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423" w:rsidRPr="00BA3715" w:rsidRDefault="006E0423" w:rsidP="006E0423">
      <w:pPr>
        <w:spacing w:before="2" w:after="1404"/>
        <w:ind w:left="3168" w:right="3480"/>
      </w:pPr>
      <w:bookmarkStart w:id="0" w:name="_GoBack"/>
      <w:bookmarkEnd w:id="0"/>
      <w:r w:rsidRPr="00BA3715">
        <w:rPr>
          <w:noProof/>
          <w:lang w:bidi="hi-IN"/>
        </w:rPr>
        <w:drawing>
          <wp:inline distT="0" distB="0" distL="0" distR="0">
            <wp:extent cx="1248410" cy="131889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8410" cy="1318895"/>
                    </a:xfrm>
                    <a:prstGeom prst="rect">
                      <a:avLst/>
                    </a:prstGeom>
                    <a:noFill/>
                    <a:ln>
                      <a:noFill/>
                    </a:ln>
                  </pic:spPr>
                </pic:pic>
              </a:graphicData>
            </a:graphic>
          </wp:inline>
        </w:drawing>
      </w:r>
    </w:p>
    <w:p w:rsidR="006E0423" w:rsidRPr="00BA3715" w:rsidRDefault="006E0423" w:rsidP="00852D72">
      <w:pPr>
        <w:spacing w:after="216"/>
        <w:ind w:left="2430"/>
        <w:rPr>
          <w:b/>
          <w:bCs/>
          <w:spacing w:val="-10"/>
          <w:w w:val="105"/>
          <w:sz w:val="32"/>
          <w:szCs w:val="32"/>
        </w:rPr>
      </w:pPr>
      <w:r w:rsidRPr="00BA3715">
        <w:rPr>
          <w:b/>
          <w:bCs/>
          <w:spacing w:val="-10"/>
          <w:w w:val="105"/>
          <w:sz w:val="32"/>
          <w:szCs w:val="32"/>
        </w:rPr>
        <w:t>REQUEST FOR PROPOSAL</w:t>
      </w:r>
    </w:p>
    <w:p w:rsidR="007000F5" w:rsidRPr="00BA3715" w:rsidRDefault="006E0423" w:rsidP="007000F5">
      <w:pPr>
        <w:spacing w:line="360" w:lineRule="auto"/>
        <w:jc w:val="center"/>
        <w:rPr>
          <w:b/>
          <w:bCs/>
          <w:spacing w:val="-6"/>
          <w:w w:val="105"/>
          <w:sz w:val="32"/>
          <w:szCs w:val="32"/>
        </w:rPr>
      </w:pPr>
      <w:r w:rsidRPr="00BA3715">
        <w:rPr>
          <w:b/>
          <w:bCs/>
          <w:w w:val="105"/>
          <w:sz w:val="28"/>
          <w:szCs w:val="28"/>
        </w:rPr>
        <w:t>For</w:t>
      </w:r>
      <w:r w:rsidRPr="00BA3715">
        <w:rPr>
          <w:b/>
          <w:bCs/>
          <w:w w:val="105"/>
          <w:sz w:val="28"/>
          <w:szCs w:val="28"/>
        </w:rPr>
        <w:br/>
      </w:r>
      <w:r w:rsidRPr="00BA3715">
        <w:rPr>
          <w:b/>
          <w:bCs/>
          <w:w w:val="105"/>
          <w:sz w:val="32"/>
          <w:szCs w:val="32"/>
        </w:rPr>
        <w:t>Appointment of</w:t>
      </w:r>
      <w:r w:rsidRPr="00BA3715">
        <w:rPr>
          <w:b/>
          <w:bCs/>
          <w:w w:val="105"/>
          <w:sz w:val="32"/>
          <w:szCs w:val="32"/>
        </w:rPr>
        <w:br/>
      </w:r>
      <w:r w:rsidR="00F82D9E" w:rsidRPr="00BA3715">
        <w:rPr>
          <w:b/>
          <w:bCs/>
          <w:spacing w:val="-6"/>
          <w:w w:val="105"/>
          <w:sz w:val="32"/>
          <w:szCs w:val="32"/>
        </w:rPr>
        <w:t>ICT Consultan</w:t>
      </w:r>
      <w:r w:rsidR="004B6641">
        <w:rPr>
          <w:b/>
          <w:bCs/>
          <w:spacing w:val="-6"/>
          <w:w w:val="105"/>
          <w:sz w:val="32"/>
          <w:szCs w:val="32"/>
        </w:rPr>
        <w:t>ts for DPR Preparation and Bid P</w:t>
      </w:r>
      <w:r w:rsidR="00F82D9E" w:rsidRPr="00BA3715">
        <w:rPr>
          <w:b/>
          <w:bCs/>
          <w:spacing w:val="-6"/>
          <w:w w:val="105"/>
          <w:sz w:val="32"/>
          <w:szCs w:val="32"/>
        </w:rPr>
        <w:t xml:space="preserve">rocess Management for Implementation of Intelligent Transit Management System and Intelligent Traffic Management System </w:t>
      </w:r>
      <w:r w:rsidRPr="00BA3715">
        <w:rPr>
          <w:b/>
          <w:bCs/>
          <w:spacing w:val="-7"/>
          <w:w w:val="105"/>
          <w:sz w:val="32"/>
          <w:szCs w:val="32"/>
        </w:rPr>
        <w:t>for</w:t>
      </w:r>
      <w:r w:rsidRPr="00BA3715">
        <w:rPr>
          <w:b/>
          <w:bCs/>
          <w:spacing w:val="-7"/>
          <w:w w:val="105"/>
          <w:sz w:val="32"/>
          <w:szCs w:val="32"/>
        </w:rPr>
        <w:br/>
      </w:r>
      <w:r w:rsidRPr="00BA3715">
        <w:rPr>
          <w:b/>
          <w:bCs/>
          <w:spacing w:val="-6"/>
          <w:w w:val="105"/>
          <w:sz w:val="32"/>
          <w:szCs w:val="32"/>
        </w:rPr>
        <w:t>Jabalpur Smart City Limited</w:t>
      </w:r>
    </w:p>
    <w:p w:rsidR="007000F5" w:rsidRPr="00BA3715" w:rsidRDefault="006E0423" w:rsidP="007000F5">
      <w:pPr>
        <w:spacing w:line="360" w:lineRule="auto"/>
        <w:jc w:val="center"/>
        <w:rPr>
          <w:rStyle w:val="Hyperlink"/>
          <w:b/>
          <w:bCs/>
          <w:spacing w:val="-6"/>
          <w:w w:val="105"/>
          <w:sz w:val="28"/>
          <w:szCs w:val="28"/>
        </w:rPr>
      </w:pPr>
      <w:r w:rsidRPr="00BA3715">
        <w:rPr>
          <w:b/>
          <w:bCs/>
          <w:w w:val="105"/>
          <w:sz w:val="28"/>
          <w:szCs w:val="28"/>
        </w:rPr>
        <w:t>NIT No.</w:t>
      </w:r>
      <w:r w:rsidR="0027094C">
        <w:rPr>
          <w:b/>
          <w:bCs/>
          <w:w w:val="105"/>
          <w:sz w:val="28"/>
          <w:szCs w:val="28"/>
        </w:rPr>
        <w:t xml:space="preserve"> </w:t>
      </w:r>
      <w:r w:rsidR="005E24C3" w:rsidRPr="00BA3715">
        <w:rPr>
          <w:b/>
          <w:bCs/>
          <w:w w:val="105"/>
          <w:sz w:val="28"/>
          <w:szCs w:val="28"/>
        </w:rPr>
        <w:t xml:space="preserve"> DATED 25-02-2017</w:t>
      </w:r>
      <w:r w:rsidRPr="00BA3715">
        <w:rPr>
          <w:b/>
          <w:bCs/>
        </w:rPr>
        <w:br/>
      </w:r>
      <w:r w:rsidR="00F82D9E" w:rsidRPr="00BA3715">
        <w:rPr>
          <w:b/>
          <w:bCs/>
          <w:spacing w:val="-6"/>
          <w:w w:val="105"/>
          <w:sz w:val="28"/>
          <w:szCs w:val="28"/>
        </w:rPr>
        <w:t>(</w:t>
      </w:r>
      <w:r w:rsidRPr="00BA3715">
        <w:rPr>
          <w:b/>
          <w:bCs/>
          <w:spacing w:val="-6"/>
          <w:w w:val="105"/>
          <w:sz w:val="28"/>
          <w:szCs w:val="28"/>
        </w:rPr>
        <w:t xml:space="preserve">Online E-Tender </w:t>
      </w:r>
      <w:hyperlink r:id="rId10" w:history="1">
        <w:r w:rsidRPr="00BA3715">
          <w:rPr>
            <w:rStyle w:val="Hyperlink"/>
            <w:b/>
            <w:bCs/>
            <w:spacing w:val="-6"/>
            <w:w w:val="105"/>
            <w:sz w:val="28"/>
            <w:szCs w:val="28"/>
          </w:rPr>
          <w:t>WWW.MPEPROC.GOV.IN</w:t>
        </w:r>
      </w:hyperlink>
    </w:p>
    <w:p w:rsidR="007000F5" w:rsidRPr="00BA3715" w:rsidRDefault="007000F5" w:rsidP="007000F5">
      <w:pPr>
        <w:spacing w:line="360" w:lineRule="auto"/>
        <w:jc w:val="center"/>
        <w:rPr>
          <w:b/>
          <w:bCs/>
          <w:spacing w:val="-6"/>
          <w:w w:val="105"/>
          <w:sz w:val="32"/>
          <w:szCs w:val="32"/>
        </w:rPr>
      </w:pPr>
    </w:p>
    <w:p w:rsidR="006E0423" w:rsidRPr="00BA3715" w:rsidRDefault="006E0423" w:rsidP="00827140">
      <w:pPr>
        <w:spacing w:after="480"/>
        <w:jc w:val="center"/>
        <w:rPr>
          <w:b/>
          <w:bCs/>
          <w:spacing w:val="-6"/>
          <w:w w:val="105"/>
          <w:sz w:val="28"/>
          <w:szCs w:val="28"/>
        </w:rPr>
      </w:pPr>
      <w:r w:rsidRPr="00BA3715">
        <w:rPr>
          <w:b/>
          <w:bCs/>
          <w:spacing w:val="-6"/>
          <w:w w:val="105"/>
          <w:sz w:val="32"/>
          <w:szCs w:val="32"/>
        </w:rPr>
        <w:t>Authority: Jabalpur Smart City Limited</w:t>
      </w:r>
    </w:p>
    <w:p w:rsidR="006E0423" w:rsidRPr="00BA3715" w:rsidRDefault="006E0423" w:rsidP="006E0423">
      <w:pPr>
        <w:widowControl/>
        <w:kinsoku/>
      </w:pPr>
    </w:p>
    <w:p w:rsidR="00827140" w:rsidRPr="00BA3715" w:rsidRDefault="00827140" w:rsidP="006E0423">
      <w:pPr>
        <w:widowControl/>
        <w:kinsoku/>
        <w:sectPr w:rsidR="00827140" w:rsidRPr="00BA3715" w:rsidSect="00827140">
          <w:headerReference w:type="default" r:id="rId11"/>
          <w:footerReference w:type="default" r:id="rId12"/>
          <w:pgSz w:w="11918" w:h="16854"/>
          <w:pgMar w:top="1440" w:right="1440" w:bottom="1440" w:left="1440" w:header="740" w:footer="770" w:gutter="0"/>
          <w:cols w:space="720"/>
        </w:sectPr>
      </w:pPr>
    </w:p>
    <w:p w:rsidR="006E0423" w:rsidRPr="00BA3715" w:rsidRDefault="006E0423" w:rsidP="000A7810">
      <w:pPr>
        <w:spacing w:line="197" w:lineRule="auto"/>
        <w:jc w:val="center"/>
        <w:rPr>
          <w:b/>
          <w:bCs/>
          <w:w w:val="105"/>
          <w:sz w:val="28"/>
          <w:szCs w:val="28"/>
        </w:rPr>
      </w:pPr>
      <w:r w:rsidRPr="00BA3715">
        <w:rPr>
          <w:b/>
          <w:bCs/>
          <w:w w:val="105"/>
          <w:sz w:val="28"/>
          <w:szCs w:val="28"/>
        </w:rPr>
        <w:lastRenderedPageBreak/>
        <w:t>Disclaimer</w:t>
      </w:r>
    </w:p>
    <w:p w:rsidR="000A7810" w:rsidRPr="00BA3715" w:rsidRDefault="000A7810" w:rsidP="000A7810">
      <w:pPr>
        <w:spacing w:line="197" w:lineRule="auto"/>
        <w:jc w:val="center"/>
        <w:rPr>
          <w:b/>
          <w:bCs/>
          <w:w w:val="105"/>
          <w:sz w:val="28"/>
          <w:szCs w:val="28"/>
        </w:rPr>
      </w:pPr>
    </w:p>
    <w:p w:rsidR="006E0423" w:rsidRPr="00BA3715" w:rsidRDefault="006E0423" w:rsidP="000A7810">
      <w:pPr>
        <w:pStyle w:val="00BodyCopy"/>
        <w:rPr>
          <w:spacing w:val="-5"/>
        </w:rPr>
      </w:pPr>
      <w:r w:rsidRPr="00BA3715">
        <w:t xml:space="preserve">The information contained in this Request for Proposals document (“RFP”) or subsequently </w:t>
      </w:r>
      <w:r w:rsidRPr="00BA3715">
        <w:rPr>
          <w:spacing w:val="-2"/>
        </w:rPr>
        <w:t xml:space="preserve">provided to Applicants, whether verbally or in documentary or any other form by or on </w:t>
      </w:r>
      <w:r w:rsidRPr="00BA3715">
        <w:rPr>
          <w:spacing w:val="-6"/>
        </w:rPr>
        <w:t xml:space="preserve">behalf of the Authority or any of its employees or advisers, is provided to Applicants on the </w:t>
      </w:r>
      <w:r w:rsidRPr="00BA3715">
        <w:rPr>
          <w:spacing w:val="-2"/>
        </w:rPr>
        <w:t xml:space="preserve">terms and conditions set out in this RFP and such other terms and conditions subject to </w:t>
      </w:r>
      <w:r w:rsidRPr="00BA3715">
        <w:rPr>
          <w:spacing w:val="-5"/>
        </w:rPr>
        <w:t>whic</w:t>
      </w:r>
      <w:r w:rsidR="006E5178" w:rsidRPr="00BA3715">
        <w:rPr>
          <w:spacing w:val="-5"/>
        </w:rPr>
        <w:t>h such information is provided.</w:t>
      </w:r>
      <w:r w:rsidR="004A54EE" w:rsidRPr="00BA3715">
        <w:rPr>
          <w:spacing w:val="-5"/>
        </w:rPr>
        <w:t xml:space="preserve"> </w:t>
      </w:r>
      <w:r w:rsidRPr="00BA3715">
        <w:t xml:space="preserve">This RFP is not an agreement or an offer by the Authority to the prospective Applicants or any other person. The purpose of this RFP is to provide interested parties with information that may be useful to them in the formulation of their Proposals pursuant to this RFP. This </w:t>
      </w:r>
      <w:r w:rsidRPr="00BA3715">
        <w:rPr>
          <w:spacing w:val="-3"/>
        </w:rPr>
        <w:t xml:space="preserve">RFP includes statements, which reflect various assumptions and assessments arrived at by </w:t>
      </w:r>
      <w:r w:rsidRPr="00BA3715">
        <w:t xml:space="preserve">the Authority in relation to the Consultancy. Such assumptions, assessments and statements </w:t>
      </w:r>
      <w:r w:rsidRPr="00BA3715">
        <w:rPr>
          <w:spacing w:val="-2"/>
        </w:rPr>
        <w:t xml:space="preserve">do not purport to contain all the information that each Applicant may require. This RFP </w:t>
      </w:r>
      <w:r w:rsidRPr="00BA3715">
        <w:rPr>
          <w:spacing w:val="3"/>
        </w:rPr>
        <w:t xml:space="preserve">may not be appropriate for all persons, and it is not possible for the Authority, its </w:t>
      </w:r>
      <w:r w:rsidRPr="00BA3715">
        <w:rPr>
          <w:spacing w:val="-5"/>
        </w:rPr>
        <w:t xml:space="preserve">employees or advisers to consider the objectives, technical expertise and particular needs of </w:t>
      </w:r>
      <w:r w:rsidRPr="00BA3715">
        <w:rPr>
          <w:spacing w:val="-2"/>
        </w:rPr>
        <w:t xml:space="preserve">each party who reads or uses this RFP. The assumptions, assessments, statements and </w:t>
      </w:r>
      <w:r w:rsidRPr="00BA3715">
        <w:rPr>
          <w:spacing w:val="-1"/>
        </w:rPr>
        <w:t xml:space="preserve">information contained in this RFP, may not be complete, accurate, adequate or correct. </w:t>
      </w:r>
      <w:r w:rsidRPr="00BA3715">
        <w:rPr>
          <w:spacing w:val="-3"/>
        </w:rPr>
        <w:t xml:space="preserve">Each Applicant should, therefore, conduct its own investigations and analysis and should </w:t>
      </w:r>
      <w:r w:rsidRPr="00BA3715">
        <w:rPr>
          <w:spacing w:val="-8"/>
        </w:rPr>
        <w:t xml:space="preserve">check the accuracy, adequacy, correctness, reliability and completeness of the assumptions, </w:t>
      </w:r>
      <w:r w:rsidRPr="00BA3715">
        <w:rPr>
          <w:spacing w:val="-5"/>
        </w:rPr>
        <w:t xml:space="preserve">assessments and information contained in this RFP and obtain independent advice from </w:t>
      </w:r>
      <w:r w:rsidRPr="00BA3715">
        <w:t>appropriate sources.</w:t>
      </w:r>
    </w:p>
    <w:p w:rsidR="006E0423" w:rsidRPr="00BA3715" w:rsidRDefault="006E0423" w:rsidP="000A7810">
      <w:pPr>
        <w:pStyle w:val="00BodyCopy"/>
      </w:pPr>
      <w:r w:rsidRPr="00BA3715">
        <w:rPr>
          <w:spacing w:val="-1"/>
        </w:rPr>
        <w:t xml:space="preserve">Information provided in this RFP to the Applicants may be on a wide range of matters, </w:t>
      </w:r>
      <w:r w:rsidRPr="00BA3715">
        <w:t xml:space="preserve">some of which may depend upon interpretation of law. The information given is not </w:t>
      </w:r>
      <w:r w:rsidRPr="00BA3715">
        <w:rPr>
          <w:spacing w:val="-3"/>
        </w:rPr>
        <w:t xml:space="preserve">intended to be an exhaustive account of statutory requirements and should not be regarded </w:t>
      </w:r>
      <w:r w:rsidRPr="00BA3715">
        <w:t>as a complete or authoritative statement of law. The Authority accepts no responsibility for the accuracy or otherwise for any interpretation or opinion on the law expressed herein.</w:t>
      </w:r>
    </w:p>
    <w:p w:rsidR="006E0423" w:rsidRPr="00BA3715" w:rsidRDefault="006E0423" w:rsidP="000A7810">
      <w:pPr>
        <w:pStyle w:val="00BodyCopy"/>
      </w:pPr>
      <w:r w:rsidRPr="00BA3715">
        <w:rPr>
          <w:spacing w:val="-2"/>
        </w:rPr>
        <w:t xml:space="preserve">The Authority, its employees and advisers make no representation or warranty and shall </w:t>
      </w:r>
      <w:r w:rsidRPr="00BA3715">
        <w:t xml:space="preserve">have no liability to any person including any Applicant under any law, statute, rules or </w:t>
      </w:r>
      <w:r w:rsidRPr="00BA3715">
        <w:rPr>
          <w:spacing w:val="-6"/>
        </w:rPr>
        <w:t xml:space="preserve">regulations or tort, principles of restitution or unjust enrichment or otherwise for any loss, </w:t>
      </w:r>
      <w:r w:rsidRPr="00BA3715">
        <w:rPr>
          <w:spacing w:val="-5"/>
        </w:rPr>
        <w:t xml:space="preserve">damages, cost or expense which may arise from or be incurred or suffered on account of </w:t>
      </w:r>
      <w:r w:rsidRPr="00BA3715">
        <w:rPr>
          <w:spacing w:val="-8"/>
        </w:rPr>
        <w:t xml:space="preserve">anything contained in this RFP or otherwise, including the accuracy, adequacy, correctness, </w:t>
      </w:r>
      <w:r w:rsidRPr="00BA3715">
        <w:rPr>
          <w:spacing w:val="-1"/>
        </w:rPr>
        <w:t xml:space="preserve">reliability or completeness of the RFP and any assessment, assumption, statement or </w:t>
      </w:r>
      <w:r w:rsidRPr="00BA3715">
        <w:rPr>
          <w:spacing w:val="-2"/>
        </w:rPr>
        <w:t xml:space="preserve">information contained therein or deemed to form part of this RFP or arising in anyway in </w:t>
      </w:r>
      <w:r w:rsidRPr="00BA3715">
        <w:t>this Selection Process.</w:t>
      </w:r>
    </w:p>
    <w:p w:rsidR="006E0423" w:rsidRPr="00BA3715" w:rsidRDefault="006E0423" w:rsidP="000A7810">
      <w:pPr>
        <w:pStyle w:val="00BodyCopy"/>
      </w:pPr>
      <w:r w:rsidRPr="00BA3715">
        <w:rPr>
          <w:spacing w:val="-6"/>
        </w:rPr>
        <w:t xml:space="preserve">The Authority also accepts no liability of any nature whether resulting from negligence or otherwise, howsoever caused, arising from reliance of any Applicant upon the statements </w:t>
      </w:r>
      <w:r w:rsidRPr="00BA3715">
        <w:t>contained in this RFP.</w:t>
      </w:r>
    </w:p>
    <w:p w:rsidR="006E0423" w:rsidRPr="00BA3715" w:rsidRDefault="006E0423" w:rsidP="000A7810">
      <w:pPr>
        <w:pStyle w:val="00BodyCopy"/>
      </w:pPr>
      <w:r w:rsidRPr="00BA3715">
        <w:rPr>
          <w:spacing w:val="-3"/>
        </w:rPr>
        <w:t xml:space="preserve">The Authority may in its absolute discretion, but without being under any obligation to do </w:t>
      </w:r>
      <w:r w:rsidRPr="00BA3715">
        <w:rPr>
          <w:spacing w:val="-2"/>
        </w:rPr>
        <w:t xml:space="preserve">so, update, amend or supplement the information, assessment or assumption contained in </w:t>
      </w:r>
      <w:r w:rsidRPr="00BA3715">
        <w:t>this RFP.</w:t>
      </w:r>
    </w:p>
    <w:p w:rsidR="006E0423" w:rsidRPr="00BA3715" w:rsidRDefault="006E0423" w:rsidP="000A7810">
      <w:pPr>
        <w:pStyle w:val="00BodyCopy"/>
      </w:pPr>
      <w:r w:rsidRPr="00BA3715">
        <w:rPr>
          <w:spacing w:val="-2"/>
        </w:rPr>
        <w:lastRenderedPageBreak/>
        <w:t xml:space="preserve">The issue of this RFP does not imply that the Authority is bound to select an Applicant or </w:t>
      </w:r>
      <w:r w:rsidRPr="00BA3715">
        <w:rPr>
          <w:spacing w:val="2"/>
        </w:rPr>
        <w:t xml:space="preserve">to appoint the Selected Applicant, as the case may be, for the Consultancy and the </w:t>
      </w:r>
      <w:r w:rsidRPr="00BA3715">
        <w:rPr>
          <w:spacing w:val="-1"/>
        </w:rPr>
        <w:t xml:space="preserve">Authority reserves the right to reject all or any of the Proposals without assigning any </w:t>
      </w:r>
      <w:r w:rsidR="000A7810" w:rsidRPr="00BA3715">
        <w:t>reasons whatsoever.</w:t>
      </w:r>
    </w:p>
    <w:p w:rsidR="006E0423" w:rsidRPr="00BA3715" w:rsidRDefault="006E0423" w:rsidP="000A7810">
      <w:pPr>
        <w:pStyle w:val="00BodyCopy"/>
        <w:rPr>
          <w:spacing w:val="-4"/>
        </w:rPr>
      </w:pPr>
      <w:r w:rsidRPr="00BA3715">
        <w:t xml:space="preserve">The Applicant shall bear all its costs associated with or relating to the preparation and </w:t>
      </w:r>
      <w:r w:rsidRPr="00BA3715">
        <w:rPr>
          <w:spacing w:val="-1"/>
        </w:rPr>
        <w:t xml:space="preserve">submission of its Proposal including but not limited to preparation, copying, postage, </w:t>
      </w:r>
      <w:r w:rsidRPr="00BA3715">
        <w:rPr>
          <w:spacing w:val="-6"/>
        </w:rPr>
        <w:t xml:space="preserve">delivery fees, expenses associated with any demonstrations or presentations which may be </w:t>
      </w:r>
      <w:r w:rsidRPr="00BA3715">
        <w:rPr>
          <w:spacing w:val="-5"/>
        </w:rPr>
        <w:t xml:space="preserve">required by the Authority or any other costs incurred in connection with or relating to its </w:t>
      </w:r>
      <w:r w:rsidRPr="00BA3715">
        <w:rPr>
          <w:spacing w:val="-2"/>
        </w:rPr>
        <w:t xml:space="preserve">Proposal. All such costs and expenses will remain with the Applicant and the Authority </w:t>
      </w:r>
      <w:r w:rsidRPr="00BA3715">
        <w:rPr>
          <w:spacing w:val="-4"/>
        </w:rPr>
        <w:t xml:space="preserve">shall not be liable in any manner whatsoever for the same or for any other costs or other </w:t>
      </w:r>
      <w:r w:rsidRPr="00BA3715">
        <w:t xml:space="preserve">expenses incurred by an Applicant in preparation or submission of the Proposal, regardless </w:t>
      </w:r>
      <w:r w:rsidRPr="00BA3715">
        <w:rPr>
          <w:spacing w:val="-4"/>
        </w:rPr>
        <w:t>of the conduct or outcome of the Selection Process.</w:t>
      </w:r>
    </w:p>
    <w:p w:rsidR="000A7810" w:rsidRPr="00BA3715" w:rsidRDefault="000A7810" w:rsidP="000A7810">
      <w:pPr>
        <w:pStyle w:val="00BodyCopy"/>
        <w:pageBreakBefore/>
        <w:rPr>
          <w:b/>
          <w:color w:val="1F497D" w:themeColor="text2"/>
          <w:spacing w:val="-4"/>
          <w:sz w:val="32"/>
          <w:szCs w:val="32"/>
        </w:rPr>
      </w:pPr>
      <w:r w:rsidRPr="00BA3715">
        <w:rPr>
          <w:b/>
          <w:color w:val="1F497D" w:themeColor="text2"/>
          <w:spacing w:val="-4"/>
          <w:sz w:val="32"/>
          <w:szCs w:val="32"/>
        </w:rPr>
        <w:lastRenderedPageBreak/>
        <w:t>Table of Contents</w:t>
      </w:r>
    </w:p>
    <w:sdt>
      <w:sdtPr>
        <w:rPr>
          <w:rFonts w:ascii="Times New Roman" w:eastAsiaTheme="minorEastAsia" w:hAnsi="Times New Roman" w:cs="Times New Roman"/>
          <w:color w:val="auto"/>
          <w:sz w:val="24"/>
          <w:szCs w:val="24"/>
        </w:rPr>
        <w:id w:val="805977682"/>
        <w:docPartObj>
          <w:docPartGallery w:val="Table of Contents"/>
          <w:docPartUnique/>
        </w:docPartObj>
      </w:sdtPr>
      <w:sdtEndPr>
        <w:rPr>
          <w:b/>
          <w:bCs/>
          <w:noProof/>
        </w:rPr>
      </w:sdtEndPr>
      <w:sdtContent>
        <w:p w:rsidR="00A779DD" w:rsidRPr="00BA3715" w:rsidRDefault="00A779DD">
          <w:pPr>
            <w:pStyle w:val="TOCHeading"/>
            <w:rPr>
              <w:rFonts w:ascii="Times New Roman" w:hAnsi="Times New Roman" w:cs="Times New Roman"/>
            </w:rPr>
          </w:pPr>
        </w:p>
        <w:p w:rsidR="00DA433C" w:rsidRDefault="00A779DD">
          <w:pPr>
            <w:pStyle w:val="TOC1"/>
            <w:tabs>
              <w:tab w:val="left" w:pos="480"/>
              <w:tab w:val="right" w:leader="dot" w:pos="9028"/>
            </w:tabs>
            <w:rPr>
              <w:rFonts w:asciiTheme="minorHAnsi" w:hAnsiTheme="minorHAnsi" w:cstheme="minorBidi"/>
              <w:noProof/>
              <w:sz w:val="22"/>
              <w:szCs w:val="22"/>
            </w:rPr>
          </w:pPr>
          <w:r w:rsidRPr="00BA3715">
            <w:fldChar w:fldCharType="begin"/>
          </w:r>
          <w:r w:rsidRPr="00BA3715">
            <w:instrText xml:space="preserve"> TOC \o "1-3" \h \z \u </w:instrText>
          </w:r>
          <w:r w:rsidRPr="00BA3715">
            <w:fldChar w:fldCharType="separate"/>
          </w:r>
          <w:hyperlink w:anchor="_Toc475199348" w:history="1">
            <w:r w:rsidR="00DA433C" w:rsidRPr="00D071CC">
              <w:rPr>
                <w:rStyle w:val="Hyperlink"/>
                <w:noProof/>
              </w:rPr>
              <w:t>1.</w:t>
            </w:r>
            <w:r w:rsidR="00DA433C">
              <w:rPr>
                <w:rFonts w:asciiTheme="minorHAnsi" w:hAnsiTheme="minorHAnsi" w:cstheme="minorBidi"/>
                <w:noProof/>
                <w:sz w:val="22"/>
                <w:szCs w:val="22"/>
              </w:rPr>
              <w:tab/>
            </w:r>
            <w:r w:rsidR="00DA433C" w:rsidRPr="00D071CC">
              <w:rPr>
                <w:rStyle w:val="Hyperlink"/>
                <w:noProof/>
              </w:rPr>
              <w:t>INTRODUCTION</w:t>
            </w:r>
            <w:r w:rsidR="00DA433C">
              <w:rPr>
                <w:noProof/>
                <w:webHidden/>
              </w:rPr>
              <w:tab/>
            </w:r>
            <w:r w:rsidR="00DA433C">
              <w:rPr>
                <w:noProof/>
                <w:webHidden/>
              </w:rPr>
              <w:fldChar w:fldCharType="begin"/>
            </w:r>
            <w:r w:rsidR="00DA433C">
              <w:rPr>
                <w:noProof/>
                <w:webHidden/>
              </w:rPr>
              <w:instrText xml:space="preserve"> PAGEREF _Toc475199348 \h </w:instrText>
            </w:r>
            <w:r w:rsidR="00DA433C">
              <w:rPr>
                <w:noProof/>
                <w:webHidden/>
              </w:rPr>
            </w:r>
            <w:r w:rsidR="00DA433C">
              <w:rPr>
                <w:noProof/>
                <w:webHidden/>
              </w:rPr>
              <w:fldChar w:fldCharType="separate"/>
            </w:r>
            <w:r w:rsidR="006C668E">
              <w:rPr>
                <w:noProof/>
                <w:webHidden/>
              </w:rPr>
              <w:t>9</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49" w:history="1">
            <w:r w:rsidR="00DA433C" w:rsidRPr="00D071CC">
              <w:rPr>
                <w:rStyle w:val="Hyperlink"/>
                <w:noProof/>
              </w:rPr>
              <w:t>1.1.</w:t>
            </w:r>
            <w:r w:rsidR="00DA433C">
              <w:rPr>
                <w:rFonts w:asciiTheme="minorHAnsi" w:hAnsiTheme="minorHAnsi" w:cstheme="minorBidi"/>
                <w:noProof/>
                <w:sz w:val="22"/>
                <w:szCs w:val="22"/>
              </w:rPr>
              <w:tab/>
            </w:r>
            <w:r w:rsidR="00DA433C" w:rsidRPr="00D071CC">
              <w:rPr>
                <w:rStyle w:val="Hyperlink"/>
                <w:noProof/>
              </w:rPr>
              <w:t>Background</w:t>
            </w:r>
            <w:r w:rsidR="00DA433C">
              <w:rPr>
                <w:noProof/>
                <w:webHidden/>
              </w:rPr>
              <w:tab/>
            </w:r>
            <w:r w:rsidR="00DA433C">
              <w:rPr>
                <w:noProof/>
                <w:webHidden/>
              </w:rPr>
              <w:fldChar w:fldCharType="begin"/>
            </w:r>
            <w:r w:rsidR="00DA433C">
              <w:rPr>
                <w:noProof/>
                <w:webHidden/>
              </w:rPr>
              <w:instrText xml:space="preserve"> PAGEREF _Toc475199349 \h </w:instrText>
            </w:r>
            <w:r w:rsidR="00DA433C">
              <w:rPr>
                <w:noProof/>
                <w:webHidden/>
              </w:rPr>
            </w:r>
            <w:r w:rsidR="00DA433C">
              <w:rPr>
                <w:noProof/>
                <w:webHidden/>
              </w:rPr>
              <w:fldChar w:fldCharType="separate"/>
            </w:r>
            <w:r w:rsidR="006C668E">
              <w:rPr>
                <w:noProof/>
                <w:webHidden/>
              </w:rPr>
              <w:t>9</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0" w:history="1">
            <w:r w:rsidR="00DA433C" w:rsidRPr="00D071CC">
              <w:rPr>
                <w:rStyle w:val="Hyperlink"/>
                <w:noProof/>
                <w:w w:val="105"/>
              </w:rPr>
              <w:t>1.2.</w:t>
            </w:r>
            <w:r w:rsidR="00DA433C">
              <w:rPr>
                <w:rFonts w:asciiTheme="minorHAnsi" w:hAnsiTheme="minorHAnsi" w:cstheme="minorBidi"/>
                <w:noProof/>
                <w:sz w:val="22"/>
                <w:szCs w:val="22"/>
              </w:rPr>
              <w:tab/>
            </w:r>
            <w:r w:rsidR="00DA433C" w:rsidRPr="00D071CC">
              <w:rPr>
                <w:rStyle w:val="Hyperlink"/>
                <w:noProof/>
                <w:w w:val="105"/>
              </w:rPr>
              <w:t>Request for Proposals</w:t>
            </w:r>
            <w:r w:rsidR="00DA433C">
              <w:rPr>
                <w:noProof/>
                <w:webHidden/>
              </w:rPr>
              <w:tab/>
            </w:r>
            <w:r w:rsidR="00DA433C">
              <w:rPr>
                <w:noProof/>
                <w:webHidden/>
              </w:rPr>
              <w:fldChar w:fldCharType="begin"/>
            </w:r>
            <w:r w:rsidR="00DA433C">
              <w:rPr>
                <w:noProof/>
                <w:webHidden/>
              </w:rPr>
              <w:instrText xml:space="preserve"> PAGEREF _Toc475199350 \h </w:instrText>
            </w:r>
            <w:r w:rsidR="00DA433C">
              <w:rPr>
                <w:noProof/>
                <w:webHidden/>
              </w:rPr>
            </w:r>
            <w:r w:rsidR="00DA433C">
              <w:rPr>
                <w:noProof/>
                <w:webHidden/>
              </w:rPr>
              <w:fldChar w:fldCharType="separate"/>
            </w:r>
            <w:r w:rsidR="006C668E">
              <w:rPr>
                <w:noProof/>
                <w:webHidden/>
              </w:rPr>
              <w:t>9</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1" w:history="1">
            <w:r w:rsidR="00DA433C" w:rsidRPr="00D071CC">
              <w:rPr>
                <w:rStyle w:val="Hyperlink"/>
                <w:noProof/>
                <w:w w:val="105"/>
              </w:rPr>
              <w:t>1.3.</w:t>
            </w:r>
            <w:r w:rsidR="00DA433C">
              <w:rPr>
                <w:rFonts w:asciiTheme="minorHAnsi" w:hAnsiTheme="minorHAnsi" w:cstheme="minorBidi"/>
                <w:noProof/>
                <w:sz w:val="22"/>
                <w:szCs w:val="22"/>
              </w:rPr>
              <w:tab/>
            </w:r>
            <w:r w:rsidR="00DA433C" w:rsidRPr="00D071CC">
              <w:rPr>
                <w:rStyle w:val="Hyperlink"/>
                <w:noProof/>
                <w:w w:val="105"/>
              </w:rPr>
              <w:t>Due diligence by Applicants</w:t>
            </w:r>
            <w:r w:rsidR="00DA433C">
              <w:rPr>
                <w:noProof/>
                <w:webHidden/>
              </w:rPr>
              <w:tab/>
            </w:r>
            <w:r w:rsidR="00DA433C">
              <w:rPr>
                <w:noProof/>
                <w:webHidden/>
              </w:rPr>
              <w:fldChar w:fldCharType="begin"/>
            </w:r>
            <w:r w:rsidR="00DA433C">
              <w:rPr>
                <w:noProof/>
                <w:webHidden/>
              </w:rPr>
              <w:instrText xml:space="preserve"> PAGEREF _Toc475199351 \h </w:instrText>
            </w:r>
            <w:r w:rsidR="00DA433C">
              <w:rPr>
                <w:noProof/>
                <w:webHidden/>
              </w:rPr>
            </w:r>
            <w:r w:rsidR="00DA433C">
              <w:rPr>
                <w:noProof/>
                <w:webHidden/>
              </w:rPr>
              <w:fldChar w:fldCharType="separate"/>
            </w:r>
            <w:r w:rsidR="006C668E">
              <w:rPr>
                <w:noProof/>
                <w:webHidden/>
              </w:rPr>
              <w:t>9</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2" w:history="1">
            <w:r w:rsidR="00DA433C" w:rsidRPr="00D071CC">
              <w:rPr>
                <w:rStyle w:val="Hyperlink"/>
                <w:noProof/>
                <w:w w:val="105"/>
              </w:rPr>
              <w:t>1.4.</w:t>
            </w:r>
            <w:r w:rsidR="00DA433C">
              <w:rPr>
                <w:rFonts w:asciiTheme="minorHAnsi" w:hAnsiTheme="minorHAnsi" w:cstheme="minorBidi"/>
                <w:noProof/>
                <w:sz w:val="22"/>
                <w:szCs w:val="22"/>
              </w:rPr>
              <w:tab/>
            </w:r>
            <w:r w:rsidR="00DA433C" w:rsidRPr="00D071CC">
              <w:rPr>
                <w:rStyle w:val="Hyperlink"/>
                <w:noProof/>
                <w:w w:val="105"/>
              </w:rPr>
              <w:t>Sale of RFP Document</w:t>
            </w:r>
            <w:r w:rsidR="00DA433C">
              <w:rPr>
                <w:noProof/>
                <w:webHidden/>
              </w:rPr>
              <w:tab/>
            </w:r>
            <w:r w:rsidR="00DA433C">
              <w:rPr>
                <w:noProof/>
                <w:webHidden/>
              </w:rPr>
              <w:fldChar w:fldCharType="begin"/>
            </w:r>
            <w:r w:rsidR="00DA433C">
              <w:rPr>
                <w:noProof/>
                <w:webHidden/>
              </w:rPr>
              <w:instrText xml:space="preserve"> PAGEREF _Toc475199352 \h </w:instrText>
            </w:r>
            <w:r w:rsidR="00DA433C">
              <w:rPr>
                <w:noProof/>
                <w:webHidden/>
              </w:rPr>
            </w:r>
            <w:r w:rsidR="00DA433C">
              <w:rPr>
                <w:noProof/>
                <w:webHidden/>
              </w:rPr>
              <w:fldChar w:fldCharType="separate"/>
            </w:r>
            <w:r w:rsidR="006C668E">
              <w:rPr>
                <w:noProof/>
                <w:webHidden/>
              </w:rPr>
              <w:t>10</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3" w:history="1">
            <w:r w:rsidR="00DA433C" w:rsidRPr="00D071CC">
              <w:rPr>
                <w:rStyle w:val="Hyperlink"/>
                <w:noProof/>
                <w:w w:val="105"/>
              </w:rPr>
              <w:t>1.5.</w:t>
            </w:r>
            <w:r w:rsidR="00DA433C">
              <w:rPr>
                <w:rFonts w:asciiTheme="minorHAnsi" w:hAnsiTheme="minorHAnsi" w:cstheme="minorBidi"/>
                <w:noProof/>
                <w:sz w:val="22"/>
                <w:szCs w:val="22"/>
              </w:rPr>
              <w:tab/>
            </w:r>
            <w:r w:rsidR="00DA433C" w:rsidRPr="00D071CC">
              <w:rPr>
                <w:rStyle w:val="Hyperlink"/>
                <w:noProof/>
                <w:w w:val="105"/>
              </w:rPr>
              <w:t>Validity of the Proposal</w:t>
            </w:r>
            <w:r w:rsidR="00DA433C">
              <w:rPr>
                <w:noProof/>
                <w:webHidden/>
              </w:rPr>
              <w:tab/>
            </w:r>
            <w:r w:rsidR="00DA433C">
              <w:rPr>
                <w:noProof/>
                <w:webHidden/>
              </w:rPr>
              <w:fldChar w:fldCharType="begin"/>
            </w:r>
            <w:r w:rsidR="00DA433C">
              <w:rPr>
                <w:noProof/>
                <w:webHidden/>
              </w:rPr>
              <w:instrText xml:space="preserve"> PAGEREF _Toc475199353 \h </w:instrText>
            </w:r>
            <w:r w:rsidR="00DA433C">
              <w:rPr>
                <w:noProof/>
                <w:webHidden/>
              </w:rPr>
            </w:r>
            <w:r w:rsidR="00DA433C">
              <w:rPr>
                <w:noProof/>
                <w:webHidden/>
              </w:rPr>
              <w:fldChar w:fldCharType="separate"/>
            </w:r>
            <w:r w:rsidR="006C668E">
              <w:rPr>
                <w:noProof/>
                <w:webHidden/>
              </w:rPr>
              <w:t>10</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4" w:history="1">
            <w:r w:rsidR="00DA433C" w:rsidRPr="00D071CC">
              <w:rPr>
                <w:rStyle w:val="Hyperlink"/>
                <w:iCs/>
                <w:noProof/>
              </w:rPr>
              <w:t>1.6.</w:t>
            </w:r>
            <w:r w:rsidR="00DA433C">
              <w:rPr>
                <w:rFonts w:asciiTheme="minorHAnsi" w:hAnsiTheme="minorHAnsi" w:cstheme="minorBidi"/>
                <w:noProof/>
                <w:sz w:val="22"/>
                <w:szCs w:val="22"/>
              </w:rPr>
              <w:tab/>
            </w:r>
            <w:r w:rsidR="00DA433C" w:rsidRPr="00D071CC">
              <w:rPr>
                <w:rStyle w:val="Hyperlink"/>
                <w:noProof/>
                <w:w w:val="105"/>
              </w:rPr>
              <w:t>Brief description of the Selection Process</w:t>
            </w:r>
            <w:r w:rsidR="00DA433C">
              <w:rPr>
                <w:noProof/>
                <w:webHidden/>
              </w:rPr>
              <w:tab/>
            </w:r>
            <w:r w:rsidR="00DA433C">
              <w:rPr>
                <w:noProof/>
                <w:webHidden/>
              </w:rPr>
              <w:fldChar w:fldCharType="begin"/>
            </w:r>
            <w:r w:rsidR="00DA433C">
              <w:rPr>
                <w:noProof/>
                <w:webHidden/>
              </w:rPr>
              <w:instrText xml:space="preserve"> PAGEREF _Toc475199354 \h </w:instrText>
            </w:r>
            <w:r w:rsidR="00DA433C">
              <w:rPr>
                <w:noProof/>
                <w:webHidden/>
              </w:rPr>
            </w:r>
            <w:r w:rsidR="00DA433C">
              <w:rPr>
                <w:noProof/>
                <w:webHidden/>
              </w:rPr>
              <w:fldChar w:fldCharType="separate"/>
            </w:r>
            <w:r w:rsidR="006C668E">
              <w:rPr>
                <w:noProof/>
                <w:webHidden/>
              </w:rPr>
              <w:t>10</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5" w:history="1">
            <w:r w:rsidR="00DA433C" w:rsidRPr="00D071CC">
              <w:rPr>
                <w:rStyle w:val="Hyperlink"/>
                <w:noProof/>
                <w:w w:val="105"/>
              </w:rPr>
              <w:t>1.7.</w:t>
            </w:r>
            <w:r w:rsidR="00DA433C">
              <w:rPr>
                <w:rFonts w:asciiTheme="minorHAnsi" w:hAnsiTheme="minorHAnsi" w:cstheme="minorBidi"/>
                <w:noProof/>
                <w:sz w:val="22"/>
                <w:szCs w:val="22"/>
              </w:rPr>
              <w:tab/>
            </w:r>
            <w:r w:rsidR="00DA433C" w:rsidRPr="00D071CC">
              <w:rPr>
                <w:rStyle w:val="Hyperlink"/>
                <w:noProof/>
                <w:w w:val="105"/>
              </w:rPr>
              <w:t>Currency conversion rate and payment</w:t>
            </w:r>
            <w:r w:rsidR="00DA433C">
              <w:rPr>
                <w:noProof/>
                <w:webHidden/>
              </w:rPr>
              <w:tab/>
            </w:r>
            <w:r w:rsidR="00DA433C">
              <w:rPr>
                <w:noProof/>
                <w:webHidden/>
              </w:rPr>
              <w:fldChar w:fldCharType="begin"/>
            </w:r>
            <w:r w:rsidR="00DA433C">
              <w:rPr>
                <w:noProof/>
                <w:webHidden/>
              </w:rPr>
              <w:instrText xml:space="preserve"> PAGEREF _Toc475199355 \h </w:instrText>
            </w:r>
            <w:r w:rsidR="00DA433C">
              <w:rPr>
                <w:noProof/>
                <w:webHidden/>
              </w:rPr>
            </w:r>
            <w:r w:rsidR="00DA433C">
              <w:rPr>
                <w:noProof/>
                <w:webHidden/>
              </w:rPr>
              <w:fldChar w:fldCharType="separate"/>
            </w:r>
            <w:r w:rsidR="006C668E">
              <w:rPr>
                <w:noProof/>
                <w:webHidden/>
              </w:rPr>
              <w:t>10</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6" w:history="1">
            <w:r w:rsidR="00DA433C" w:rsidRPr="00D071CC">
              <w:rPr>
                <w:rStyle w:val="Hyperlink"/>
                <w:noProof/>
                <w:w w:val="105"/>
              </w:rPr>
              <w:t>1.8.</w:t>
            </w:r>
            <w:r w:rsidR="00DA433C">
              <w:rPr>
                <w:rFonts w:asciiTheme="minorHAnsi" w:hAnsiTheme="minorHAnsi" w:cstheme="minorBidi"/>
                <w:noProof/>
                <w:sz w:val="22"/>
                <w:szCs w:val="22"/>
              </w:rPr>
              <w:tab/>
            </w:r>
            <w:r w:rsidR="00DA433C" w:rsidRPr="00D071CC">
              <w:rPr>
                <w:rStyle w:val="Hyperlink"/>
                <w:noProof/>
                <w:w w:val="105"/>
              </w:rPr>
              <w:t>Schedule of Selection Process</w:t>
            </w:r>
            <w:r w:rsidR="00DA433C">
              <w:rPr>
                <w:noProof/>
                <w:webHidden/>
              </w:rPr>
              <w:tab/>
            </w:r>
            <w:r w:rsidR="00DA433C">
              <w:rPr>
                <w:noProof/>
                <w:webHidden/>
              </w:rPr>
              <w:fldChar w:fldCharType="begin"/>
            </w:r>
            <w:r w:rsidR="00DA433C">
              <w:rPr>
                <w:noProof/>
                <w:webHidden/>
              </w:rPr>
              <w:instrText xml:space="preserve"> PAGEREF _Toc475199356 \h </w:instrText>
            </w:r>
            <w:r w:rsidR="00DA433C">
              <w:rPr>
                <w:noProof/>
                <w:webHidden/>
              </w:rPr>
            </w:r>
            <w:r w:rsidR="00DA433C">
              <w:rPr>
                <w:noProof/>
                <w:webHidden/>
              </w:rPr>
              <w:fldChar w:fldCharType="separate"/>
            </w:r>
            <w:r w:rsidR="006C668E">
              <w:rPr>
                <w:noProof/>
                <w:webHidden/>
              </w:rPr>
              <w:t>11</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57" w:history="1">
            <w:r w:rsidR="00DA433C" w:rsidRPr="00D071CC">
              <w:rPr>
                <w:rStyle w:val="Hyperlink"/>
                <w:noProof/>
                <w:w w:val="105"/>
              </w:rPr>
              <w:t>1.9.</w:t>
            </w:r>
            <w:r w:rsidR="00DA433C">
              <w:rPr>
                <w:rFonts w:asciiTheme="minorHAnsi" w:hAnsiTheme="minorHAnsi" w:cstheme="minorBidi"/>
                <w:noProof/>
                <w:sz w:val="22"/>
                <w:szCs w:val="22"/>
              </w:rPr>
              <w:tab/>
            </w:r>
            <w:r w:rsidR="00DA433C" w:rsidRPr="00D071CC">
              <w:rPr>
                <w:rStyle w:val="Hyperlink"/>
                <w:noProof/>
                <w:w w:val="105"/>
              </w:rPr>
              <w:t>Pre-Proposal visit to the Site and inspection of data</w:t>
            </w:r>
            <w:r w:rsidR="00DA433C">
              <w:rPr>
                <w:noProof/>
                <w:webHidden/>
              </w:rPr>
              <w:tab/>
            </w:r>
            <w:r w:rsidR="00DA433C">
              <w:rPr>
                <w:noProof/>
                <w:webHidden/>
              </w:rPr>
              <w:fldChar w:fldCharType="begin"/>
            </w:r>
            <w:r w:rsidR="00DA433C">
              <w:rPr>
                <w:noProof/>
                <w:webHidden/>
              </w:rPr>
              <w:instrText xml:space="preserve"> PAGEREF _Toc475199357 \h </w:instrText>
            </w:r>
            <w:r w:rsidR="00DA433C">
              <w:rPr>
                <w:noProof/>
                <w:webHidden/>
              </w:rPr>
            </w:r>
            <w:r w:rsidR="00DA433C">
              <w:rPr>
                <w:noProof/>
                <w:webHidden/>
              </w:rPr>
              <w:fldChar w:fldCharType="separate"/>
            </w:r>
            <w:r w:rsidR="006C668E">
              <w:rPr>
                <w:noProof/>
                <w:webHidden/>
              </w:rPr>
              <w:t>11</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58" w:history="1">
            <w:r w:rsidR="00DA433C" w:rsidRPr="00D071CC">
              <w:rPr>
                <w:rStyle w:val="Hyperlink"/>
                <w:noProof/>
                <w:w w:val="105"/>
              </w:rPr>
              <w:t>1.10.</w:t>
            </w:r>
            <w:r w:rsidR="00DA433C">
              <w:rPr>
                <w:rFonts w:asciiTheme="minorHAnsi" w:hAnsiTheme="minorHAnsi" w:cstheme="minorBidi"/>
                <w:noProof/>
                <w:sz w:val="22"/>
                <w:szCs w:val="22"/>
              </w:rPr>
              <w:tab/>
            </w:r>
            <w:r w:rsidR="00DA433C" w:rsidRPr="00D071CC">
              <w:rPr>
                <w:rStyle w:val="Hyperlink"/>
                <w:noProof/>
                <w:w w:val="105"/>
              </w:rPr>
              <w:t>Pre-Proposal Conference</w:t>
            </w:r>
            <w:r w:rsidR="00DA433C">
              <w:rPr>
                <w:noProof/>
                <w:webHidden/>
              </w:rPr>
              <w:tab/>
            </w:r>
            <w:r w:rsidR="00DA433C">
              <w:rPr>
                <w:noProof/>
                <w:webHidden/>
              </w:rPr>
              <w:fldChar w:fldCharType="begin"/>
            </w:r>
            <w:r w:rsidR="00DA433C">
              <w:rPr>
                <w:noProof/>
                <w:webHidden/>
              </w:rPr>
              <w:instrText xml:space="preserve"> PAGEREF _Toc475199358 \h </w:instrText>
            </w:r>
            <w:r w:rsidR="00DA433C">
              <w:rPr>
                <w:noProof/>
                <w:webHidden/>
              </w:rPr>
            </w:r>
            <w:r w:rsidR="00DA433C">
              <w:rPr>
                <w:noProof/>
                <w:webHidden/>
              </w:rPr>
              <w:fldChar w:fldCharType="separate"/>
            </w:r>
            <w:r w:rsidR="006C668E">
              <w:rPr>
                <w:noProof/>
                <w:webHidden/>
              </w:rPr>
              <w:t>11</w:t>
            </w:r>
            <w:r w:rsidR="00DA433C">
              <w:rPr>
                <w:noProof/>
                <w:webHidden/>
              </w:rPr>
              <w:fldChar w:fldCharType="end"/>
            </w:r>
          </w:hyperlink>
        </w:p>
        <w:p w:rsidR="00DA433C" w:rsidRDefault="00E14BE3">
          <w:pPr>
            <w:pStyle w:val="TOC1"/>
            <w:tabs>
              <w:tab w:val="left" w:pos="480"/>
              <w:tab w:val="right" w:leader="dot" w:pos="9028"/>
            </w:tabs>
            <w:rPr>
              <w:rFonts w:asciiTheme="minorHAnsi" w:hAnsiTheme="minorHAnsi" w:cstheme="minorBidi"/>
              <w:noProof/>
              <w:sz w:val="22"/>
              <w:szCs w:val="22"/>
            </w:rPr>
          </w:pPr>
          <w:hyperlink w:anchor="_Toc475199359" w:history="1">
            <w:r w:rsidR="00DA433C" w:rsidRPr="00D071CC">
              <w:rPr>
                <w:rStyle w:val="Hyperlink"/>
                <w:noProof/>
                <w:w w:val="105"/>
              </w:rPr>
              <w:t>2.</w:t>
            </w:r>
            <w:r w:rsidR="00DA433C">
              <w:rPr>
                <w:rFonts w:asciiTheme="minorHAnsi" w:hAnsiTheme="minorHAnsi" w:cstheme="minorBidi"/>
                <w:noProof/>
                <w:sz w:val="22"/>
                <w:szCs w:val="22"/>
              </w:rPr>
              <w:tab/>
            </w:r>
            <w:r w:rsidR="00DA433C" w:rsidRPr="00D071CC">
              <w:rPr>
                <w:rStyle w:val="Hyperlink"/>
                <w:noProof/>
                <w:w w:val="105"/>
              </w:rPr>
              <w:t>INSTRUCTIONS TO APPLICANTS</w:t>
            </w:r>
            <w:r w:rsidR="00DA433C">
              <w:rPr>
                <w:noProof/>
                <w:webHidden/>
              </w:rPr>
              <w:tab/>
            </w:r>
            <w:r w:rsidR="00DA433C">
              <w:rPr>
                <w:noProof/>
                <w:webHidden/>
              </w:rPr>
              <w:fldChar w:fldCharType="begin"/>
            </w:r>
            <w:r w:rsidR="00DA433C">
              <w:rPr>
                <w:noProof/>
                <w:webHidden/>
              </w:rPr>
              <w:instrText xml:space="preserve"> PAGEREF _Toc475199359 \h </w:instrText>
            </w:r>
            <w:r w:rsidR="00DA433C">
              <w:rPr>
                <w:noProof/>
                <w:webHidden/>
              </w:rPr>
            </w:r>
            <w:r w:rsidR="00DA433C">
              <w:rPr>
                <w:noProof/>
                <w:webHidden/>
              </w:rPr>
              <w:fldChar w:fldCharType="separate"/>
            </w:r>
            <w:r w:rsidR="006C668E">
              <w:rPr>
                <w:noProof/>
                <w:webHidden/>
              </w:rPr>
              <w:t>13</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0" w:history="1">
            <w:r w:rsidR="00DA433C" w:rsidRPr="00D071CC">
              <w:rPr>
                <w:rStyle w:val="Hyperlink"/>
                <w:noProof/>
                <w:w w:val="105"/>
              </w:rPr>
              <w:t>2.1.</w:t>
            </w:r>
            <w:r w:rsidR="00DA433C">
              <w:rPr>
                <w:rFonts w:asciiTheme="minorHAnsi" w:hAnsiTheme="minorHAnsi" w:cstheme="minorBidi"/>
                <w:noProof/>
                <w:sz w:val="22"/>
                <w:szCs w:val="22"/>
              </w:rPr>
              <w:tab/>
            </w:r>
            <w:r w:rsidR="00DA433C" w:rsidRPr="00D071CC">
              <w:rPr>
                <w:rStyle w:val="Hyperlink"/>
                <w:noProof/>
                <w:w w:val="105"/>
              </w:rPr>
              <w:t>Scope of Proposal</w:t>
            </w:r>
            <w:r w:rsidR="00DA433C">
              <w:rPr>
                <w:noProof/>
                <w:webHidden/>
              </w:rPr>
              <w:tab/>
            </w:r>
            <w:r w:rsidR="00DA433C">
              <w:rPr>
                <w:noProof/>
                <w:webHidden/>
              </w:rPr>
              <w:fldChar w:fldCharType="begin"/>
            </w:r>
            <w:r w:rsidR="00DA433C">
              <w:rPr>
                <w:noProof/>
                <w:webHidden/>
              </w:rPr>
              <w:instrText xml:space="preserve"> PAGEREF _Toc475199360 \h </w:instrText>
            </w:r>
            <w:r w:rsidR="00DA433C">
              <w:rPr>
                <w:noProof/>
                <w:webHidden/>
              </w:rPr>
            </w:r>
            <w:r w:rsidR="00DA433C">
              <w:rPr>
                <w:noProof/>
                <w:webHidden/>
              </w:rPr>
              <w:fldChar w:fldCharType="separate"/>
            </w:r>
            <w:r w:rsidR="006C668E">
              <w:rPr>
                <w:noProof/>
                <w:webHidden/>
              </w:rPr>
              <w:t>13</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1" w:history="1">
            <w:r w:rsidR="00DA433C" w:rsidRPr="00D071CC">
              <w:rPr>
                <w:rStyle w:val="Hyperlink"/>
                <w:noProof/>
                <w:spacing w:val="-34"/>
                <w:w w:val="105"/>
              </w:rPr>
              <w:t>2.2.</w:t>
            </w:r>
            <w:r w:rsidR="00DA433C">
              <w:rPr>
                <w:rFonts w:asciiTheme="minorHAnsi" w:hAnsiTheme="minorHAnsi" w:cstheme="minorBidi"/>
                <w:noProof/>
                <w:sz w:val="22"/>
                <w:szCs w:val="22"/>
              </w:rPr>
              <w:tab/>
            </w:r>
            <w:r w:rsidR="00DA433C" w:rsidRPr="00D071CC">
              <w:rPr>
                <w:rStyle w:val="Hyperlink"/>
                <w:noProof/>
                <w:w w:val="105"/>
              </w:rPr>
              <w:t>Conditions of Eligibility of Applicants</w:t>
            </w:r>
            <w:r w:rsidR="00DA433C">
              <w:rPr>
                <w:noProof/>
                <w:webHidden/>
              </w:rPr>
              <w:tab/>
            </w:r>
            <w:r w:rsidR="00DA433C">
              <w:rPr>
                <w:noProof/>
                <w:webHidden/>
              </w:rPr>
              <w:fldChar w:fldCharType="begin"/>
            </w:r>
            <w:r w:rsidR="00DA433C">
              <w:rPr>
                <w:noProof/>
                <w:webHidden/>
              </w:rPr>
              <w:instrText xml:space="preserve"> PAGEREF _Toc475199361 \h </w:instrText>
            </w:r>
            <w:r w:rsidR="00DA433C">
              <w:rPr>
                <w:noProof/>
                <w:webHidden/>
              </w:rPr>
            </w:r>
            <w:r w:rsidR="00DA433C">
              <w:rPr>
                <w:noProof/>
                <w:webHidden/>
              </w:rPr>
              <w:fldChar w:fldCharType="separate"/>
            </w:r>
            <w:r w:rsidR="006C668E">
              <w:rPr>
                <w:noProof/>
                <w:webHidden/>
              </w:rPr>
              <w:t>13</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2" w:history="1">
            <w:r w:rsidR="00DA433C" w:rsidRPr="00D071CC">
              <w:rPr>
                <w:rStyle w:val="Hyperlink"/>
                <w:noProof/>
                <w:w w:val="105"/>
              </w:rPr>
              <w:t>2.3.</w:t>
            </w:r>
            <w:r w:rsidR="00DA433C">
              <w:rPr>
                <w:rFonts w:asciiTheme="minorHAnsi" w:hAnsiTheme="minorHAnsi" w:cstheme="minorBidi"/>
                <w:noProof/>
                <w:sz w:val="22"/>
                <w:szCs w:val="22"/>
              </w:rPr>
              <w:tab/>
            </w:r>
            <w:r w:rsidR="00DA433C" w:rsidRPr="00D071CC">
              <w:rPr>
                <w:rStyle w:val="Hyperlink"/>
                <w:noProof/>
                <w:w w:val="105"/>
              </w:rPr>
              <w:t>Conflict of Interest</w:t>
            </w:r>
            <w:r w:rsidR="00DA433C">
              <w:rPr>
                <w:noProof/>
                <w:webHidden/>
              </w:rPr>
              <w:tab/>
            </w:r>
            <w:r w:rsidR="00DA433C">
              <w:rPr>
                <w:noProof/>
                <w:webHidden/>
              </w:rPr>
              <w:fldChar w:fldCharType="begin"/>
            </w:r>
            <w:r w:rsidR="00DA433C">
              <w:rPr>
                <w:noProof/>
                <w:webHidden/>
              </w:rPr>
              <w:instrText xml:space="preserve"> PAGEREF _Toc475199362 \h </w:instrText>
            </w:r>
            <w:r w:rsidR="00DA433C">
              <w:rPr>
                <w:noProof/>
                <w:webHidden/>
              </w:rPr>
            </w:r>
            <w:r w:rsidR="00DA433C">
              <w:rPr>
                <w:noProof/>
                <w:webHidden/>
              </w:rPr>
              <w:fldChar w:fldCharType="separate"/>
            </w:r>
            <w:r w:rsidR="006C668E">
              <w:rPr>
                <w:noProof/>
                <w:webHidden/>
              </w:rPr>
              <w:t>15</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3" w:history="1">
            <w:r w:rsidR="00DA433C" w:rsidRPr="00D071CC">
              <w:rPr>
                <w:rStyle w:val="Hyperlink"/>
                <w:noProof/>
                <w:w w:val="105"/>
              </w:rPr>
              <w:t>2.4.</w:t>
            </w:r>
            <w:r w:rsidR="00DA433C">
              <w:rPr>
                <w:rFonts w:asciiTheme="minorHAnsi" w:hAnsiTheme="minorHAnsi" w:cstheme="minorBidi"/>
                <w:noProof/>
                <w:sz w:val="22"/>
                <w:szCs w:val="22"/>
              </w:rPr>
              <w:tab/>
            </w:r>
            <w:r w:rsidR="00DA433C" w:rsidRPr="00D071CC">
              <w:rPr>
                <w:rStyle w:val="Hyperlink"/>
                <w:noProof/>
                <w:w w:val="105"/>
              </w:rPr>
              <w:t>Number of Proposals</w:t>
            </w:r>
            <w:r w:rsidR="00DA433C">
              <w:rPr>
                <w:noProof/>
                <w:webHidden/>
              </w:rPr>
              <w:tab/>
            </w:r>
            <w:r w:rsidR="00DA433C">
              <w:rPr>
                <w:noProof/>
                <w:webHidden/>
              </w:rPr>
              <w:fldChar w:fldCharType="begin"/>
            </w:r>
            <w:r w:rsidR="00DA433C">
              <w:rPr>
                <w:noProof/>
                <w:webHidden/>
              </w:rPr>
              <w:instrText xml:space="preserve"> PAGEREF _Toc475199363 \h </w:instrText>
            </w:r>
            <w:r w:rsidR="00DA433C">
              <w:rPr>
                <w:noProof/>
                <w:webHidden/>
              </w:rPr>
            </w:r>
            <w:r w:rsidR="00DA433C">
              <w:rPr>
                <w:noProof/>
                <w:webHidden/>
              </w:rPr>
              <w:fldChar w:fldCharType="separate"/>
            </w:r>
            <w:r w:rsidR="006C668E">
              <w:rPr>
                <w:noProof/>
                <w:webHidden/>
              </w:rPr>
              <w:t>17</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4" w:history="1">
            <w:r w:rsidR="00DA433C" w:rsidRPr="00D071CC">
              <w:rPr>
                <w:rStyle w:val="Hyperlink"/>
                <w:noProof/>
                <w:w w:val="105"/>
              </w:rPr>
              <w:t>2.5.</w:t>
            </w:r>
            <w:r w:rsidR="00DA433C">
              <w:rPr>
                <w:rFonts w:asciiTheme="minorHAnsi" w:hAnsiTheme="minorHAnsi" w:cstheme="minorBidi"/>
                <w:noProof/>
                <w:sz w:val="22"/>
                <w:szCs w:val="22"/>
              </w:rPr>
              <w:tab/>
            </w:r>
            <w:r w:rsidR="00DA433C" w:rsidRPr="00D071CC">
              <w:rPr>
                <w:rStyle w:val="Hyperlink"/>
                <w:noProof/>
                <w:w w:val="105"/>
              </w:rPr>
              <w:t>Cost of Proposal</w:t>
            </w:r>
            <w:r w:rsidR="00DA433C">
              <w:rPr>
                <w:noProof/>
                <w:webHidden/>
              </w:rPr>
              <w:tab/>
            </w:r>
            <w:r w:rsidR="00DA433C">
              <w:rPr>
                <w:noProof/>
                <w:webHidden/>
              </w:rPr>
              <w:fldChar w:fldCharType="begin"/>
            </w:r>
            <w:r w:rsidR="00DA433C">
              <w:rPr>
                <w:noProof/>
                <w:webHidden/>
              </w:rPr>
              <w:instrText xml:space="preserve"> PAGEREF _Toc475199364 \h </w:instrText>
            </w:r>
            <w:r w:rsidR="00DA433C">
              <w:rPr>
                <w:noProof/>
                <w:webHidden/>
              </w:rPr>
            </w:r>
            <w:r w:rsidR="00DA433C">
              <w:rPr>
                <w:noProof/>
                <w:webHidden/>
              </w:rPr>
              <w:fldChar w:fldCharType="separate"/>
            </w:r>
            <w:r w:rsidR="006C668E">
              <w:rPr>
                <w:noProof/>
                <w:webHidden/>
              </w:rPr>
              <w:t>18</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5" w:history="1">
            <w:r w:rsidR="00DA433C" w:rsidRPr="00D071CC">
              <w:rPr>
                <w:rStyle w:val="Hyperlink"/>
                <w:noProof/>
                <w:w w:val="105"/>
              </w:rPr>
              <w:t>2.6.</w:t>
            </w:r>
            <w:r w:rsidR="00DA433C">
              <w:rPr>
                <w:rFonts w:asciiTheme="minorHAnsi" w:hAnsiTheme="minorHAnsi" w:cstheme="minorBidi"/>
                <w:noProof/>
                <w:sz w:val="22"/>
                <w:szCs w:val="22"/>
              </w:rPr>
              <w:tab/>
            </w:r>
            <w:r w:rsidR="00DA433C" w:rsidRPr="00D071CC">
              <w:rPr>
                <w:rStyle w:val="Hyperlink"/>
                <w:noProof/>
                <w:w w:val="105"/>
              </w:rPr>
              <w:t>Site visit and verification of information</w:t>
            </w:r>
            <w:r w:rsidR="00DA433C">
              <w:rPr>
                <w:noProof/>
                <w:webHidden/>
              </w:rPr>
              <w:tab/>
            </w:r>
            <w:r w:rsidR="00DA433C">
              <w:rPr>
                <w:noProof/>
                <w:webHidden/>
              </w:rPr>
              <w:fldChar w:fldCharType="begin"/>
            </w:r>
            <w:r w:rsidR="00DA433C">
              <w:rPr>
                <w:noProof/>
                <w:webHidden/>
              </w:rPr>
              <w:instrText xml:space="preserve"> PAGEREF _Toc475199365 \h </w:instrText>
            </w:r>
            <w:r w:rsidR="00DA433C">
              <w:rPr>
                <w:noProof/>
                <w:webHidden/>
              </w:rPr>
            </w:r>
            <w:r w:rsidR="00DA433C">
              <w:rPr>
                <w:noProof/>
                <w:webHidden/>
              </w:rPr>
              <w:fldChar w:fldCharType="separate"/>
            </w:r>
            <w:r w:rsidR="006C668E">
              <w:rPr>
                <w:noProof/>
                <w:webHidden/>
              </w:rPr>
              <w:t>18</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6" w:history="1">
            <w:r w:rsidR="00DA433C" w:rsidRPr="00D071CC">
              <w:rPr>
                <w:rStyle w:val="Hyperlink"/>
                <w:noProof/>
                <w:w w:val="105"/>
              </w:rPr>
              <w:t>2.7.</w:t>
            </w:r>
            <w:r w:rsidR="00DA433C">
              <w:rPr>
                <w:rFonts w:asciiTheme="minorHAnsi" w:hAnsiTheme="minorHAnsi" w:cstheme="minorBidi"/>
                <w:noProof/>
                <w:sz w:val="22"/>
                <w:szCs w:val="22"/>
              </w:rPr>
              <w:tab/>
            </w:r>
            <w:r w:rsidR="00DA433C" w:rsidRPr="00D071CC">
              <w:rPr>
                <w:rStyle w:val="Hyperlink"/>
                <w:noProof/>
                <w:w w:val="105"/>
              </w:rPr>
              <w:t>Acknowledgement by Applicant</w:t>
            </w:r>
            <w:r w:rsidR="00DA433C">
              <w:rPr>
                <w:noProof/>
                <w:webHidden/>
              </w:rPr>
              <w:tab/>
            </w:r>
            <w:r w:rsidR="00DA433C">
              <w:rPr>
                <w:noProof/>
                <w:webHidden/>
              </w:rPr>
              <w:fldChar w:fldCharType="begin"/>
            </w:r>
            <w:r w:rsidR="00DA433C">
              <w:rPr>
                <w:noProof/>
                <w:webHidden/>
              </w:rPr>
              <w:instrText xml:space="preserve"> PAGEREF _Toc475199366 \h </w:instrText>
            </w:r>
            <w:r w:rsidR="00DA433C">
              <w:rPr>
                <w:noProof/>
                <w:webHidden/>
              </w:rPr>
            </w:r>
            <w:r w:rsidR="00DA433C">
              <w:rPr>
                <w:noProof/>
                <w:webHidden/>
              </w:rPr>
              <w:fldChar w:fldCharType="separate"/>
            </w:r>
            <w:r w:rsidR="006C668E">
              <w:rPr>
                <w:noProof/>
                <w:webHidden/>
              </w:rPr>
              <w:t>18</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7" w:history="1">
            <w:r w:rsidR="00DA433C" w:rsidRPr="00D071CC">
              <w:rPr>
                <w:rStyle w:val="Hyperlink"/>
                <w:noProof/>
                <w:w w:val="105"/>
              </w:rPr>
              <w:t>2.8.</w:t>
            </w:r>
            <w:r w:rsidR="00DA433C">
              <w:rPr>
                <w:rFonts w:asciiTheme="minorHAnsi" w:hAnsiTheme="minorHAnsi" w:cstheme="minorBidi"/>
                <w:noProof/>
                <w:sz w:val="22"/>
                <w:szCs w:val="22"/>
              </w:rPr>
              <w:tab/>
            </w:r>
            <w:r w:rsidR="00DA433C" w:rsidRPr="00D071CC">
              <w:rPr>
                <w:rStyle w:val="Hyperlink"/>
                <w:noProof/>
                <w:w w:val="105"/>
              </w:rPr>
              <w:t>Right to reject any or all Proposals</w:t>
            </w:r>
            <w:r w:rsidR="00DA433C">
              <w:rPr>
                <w:noProof/>
                <w:webHidden/>
              </w:rPr>
              <w:tab/>
            </w:r>
            <w:r w:rsidR="00DA433C">
              <w:rPr>
                <w:noProof/>
                <w:webHidden/>
              </w:rPr>
              <w:fldChar w:fldCharType="begin"/>
            </w:r>
            <w:r w:rsidR="00DA433C">
              <w:rPr>
                <w:noProof/>
                <w:webHidden/>
              </w:rPr>
              <w:instrText xml:space="preserve"> PAGEREF _Toc475199367 \h </w:instrText>
            </w:r>
            <w:r w:rsidR="00DA433C">
              <w:rPr>
                <w:noProof/>
                <w:webHidden/>
              </w:rPr>
            </w:r>
            <w:r w:rsidR="00DA433C">
              <w:rPr>
                <w:noProof/>
                <w:webHidden/>
              </w:rPr>
              <w:fldChar w:fldCharType="separate"/>
            </w:r>
            <w:r w:rsidR="006C668E">
              <w:rPr>
                <w:noProof/>
                <w:webHidden/>
              </w:rPr>
              <w:t>19</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68" w:history="1">
            <w:r w:rsidR="00DA433C" w:rsidRPr="00D071CC">
              <w:rPr>
                <w:rStyle w:val="Hyperlink"/>
                <w:noProof/>
                <w:w w:val="105"/>
              </w:rPr>
              <w:t>2.9.</w:t>
            </w:r>
            <w:r w:rsidR="00DA433C">
              <w:rPr>
                <w:rFonts w:asciiTheme="minorHAnsi" w:hAnsiTheme="minorHAnsi" w:cstheme="minorBidi"/>
                <w:noProof/>
                <w:sz w:val="22"/>
                <w:szCs w:val="22"/>
              </w:rPr>
              <w:tab/>
            </w:r>
            <w:r w:rsidR="00DA433C" w:rsidRPr="00D071CC">
              <w:rPr>
                <w:rStyle w:val="Hyperlink"/>
                <w:noProof/>
                <w:w w:val="105"/>
              </w:rPr>
              <w:t>Clarifications</w:t>
            </w:r>
            <w:r w:rsidR="00DA433C">
              <w:rPr>
                <w:noProof/>
                <w:webHidden/>
              </w:rPr>
              <w:tab/>
            </w:r>
            <w:r w:rsidR="00DA433C">
              <w:rPr>
                <w:noProof/>
                <w:webHidden/>
              </w:rPr>
              <w:fldChar w:fldCharType="begin"/>
            </w:r>
            <w:r w:rsidR="00DA433C">
              <w:rPr>
                <w:noProof/>
                <w:webHidden/>
              </w:rPr>
              <w:instrText xml:space="preserve"> PAGEREF _Toc475199368 \h </w:instrText>
            </w:r>
            <w:r w:rsidR="00DA433C">
              <w:rPr>
                <w:noProof/>
                <w:webHidden/>
              </w:rPr>
            </w:r>
            <w:r w:rsidR="00DA433C">
              <w:rPr>
                <w:noProof/>
                <w:webHidden/>
              </w:rPr>
              <w:fldChar w:fldCharType="separate"/>
            </w:r>
            <w:r w:rsidR="006C668E">
              <w:rPr>
                <w:noProof/>
                <w:webHidden/>
              </w:rPr>
              <w:t>19</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69" w:history="1">
            <w:r w:rsidR="00DA433C" w:rsidRPr="00D071CC">
              <w:rPr>
                <w:rStyle w:val="Hyperlink"/>
                <w:noProof/>
                <w:w w:val="105"/>
              </w:rPr>
              <w:t>2.10.</w:t>
            </w:r>
            <w:r w:rsidR="00DA433C">
              <w:rPr>
                <w:rFonts w:asciiTheme="minorHAnsi" w:hAnsiTheme="minorHAnsi" w:cstheme="minorBidi"/>
                <w:noProof/>
                <w:sz w:val="22"/>
                <w:szCs w:val="22"/>
              </w:rPr>
              <w:tab/>
            </w:r>
            <w:r w:rsidR="00DA433C" w:rsidRPr="00D071CC">
              <w:rPr>
                <w:rStyle w:val="Hyperlink"/>
                <w:noProof/>
                <w:w w:val="105"/>
              </w:rPr>
              <w:t>Amendment of RFP</w:t>
            </w:r>
            <w:r w:rsidR="00DA433C">
              <w:rPr>
                <w:noProof/>
                <w:webHidden/>
              </w:rPr>
              <w:tab/>
            </w:r>
            <w:r w:rsidR="00DA433C">
              <w:rPr>
                <w:noProof/>
                <w:webHidden/>
              </w:rPr>
              <w:fldChar w:fldCharType="begin"/>
            </w:r>
            <w:r w:rsidR="00DA433C">
              <w:rPr>
                <w:noProof/>
                <w:webHidden/>
              </w:rPr>
              <w:instrText xml:space="preserve"> PAGEREF _Toc475199369 \h </w:instrText>
            </w:r>
            <w:r w:rsidR="00DA433C">
              <w:rPr>
                <w:noProof/>
                <w:webHidden/>
              </w:rPr>
            </w:r>
            <w:r w:rsidR="00DA433C">
              <w:rPr>
                <w:noProof/>
                <w:webHidden/>
              </w:rPr>
              <w:fldChar w:fldCharType="separate"/>
            </w:r>
            <w:r w:rsidR="006C668E">
              <w:rPr>
                <w:noProof/>
                <w:webHidden/>
              </w:rPr>
              <w:t>20</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0" w:history="1">
            <w:r w:rsidR="00DA433C" w:rsidRPr="00D071CC">
              <w:rPr>
                <w:rStyle w:val="Hyperlink"/>
                <w:noProof/>
                <w:w w:val="105"/>
              </w:rPr>
              <w:t>2.11.</w:t>
            </w:r>
            <w:r w:rsidR="00DA433C">
              <w:rPr>
                <w:rFonts w:asciiTheme="minorHAnsi" w:hAnsiTheme="minorHAnsi" w:cstheme="minorBidi"/>
                <w:noProof/>
                <w:sz w:val="22"/>
                <w:szCs w:val="22"/>
              </w:rPr>
              <w:tab/>
            </w:r>
            <w:r w:rsidR="00DA433C" w:rsidRPr="00D071CC">
              <w:rPr>
                <w:rStyle w:val="Hyperlink"/>
                <w:noProof/>
                <w:w w:val="105"/>
              </w:rPr>
              <w:t>Language</w:t>
            </w:r>
            <w:r w:rsidR="00DA433C">
              <w:rPr>
                <w:noProof/>
                <w:webHidden/>
              </w:rPr>
              <w:tab/>
            </w:r>
            <w:r w:rsidR="00DA433C">
              <w:rPr>
                <w:noProof/>
                <w:webHidden/>
              </w:rPr>
              <w:fldChar w:fldCharType="begin"/>
            </w:r>
            <w:r w:rsidR="00DA433C">
              <w:rPr>
                <w:noProof/>
                <w:webHidden/>
              </w:rPr>
              <w:instrText xml:space="preserve"> PAGEREF _Toc475199370 \h </w:instrText>
            </w:r>
            <w:r w:rsidR="00DA433C">
              <w:rPr>
                <w:noProof/>
                <w:webHidden/>
              </w:rPr>
            </w:r>
            <w:r w:rsidR="00DA433C">
              <w:rPr>
                <w:noProof/>
                <w:webHidden/>
              </w:rPr>
              <w:fldChar w:fldCharType="separate"/>
            </w:r>
            <w:r w:rsidR="006C668E">
              <w:rPr>
                <w:noProof/>
                <w:webHidden/>
              </w:rPr>
              <w:t>20</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1" w:history="1">
            <w:r w:rsidR="00DA433C" w:rsidRPr="00D071CC">
              <w:rPr>
                <w:rStyle w:val="Hyperlink"/>
                <w:noProof/>
                <w:w w:val="105"/>
              </w:rPr>
              <w:t>2.12.</w:t>
            </w:r>
            <w:r w:rsidR="00DA433C">
              <w:rPr>
                <w:rFonts w:asciiTheme="minorHAnsi" w:hAnsiTheme="minorHAnsi" w:cstheme="minorBidi"/>
                <w:noProof/>
                <w:sz w:val="22"/>
                <w:szCs w:val="22"/>
              </w:rPr>
              <w:tab/>
            </w:r>
            <w:r w:rsidR="00DA433C" w:rsidRPr="00D071CC">
              <w:rPr>
                <w:rStyle w:val="Hyperlink"/>
                <w:noProof/>
                <w:w w:val="105"/>
              </w:rPr>
              <w:t>Format and signing of Proposal</w:t>
            </w:r>
            <w:r w:rsidR="00DA433C">
              <w:rPr>
                <w:noProof/>
                <w:webHidden/>
              </w:rPr>
              <w:tab/>
            </w:r>
            <w:r w:rsidR="00DA433C">
              <w:rPr>
                <w:noProof/>
                <w:webHidden/>
              </w:rPr>
              <w:fldChar w:fldCharType="begin"/>
            </w:r>
            <w:r w:rsidR="00DA433C">
              <w:rPr>
                <w:noProof/>
                <w:webHidden/>
              </w:rPr>
              <w:instrText xml:space="preserve"> PAGEREF _Toc475199371 \h </w:instrText>
            </w:r>
            <w:r w:rsidR="00DA433C">
              <w:rPr>
                <w:noProof/>
                <w:webHidden/>
              </w:rPr>
            </w:r>
            <w:r w:rsidR="00DA433C">
              <w:rPr>
                <w:noProof/>
                <w:webHidden/>
              </w:rPr>
              <w:fldChar w:fldCharType="separate"/>
            </w:r>
            <w:r w:rsidR="006C668E">
              <w:rPr>
                <w:noProof/>
                <w:webHidden/>
              </w:rPr>
              <w:t>20</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2" w:history="1">
            <w:r w:rsidR="00DA433C" w:rsidRPr="00D071CC">
              <w:rPr>
                <w:rStyle w:val="Hyperlink"/>
                <w:noProof/>
                <w:w w:val="105"/>
              </w:rPr>
              <w:t>2.13.</w:t>
            </w:r>
            <w:r w:rsidR="00DA433C">
              <w:rPr>
                <w:rFonts w:asciiTheme="minorHAnsi" w:hAnsiTheme="minorHAnsi" w:cstheme="minorBidi"/>
                <w:noProof/>
                <w:sz w:val="22"/>
                <w:szCs w:val="22"/>
              </w:rPr>
              <w:tab/>
            </w:r>
            <w:r w:rsidR="00DA433C" w:rsidRPr="00D071CC">
              <w:rPr>
                <w:rStyle w:val="Hyperlink"/>
                <w:noProof/>
                <w:w w:val="105"/>
              </w:rPr>
              <w:t>Technical Proposal</w:t>
            </w:r>
            <w:r w:rsidR="00DA433C">
              <w:rPr>
                <w:noProof/>
                <w:webHidden/>
              </w:rPr>
              <w:tab/>
            </w:r>
            <w:r w:rsidR="00DA433C">
              <w:rPr>
                <w:noProof/>
                <w:webHidden/>
              </w:rPr>
              <w:fldChar w:fldCharType="begin"/>
            </w:r>
            <w:r w:rsidR="00DA433C">
              <w:rPr>
                <w:noProof/>
                <w:webHidden/>
              </w:rPr>
              <w:instrText xml:space="preserve"> PAGEREF _Toc475199372 \h </w:instrText>
            </w:r>
            <w:r w:rsidR="00DA433C">
              <w:rPr>
                <w:noProof/>
                <w:webHidden/>
              </w:rPr>
            </w:r>
            <w:r w:rsidR="00DA433C">
              <w:rPr>
                <w:noProof/>
                <w:webHidden/>
              </w:rPr>
              <w:fldChar w:fldCharType="separate"/>
            </w:r>
            <w:r w:rsidR="006C668E">
              <w:rPr>
                <w:noProof/>
                <w:webHidden/>
              </w:rPr>
              <w:t>21</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3" w:history="1">
            <w:r w:rsidR="00DA433C" w:rsidRPr="00D071CC">
              <w:rPr>
                <w:rStyle w:val="Hyperlink"/>
                <w:noProof/>
                <w:w w:val="105"/>
              </w:rPr>
              <w:t>2.14.</w:t>
            </w:r>
            <w:r w:rsidR="00DA433C">
              <w:rPr>
                <w:rFonts w:asciiTheme="minorHAnsi" w:hAnsiTheme="minorHAnsi" w:cstheme="minorBidi"/>
                <w:noProof/>
                <w:sz w:val="22"/>
                <w:szCs w:val="22"/>
              </w:rPr>
              <w:tab/>
            </w:r>
            <w:r w:rsidR="00DA433C" w:rsidRPr="00D071CC">
              <w:rPr>
                <w:rStyle w:val="Hyperlink"/>
                <w:noProof/>
                <w:w w:val="105"/>
              </w:rPr>
              <w:t>Financial Proposal</w:t>
            </w:r>
            <w:r w:rsidR="00DA433C">
              <w:rPr>
                <w:noProof/>
                <w:webHidden/>
              </w:rPr>
              <w:tab/>
            </w:r>
            <w:r w:rsidR="00DA433C">
              <w:rPr>
                <w:noProof/>
                <w:webHidden/>
              </w:rPr>
              <w:fldChar w:fldCharType="begin"/>
            </w:r>
            <w:r w:rsidR="00DA433C">
              <w:rPr>
                <w:noProof/>
                <w:webHidden/>
              </w:rPr>
              <w:instrText xml:space="preserve"> PAGEREF _Toc475199373 \h </w:instrText>
            </w:r>
            <w:r w:rsidR="00DA433C">
              <w:rPr>
                <w:noProof/>
                <w:webHidden/>
              </w:rPr>
            </w:r>
            <w:r w:rsidR="00DA433C">
              <w:rPr>
                <w:noProof/>
                <w:webHidden/>
              </w:rPr>
              <w:fldChar w:fldCharType="separate"/>
            </w:r>
            <w:r w:rsidR="006C668E">
              <w:rPr>
                <w:noProof/>
                <w:webHidden/>
              </w:rPr>
              <w:t>23</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4" w:history="1">
            <w:r w:rsidR="00DA433C" w:rsidRPr="00D071CC">
              <w:rPr>
                <w:rStyle w:val="Hyperlink"/>
                <w:noProof/>
                <w:w w:val="105"/>
              </w:rPr>
              <w:t>2.15.</w:t>
            </w:r>
            <w:r w:rsidR="00DA433C">
              <w:rPr>
                <w:rFonts w:asciiTheme="minorHAnsi" w:hAnsiTheme="minorHAnsi" w:cstheme="minorBidi"/>
                <w:noProof/>
                <w:sz w:val="22"/>
                <w:szCs w:val="22"/>
              </w:rPr>
              <w:tab/>
            </w:r>
            <w:r w:rsidR="00DA433C" w:rsidRPr="00D071CC">
              <w:rPr>
                <w:rStyle w:val="Hyperlink"/>
                <w:noProof/>
                <w:w w:val="105"/>
              </w:rPr>
              <w:t>Submission of Proposal</w:t>
            </w:r>
            <w:r w:rsidR="00DA433C">
              <w:rPr>
                <w:noProof/>
                <w:webHidden/>
              </w:rPr>
              <w:tab/>
            </w:r>
            <w:r w:rsidR="00DA433C">
              <w:rPr>
                <w:noProof/>
                <w:webHidden/>
              </w:rPr>
              <w:fldChar w:fldCharType="begin"/>
            </w:r>
            <w:r w:rsidR="00DA433C">
              <w:rPr>
                <w:noProof/>
                <w:webHidden/>
              </w:rPr>
              <w:instrText xml:space="preserve"> PAGEREF _Toc475199374 \h </w:instrText>
            </w:r>
            <w:r w:rsidR="00DA433C">
              <w:rPr>
                <w:noProof/>
                <w:webHidden/>
              </w:rPr>
            </w:r>
            <w:r w:rsidR="00DA433C">
              <w:rPr>
                <w:noProof/>
                <w:webHidden/>
              </w:rPr>
              <w:fldChar w:fldCharType="separate"/>
            </w:r>
            <w:r w:rsidR="006C668E">
              <w:rPr>
                <w:noProof/>
                <w:webHidden/>
              </w:rPr>
              <w:t>23</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5" w:history="1">
            <w:r w:rsidR="00DA433C" w:rsidRPr="00D071CC">
              <w:rPr>
                <w:rStyle w:val="Hyperlink"/>
                <w:noProof/>
                <w:w w:val="105"/>
              </w:rPr>
              <w:t>2.16.</w:t>
            </w:r>
            <w:r w:rsidR="00DA433C">
              <w:rPr>
                <w:rFonts w:asciiTheme="minorHAnsi" w:hAnsiTheme="minorHAnsi" w:cstheme="minorBidi"/>
                <w:noProof/>
                <w:sz w:val="22"/>
                <w:szCs w:val="22"/>
              </w:rPr>
              <w:tab/>
            </w:r>
            <w:r w:rsidR="00DA433C" w:rsidRPr="00D071CC">
              <w:rPr>
                <w:rStyle w:val="Hyperlink"/>
                <w:noProof/>
                <w:w w:val="105"/>
              </w:rPr>
              <w:t>Proposal Due Date</w:t>
            </w:r>
            <w:r w:rsidR="00DA433C">
              <w:rPr>
                <w:noProof/>
                <w:webHidden/>
              </w:rPr>
              <w:tab/>
            </w:r>
            <w:r w:rsidR="00DA433C">
              <w:rPr>
                <w:noProof/>
                <w:webHidden/>
              </w:rPr>
              <w:fldChar w:fldCharType="begin"/>
            </w:r>
            <w:r w:rsidR="00DA433C">
              <w:rPr>
                <w:noProof/>
                <w:webHidden/>
              </w:rPr>
              <w:instrText xml:space="preserve"> PAGEREF _Toc475199375 \h </w:instrText>
            </w:r>
            <w:r w:rsidR="00DA433C">
              <w:rPr>
                <w:noProof/>
                <w:webHidden/>
              </w:rPr>
            </w:r>
            <w:r w:rsidR="00DA433C">
              <w:rPr>
                <w:noProof/>
                <w:webHidden/>
              </w:rPr>
              <w:fldChar w:fldCharType="separate"/>
            </w:r>
            <w:r w:rsidR="006C668E">
              <w:rPr>
                <w:noProof/>
                <w:webHidden/>
              </w:rPr>
              <w:t>25</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6" w:history="1">
            <w:r w:rsidR="00DA433C" w:rsidRPr="00D071CC">
              <w:rPr>
                <w:rStyle w:val="Hyperlink"/>
                <w:noProof/>
                <w:w w:val="105"/>
              </w:rPr>
              <w:t>2.17.</w:t>
            </w:r>
            <w:r w:rsidR="00DA433C">
              <w:rPr>
                <w:rFonts w:asciiTheme="minorHAnsi" w:hAnsiTheme="minorHAnsi" w:cstheme="minorBidi"/>
                <w:noProof/>
                <w:sz w:val="22"/>
                <w:szCs w:val="22"/>
              </w:rPr>
              <w:tab/>
            </w:r>
            <w:r w:rsidR="00DA433C" w:rsidRPr="00D071CC">
              <w:rPr>
                <w:rStyle w:val="Hyperlink"/>
                <w:noProof/>
                <w:w w:val="105"/>
              </w:rPr>
              <w:t>Late Proposals</w:t>
            </w:r>
            <w:r w:rsidR="00DA433C">
              <w:rPr>
                <w:noProof/>
                <w:webHidden/>
              </w:rPr>
              <w:tab/>
            </w:r>
            <w:r w:rsidR="00DA433C">
              <w:rPr>
                <w:noProof/>
                <w:webHidden/>
              </w:rPr>
              <w:fldChar w:fldCharType="begin"/>
            </w:r>
            <w:r w:rsidR="00DA433C">
              <w:rPr>
                <w:noProof/>
                <w:webHidden/>
              </w:rPr>
              <w:instrText xml:space="preserve"> PAGEREF _Toc475199376 \h </w:instrText>
            </w:r>
            <w:r w:rsidR="00DA433C">
              <w:rPr>
                <w:noProof/>
                <w:webHidden/>
              </w:rPr>
            </w:r>
            <w:r w:rsidR="00DA433C">
              <w:rPr>
                <w:noProof/>
                <w:webHidden/>
              </w:rPr>
              <w:fldChar w:fldCharType="separate"/>
            </w:r>
            <w:r w:rsidR="006C668E">
              <w:rPr>
                <w:noProof/>
                <w:webHidden/>
              </w:rPr>
              <w:t>25</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7" w:history="1">
            <w:r w:rsidR="00DA433C" w:rsidRPr="00D071CC">
              <w:rPr>
                <w:rStyle w:val="Hyperlink"/>
                <w:noProof/>
                <w:w w:val="105"/>
              </w:rPr>
              <w:t>2.18.</w:t>
            </w:r>
            <w:r w:rsidR="00DA433C">
              <w:rPr>
                <w:rFonts w:asciiTheme="minorHAnsi" w:hAnsiTheme="minorHAnsi" w:cstheme="minorBidi"/>
                <w:noProof/>
                <w:sz w:val="22"/>
                <w:szCs w:val="22"/>
              </w:rPr>
              <w:tab/>
            </w:r>
            <w:r w:rsidR="00DA433C" w:rsidRPr="00D071CC">
              <w:rPr>
                <w:rStyle w:val="Hyperlink"/>
                <w:noProof/>
                <w:w w:val="105"/>
              </w:rPr>
              <w:t>Modification/ substitution/ withdrawal of Proposals</w:t>
            </w:r>
            <w:r w:rsidR="00DA433C">
              <w:rPr>
                <w:noProof/>
                <w:webHidden/>
              </w:rPr>
              <w:tab/>
            </w:r>
            <w:r w:rsidR="00DA433C">
              <w:rPr>
                <w:noProof/>
                <w:webHidden/>
              </w:rPr>
              <w:fldChar w:fldCharType="begin"/>
            </w:r>
            <w:r w:rsidR="00DA433C">
              <w:rPr>
                <w:noProof/>
                <w:webHidden/>
              </w:rPr>
              <w:instrText xml:space="preserve"> PAGEREF _Toc475199377 \h </w:instrText>
            </w:r>
            <w:r w:rsidR="00DA433C">
              <w:rPr>
                <w:noProof/>
                <w:webHidden/>
              </w:rPr>
            </w:r>
            <w:r w:rsidR="00DA433C">
              <w:rPr>
                <w:noProof/>
                <w:webHidden/>
              </w:rPr>
              <w:fldChar w:fldCharType="separate"/>
            </w:r>
            <w:r w:rsidR="006C668E">
              <w:rPr>
                <w:noProof/>
                <w:webHidden/>
              </w:rPr>
              <w:t>25</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8" w:history="1">
            <w:r w:rsidR="00DA433C" w:rsidRPr="00D071CC">
              <w:rPr>
                <w:rStyle w:val="Hyperlink"/>
                <w:noProof/>
                <w:w w:val="105"/>
              </w:rPr>
              <w:t>2.19.</w:t>
            </w:r>
            <w:r w:rsidR="00DA433C">
              <w:rPr>
                <w:rFonts w:asciiTheme="minorHAnsi" w:hAnsiTheme="minorHAnsi" w:cstheme="minorBidi"/>
                <w:noProof/>
                <w:sz w:val="22"/>
                <w:szCs w:val="22"/>
              </w:rPr>
              <w:tab/>
            </w:r>
            <w:r w:rsidR="00DA433C" w:rsidRPr="00D071CC">
              <w:rPr>
                <w:rStyle w:val="Hyperlink"/>
                <w:noProof/>
                <w:w w:val="105"/>
              </w:rPr>
              <w:t>Bid Security</w:t>
            </w:r>
            <w:r w:rsidR="00DA433C">
              <w:rPr>
                <w:noProof/>
                <w:webHidden/>
              </w:rPr>
              <w:tab/>
            </w:r>
            <w:r w:rsidR="00DA433C">
              <w:rPr>
                <w:noProof/>
                <w:webHidden/>
              </w:rPr>
              <w:fldChar w:fldCharType="begin"/>
            </w:r>
            <w:r w:rsidR="00DA433C">
              <w:rPr>
                <w:noProof/>
                <w:webHidden/>
              </w:rPr>
              <w:instrText xml:space="preserve"> PAGEREF _Toc475199378 \h </w:instrText>
            </w:r>
            <w:r w:rsidR="00DA433C">
              <w:rPr>
                <w:noProof/>
                <w:webHidden/>
              </w:rPr>
            </w:r>
            <w:r w:rsidR="00DA433C">
              <w:rPr>
                <w:noProof/>
                <w:webHidden/>
              </w:rPr>
              <w:fldChar w:fldCharType="separate"/>
            </w:r>
            <w:r w:rsidR="006C668E">
              <w:rPr>
                <w:noProof/>
                <w:webHidden/>
              </w:rPr>
              <w:t>25</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79" w:history="1">
            <w:r w:rsidR="00DA433C" w:rsidRPr="00D071CC">
              <w:rPr>
                <w:rStyle w:val="Hyperlink"/>
                <w:noProof/>
                <w:w w:val="105"/>
              </w:rPr>
              <w:t>2.20.</w:t>
            </w:r>
            <w:r w:rsidR="00DA433C">
              <w:rPr>
                <w:rFonts w:asciiTheme="minorHAnsi" w:hAnsiTheme="minorHAnsi" w:cstheme="minorBidi"/>
                <w:noProof/>
                <w:sz w:val="22"/>
                <w:szCs w:val="22"/>
              </w:rPr>
              <w:tab/>
            </w:r>
            <w:r w:rsidR="00DA433C" w:rsidRPr="00D071CC">
              <w:rPr>
                <w:rStyle w:val="Hyperlink"/>
                <w:noProof/>
                <w:w w:val="105"/>
              </w:rPr>
              <w:t>Performance Security</w:t>
            </w:r>
            <w:r w:rsidR="00DA433C">
              <w:rPr>
                <w:noProof/>
                <w:webHidden/>
              </w:rPr>
              <w:tab/>
            </w:r>
            <w:r w:rsidR="00DA433C">
              <w:rPr>
                <w:noProof/>
                <w:webHidden/>
              </w:rPr>
              <w:fldChar w:fldCharType="begin"/>
            </w:r>
            <w:r w:rsidR="00DA433C">
              <w:rPr>
                <w:noProof/>
                <w:webHidden/>
              </w:rPr>
              <w:instrText xml:space="preserve"> PAGEREF _Toc475199379 \h </w:instrText>
            </w:r>
            <w:r w:rsidR="00DA433C">
              <w:rPr>
                <w:noProof/>
                <w:webHidden/>
              </w:rPr>
            </w:r>
            <w:r w:rsidR="00DA433C">
              <w:rPr>
                <w:noProof/>
                <w:webHidden/>
              </w:rPr>
              <w:fldChar w:fldCharType="separate"/>
            </w:r>
            <w:r w:rsidR="006C668E">
              <w:rPr>
                <w:noProof/>
                <w:webHidden/>
              </w:rPr>
              <w:t>26</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0" w:history="1">
            <w:r w:rsidR="00DA433C" w:rsidRPr="00D071CC">
              <w:rPr>
                <w:rStyle w:val="Hyperlink"/>
                <w:noProof/>
                <w:w w:val="105"/>
              </w:rPr>
              <w:t>2.21.</w:t>
            </w:r>
            <w:r w:rsidR="00DA433C">
              <w:rPr>
                <w:rFonts w:asciiTheme="minorHAnsi" w:hAnsiTheme="minorHAnsi" w:cstheme="minorBidi"/>
                <w:noProof/>
                <w:sz w:val="22"/>
                <w:szCs w:val="22"/>
              </w:rPr>
              <w:tab/>
            </w:r>
            <w:r w:rsidR="00DA433C" w:rsidRPr="00D071CC">
              <w:rPr>
                <w:rStyle w:val="Hyperlink"/>
                <w:noProof/>
                <w:w w:val="105"/>
              </w:rPr>
              <w:t>Evaluation of Proposals</w:t>
            </w:r>
            <w:r w:rsidR="00DA433C">
              <w:rPr>
                <w:noProof/>
                <w:webHidden/>
              </w:rPr>
              <w:tab/>
            </w:r>
            <w:r w:rsidR="00DA433C">
              <w:rPr>
                <w:noProof/>
                <w:webHidden/>
              </w:rPr>
              <w:fldChar w:fldCharType="begin"/>
            </w:r>
            <w:r w:rsidR="00DA433C">
              <w:rPr>
                <w:noProof/>
                <w:webHidden/>
              </w:rPr>
              <w:instrText xml:space="preserve"> PAGEREF _Toc475199380 \h </w:instrText>
            </w:r>
            <w:r w:rsidR="00DA433C">
              <w:rPr>
                <w:noProof/>
                <w:webHidden/>
              </w:rPr>
            </w:r>
            <w:r w:rsidR="00DA433C">
              <w:rPr>
                <w:noProof/>
                <w:webHidden/>
              </w:rPr>
              <w:fldChar w:fldCharType="separate"/>
            </w:r>
            <w:r w:rsidR="006C668E">
              <w:rPr>
                <w:noProof/>
                <w:webHidden/>
              </w:rPr>
              <w:t>27</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1" w:history="1">
            <w:r w:rsidR="00DA433C" w:rsidRPr="00D071CC">
              <w:rPr>
                <w:rStyle w:val="Hyperlink"/>
                <w:noProof/>
                <w:w w:val="105"/>
              </w:rPr>
              <w:t>2.22.</w:t>
            </w:r>
            <w:r w:rsidR="00DA433C">
              <w:rPr>
                <w:rFonts w:asciiTheme="minorHAnsi" w:hAnsiTheme="minorHAnsi" w:cstheme="minorBidi"/>
                <w:noProof/>
                <w:sz w:val="22"/>
                <w:szCs w:val="22"/>
              </w:rPr>
              <w:tab/>
            </w:r>
            <w:r w:rsidR="00DA433C" w:rsidRPr="00D071CC">
              <w:rPr>
                <w:rStyle w:val="Hyperlink"/>
                <w:noProof/>
                <w:w w:val="105"/>
              </w:rPr>
              <w:t>Confidentiality</w:t>
            </w:r>
            <w:r w:rsidR="00DA433C">
              <w:rPr>
                <w:noProof/>
                <w:webHidden/>
              </w:rPr>
              <w:tab/>
            </w:r>
            <w:r w:rsidR="00DA433C">
              <w:rPr>
                <w:noProof/>
                <w:webHidden/>
              </w:rPr>
              <w:fldChar w:fldCharType="begin"/>
            </w:r>
            <w:r w:rsidR="00DA433C">
              <w:rPr>
                <w:noProof/>
                <w:webHidden/>
              </w:rPr>
              <w:instrText xml:space="preserve"> PAGEREF _Toc475199381 \h </w:instrText>
            </w:r>
            <w:r w:rsidR="00DA433C">
              <w:rPr>
                <w:noProof/>
                <w:webHidden/>
              </w:rPr>
            </w:r>
            <w:r w:rsidR="00DA433C">
              <w:rPr>
                <w:noProof/>
                <w:webHidden/>
              </w:rPr>
              <w:fldChar w:fldCharType="separate"/>
            </w:r>
            <w:r w:rsidR="006C668E">
              <w:rPr>
                <w:noProof/>
                <w:webHidden/>
              </w:rPr>
              <w:t>28</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2" w:history="1">
            <w:r w:rsidR="00DA433C" w:rsidRPr="00D071CC">
              <w:rPr>
                <w:rStyle w:val="Hyperlink"/>
                <w:noProof/>
                <w:w w:val="105"/>
              </w:rPr>
              <w:t>2.23.</w:t>
            </w:r>
            <w:r w:rsidR="00DA433C">
              <w:rPr>
                <w:rFonts w:asciiTheme="minorHAnsi" w:hAnsiTheme="minorHAnsi" w:cstheme="minorBidi"/>
                <w:noProof/>
                <w:sz w:val="22"/>
                <w:szCs w:val="22"/>
              </w:rPr>
              <w:tab/>
            </w:r>
            <w:r w:rsidR="00DA433C" w:rsidRPr="00D071CC">
              <w:rPr>
                <w:rStyle w:val="Hyperlink"/>
                <w:noProof/>
                <w:w w:val="105"/>
              </w:rPr>
              <w:t>Clarifications</w:t>
            </w:r>
            <w:r w:rsidR="00DA433C">
              <w:rPr>
                <w:noProof/>
                <w:webHidden/>
              </w:rPr>
              <w:tab/>
            </w:r>
            <w:r w:rsidR="00DA433C">
              <w:rPr>
                <w:noProof/>
                <w:webHidden/>
              </w:rPr>
              <w:fldChar w:fldCharType="begin"/>
            </w:r>
            <w:r w:rsidR="00DA433C">
              <w:rPr>
                <w:noProof/>
                <w:webHidden/>
              </w:rPr>
              <w:instrText xml:space="preserve"> PAGEREF _Toc475199382 \h </w:instrText>
            </w:r>
            <w:r w:rsidR="00DA433C">
              <w:rPr>
                <w:noProof/>
                <w:webHidden/>
              </w:rPr>
            </w:r>
            <w:r w:rsidR="00DA433C">
              <w:rPr>
                <w:noProof/>
                <w:webHidden/>
              </w:rPr>
              <w:fldChar w:fldCharType="separate"/>
            </w:r>
            <w:r w:rsidR="006C668E">
              <w:rPr>
                <w:noProof/>
                <w:webHidden/>
              </w:rPr>
              <w:t>28</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3" w:history="1">
            <w:r w:rsidR="00DA433C" w:rsidRPr="00D071CC">
              <w:rPr>
                <w:rStyle w:val="Hyperlink"/>
                <w:noProof/>
                <w:w w:val="105"/>
              </w:rPr>
              <w:t>2.24.</w:t>
            </w:r>
            <w:r w:rsidR="00DA433C">
              <w:rPr>
                <w:rFonts w:asciiTheme="minorHAnsi" w:hAnsiTheme="minorHAnsi" w:cstheme="minorBidi"/>
                <w:noProof/>
                <w:sz w:val="22"/>
                <w:szCs w:val="22"/>
              </w:rPr>
              <w:tab/>
            </w:r>
            <w:r w:rsidR="00DA433C" w:rsidRPr="00D071CC">
              <w:rPr>
                <w:rStyle w:val="Hyperlink"/>
                <w:noProof/>
                <w:w w:val="105"/>
              </w:rPr>
              <w:t>Negotiations</w:t>
            </w:r>
            <w:r w:rsidR="00DA433C">
              <w:rPr>
                <w:noProof/>
                <w:webHidden/>
              </w:rPr>
              <w:tab/>
            </w:r>
            <w:r w:rsidR="00DA433C">
              <w:rPr>
                <w:noProof/>
                <w:webHidden/>
              </w:rPr>
              <w:fldChar w:fldCharType="begin"/>
            </w:r>
            <w:r w:rsidR="00DA433C">
              <w:rPr>
                <w:noProof/>
                <w:webHidden/>
              </w:rPr>
              <w:instrText xml:space="preserve"> PAGEREF _Toc475199383 \h </w:instrText>
            </w:r>
            <w:r w:rsidR="00DA433C">
              <w:rPr>
                <w:noProof/>
                <w:webHidden/>
              </w:rPr>
            </w:r>
            <w:r w:rsidR="00DA433C">
              <w:rPr>
                <w:noProof/>
                <w:webHidden/>
              </w:rPr>
              <w:fldChar w:fldCharType="separate"/>
            </w:r>
            <w:r w:rsidR="006C668E">
              <w:rPr>
                <w:noProof/>
                <w:webHidden/>
              </w:rPr>
              <w:t>28</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4" w:history="1">
            <w:r w:rsidR="00DA433C" w:rsidRPr="00D071CC">
              <w:rPr>
                <w:rStyle w:val="Hyperlink"/>
                <w:noProof/>
                <w:w w:val="105"/>
              </w:rPr>
              <w:t>2.25.</w:t>
            </w:r>
            <w:r w:rsidR="00DA433C">
              <w:rPr>
                <w:rFonts w:asciiTheme="minorHAnsi" w:hAnsiTheme="minorHAnsi" w:cstheme="minorBidi"/>
                <w:noProof/>
                <w:sz w:val="22"/>
                <w:szCs w:val="22"/>
              </w:rPr>
              <w:tab/>
            </w:r>
            <w:r w:rsidR="00DA433C" w:rsidRPr="00D071CC">
              <w:rPr>
                <w:rStyle w:val="Hyperlink"/>
                <w:noProof/>
                <w:w w:val="105"/>
              </w:rPr>
              <w:t>Substitution of Key Personnel</w:t>
            </w:r>
            <w:r w:rsidR="00DA433C">
              <w:rPr>
                <w:noProof/>
                <w:webHidden/>
              </w:rPr>
              <w:tab/>
            </w:r>
            <w:r w:rsidR="00DA433C">
              <w:rPr>
                <w:noProof/>
                <w:webHidden/>
              </w:rPr>
              <w:fldChar w:fldCharType="begin"/>
            </w:r>
            <w:r w:rsidR="00DA433C">
              <w:rPr>
                <w:noProof/>
                <w:webHidden/>
              </w:rPr>
              <w:instrText xml:space="preserve"> PAGEREF _Toc475199384 \h </w:instrText>
            </w:r>
            <w:r w:rsidR="00DA433C">
              <w:rPr>
                <w:noProof/>
                <w:webHidden/>
              </w:rPr>
            </w:r>
            <w:r w:rsidR="00DA433C">
              <w:rPr>
                <w:noProof/>
                <w:webHidden/>
              </w:rPr>
              <w:fldChar w:fldCharType="separate"/>
            </w:r>
            <w:r w:rsidR="006C668E">
              <w:rPr>
                <w:noProof/>
                <w:webHidden/>
              </w:rPr>
              <w:t>29</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5" w:history="1">
            <w:r w:rsidR="00DA433C" w:rsidRPr="00D071CC">
              <w:rPr>
                <w:rStyle w:val="Hyperlink"/>
                <w:noProof/>
                <w:w w:val="105"/>
              </w:rPr>
              <w:t>2.26.</w:t>
            </w:r>
            <w:r w:rsidR="00DA433C">
              <w:rPr>
                <w:rFonts w:asciiTheme="minorHAnsi" w:hAnsiTheme="minorHAnsi" w:cstheme="minorBidi"/>
                <w:noProof/>
                <w:sz w:val="22"/>
                <w:szCs w:val="22"/>
              </w:rPr>
              <w:tab/>
            </w:r>
            <w:r w:rsidR="00DA433C" w:rsidRPr="00D071CC">
              <w:rPr>
                <w:rStyle w:val="Hyperlink"/>
                <w:noProof/>
                <w:w w:val="105"/>
              </w:rPr>
              <w:t>Indemnity</w:t>
            </w:r>
            <w:r w:rsidR="00DA433C">
              <w:rPr>
                <w:noProof/>
                <w:webHidden/>
              </w:rPr>
              <w:tab/>
            </w:r>
            <w:r w:rsidR="00DA433C">
              <w:rPr>
                <w:noProof/>
                <w:webHidden/>
              </w:rPr>
              <w:fldChar w:fldCharType="begin"/>
            </w:r>
            <w:r w:rsidR="00DA433C">
              <w:rPr>
                <w:noProof/>
                <w:webHidden/>
              </w:rPr>
              <w:instrText xml:space="preserve"> PAGEREF _Toc475199385 \h </w:instrText>
            </w:r>
            <w:r w:rsidR="00DA433C">
              <w:rPr>
                <w:noProof/>
                <w:webHidden/>
              </w:rPr>
            </w:r>
            <w:r w:rsidR="00DA433C">
              <w:rPr>
                <w:noProof/>
                <w:webHidden/>
              </w:rPr>
              <w:fldChar w:fldCharType="separate"/>
            </w:r>
            <w:r w:rsidR="006C668E">
              <w:rPr>
                <w:noProof/>
                <w:webHidden/>
              </w:rPr>
              <w:t>29</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6" w:history="1">
            <w:r w:rsidR="00DA433C" w:rsidRPr="00D071CC">
              <w:rPr>
                <w:rStyle w:val="Hyperlink"/>
                <w:noProof/>
                <w:w w:val="105"/>
              </w:rPr>
              <w:t>2.27.</w:t>
            </w:r>
            <w:r w:rsidR="00DA433C">
              <w:rPr>
                <w:rFonts w:asciiTheme="minorHAnsi" w:hAnsiTheme="minorHAnsi" w:cstheme="minorBidi"/>
                <w:noProof/>
                <w:sz w:val="22"/>
                <w:szCs w:val="22"/>
              </w:rPr>
              <w:tab/>
            </w:r>
            <w:r w:rsidR="00DA433C" w:rsidRPr="00D071CC">
              <w:rPr>
                <w:rStyle w:val="Hyperlink"/>
                <w:noProof/>
                <w:w w:val="105"/>
              </w:rPr>
              <w:t>Award of Consultancy</w:t>
            </w:r>
            <w:r w:rsidR="00DA433C">
              <w:rPr>
                <w:noProof/>
                <w:webHidden/>
              </w:rPr>
              <w:tab/>
            </w:r>
            <w:r w:rsidR="00DA433C">
              <w:rPr>
                <w:noProof/>
                <w:webHidden/>
              </w:rPr>
              <w:fldChar w:fldCharType="begin"/>
            </w:r>
            <w:r w:rsidR="00DA433C">
              <w:rPr>
                <w:noProof/>
                <w:webHidden/>
              </w:rPr>
              <w:instrText xml:space="preserve"> PAGEREF _Toc475199386 \h </w:instrText>
            </w:r>
            <w:r w:rsidR="00DA433C">
              <w:rPr>
                <w:noProof/>
                <w:webHidden/>
              </w:rPr>
            </w:r>
            <w:r w:rsidR="00DA433C">
              <w:rPr>
                <w:noProof/>
                <w:webHidden/>
              </w:rPr>
              <w:fldChar w:fldCharType="separate"/>
            </w:r>
            <w:r w:rsidR="006C668E">
              <w:rPr>
                <w:noProof/>
                <w:webHidden/>
              </w:rPr>
              <w:t>29</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7" w:history="1">
            <w:r w:rsidR="00DA433C" w:rsidRPr="00D071CC">
              <w:rPr>
                <w:rStyle w:val="Hyperlink"/>
                <w:noProof/>
                <w:w w:val="105"/>
              </w:rPr>
              <w:t>2.28.</w:t>
            </w:r>
            <w:r w:rsidR="00DA433C">
              <w:rPr>
                <w:rFonts w:asciiTheme="minorHAnsi" w:hAnsiTheme="minorHAnsi" w:cstheme="minorBidi"/>
                <w:noProof/>
                <w:sz w:val="22"/>
                <w:szCs w:val="22"/>
              </w:rPr>
              <w:tab/>
            </w:r>
            <w:r w:rsidR="00DA433C" w:rsidRPr="00D071CC">
              <w:rPr>
                <w:rStyle w:val="Hyperlink"/>
                <w:noProof/>
                <w:w w:val="105"/>
              </w:rPr>
              <w:t>Execution of Agreement</w:t>
            </w:r>
            <w:r w:rsidR="00DA433C">
              <w:rPr>
                <w:noProof/>
                <w:webHidden/>
              </w:rPr>
              <w:tab/>
            </w:r>
            <w:r w:rsidR="00DA433C">
              <w:rPr>
                <w:noProof/>
                <w:webHidden/>
              </w:rPr>
              <w:fldChar w:fldCharType="begin"/>
            </w:r>
            <w:r w:rsidR="00DA433C">
              <w:rPr>
                <w:noProof/>
                <w:webHidden/>
              </w:rPr>
              <w:instrText xml:space="preserve"> PAGEREF _Toc475199387 \h </w:instrText>
            </w:r>
            <w:r w:rsidR="00DA433C">
              <w:rPr>
                <w:noProof/>
                <w:webHidden/>
              </w:rPr>
            </w:r>
            <w:r w:rsidR="00DA433C">
              <w:rPr>
                <w:noProof/>
                <w:webHidden/>
              </w:rPr>
              <w:fldChar w:fldCharType="separate"/>
            </w:r>
            <w:r w:rsidR="006C668E">
              <w:rPr>
                <w:noProof/>
                <w:webHidden/>
              </w:rPr>
              <w:t>30</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8" w:history="1">
            <w:r w:rsidR="00DA433C" w:rsidRPr="00D071CC">
              <w:rPr>
                <w:rStyle w:val="Hyperlink"/>
                <w:noProof/>
                <w:w w:val="105"/>
              </w:rPr>
              <w:t>2.29.</w:t>
            </w:r>
            <w:r w:rsidR="00DA433C">
              <w:rPr>
                <w:rFonts w:asciiTheme="minorHAnsi" w:hAnsiTheme="minorHAnsi" w:cstheme="minorBidi"/>
                <w:noProof/>
                <w:sz w:val="22"/>
                <w:szCs w:val="22"/>
              </w:rPr>
              <w:tab/>
            </w:r>
            <w:r w:rsidR="00DA433C" w:rsidRPr="00D071CC">
              <w:rPr>
                <w:rStyle w:val="Hyperlink"/>
                <w:noProof/>
                <w:w w:val="105"/>
              </w:rPr>
              <w:t>Commencement of assignment</w:t>
            </w:r>
            <w:r w:rsidR="00DA433C">
              <w:rPr>
                <w:noProof/>
                <w:webHidden/>
              </w:rPr>
              <w:tab/>
            </w:r>
            <w:r w:rsidR="00DA433C">
              <w:rPr>
                <w:noProof/>
                <w:webHidden/>
              </w:rPr>
              <w:fldChar w:fldCharType="begin"/>
            </w:r>
            <w:r w:rsidR="00DA433C">
              <w:rPr>
                <w:noProof/>
                <w:webHidden/>
              </w:rPr>
              <w:instrText xml:space="preserve"> PAGEREF _Toc475199388 \h </w:instrText>
            </w:r>
            <w:r w:rsidR="00DA433C">
              <w:rPr>
                <w:noProof/>
                <w:webHidden/>
              </w:rPr>
            </w:r>
            <w:r w:rsidR="00DA433C">
              <w:rPr>
                <w:noProof/>
                <w:webHidden/>
              </w:rPr>
              <w:fldChar w:fldCharType="separate"/>
            </w:r>
            <w:r w:rsidR="006C668E">
              <w:rPr>
                <w:noProof/>
                <w:webHidden/>
              </w:rPr>
              <w:t>30</w:t>
            </w:r>
            <w:r w:rsidR="00DA433C">
              <w:rPr>
                <w:noProof/>
                <w:webHidden/>
              </w:rPr>
              <w:fldChar w:fldCharType="end"/>
            </w:r>
          </w:hyperlink>
        </w:p>
        <w:p w:rsidR="00DA433C" w:rsidRDefault="00E14BE3">
          <w:pPr>
            <w:pStyle w:val="TOC2"/>
            <w:tabs>
              <w:tab w:val="left" w:pos="1100"/>
              <w:tab w:val="right" w:leader="dot" w:pos="9028"/>
            </w:tabs>
            <w:rPr>
              <w:rFonts w:asciiTheme="minorHAnsi" w:hAnsiTheme="minorHAnsi" w:cstheme="minorBidi"/>
              <w:noProof/>
              <w:sz w:val="22"/>
              <w:szCs w:val="22"/>
            </w:rPr>
          </w:pPr>
          <w:hyperlink w:anchor="_Toc475199389" w:history="1">
            <w:r w:rsidR="00DA433C" w:rsidRPr="00D071CC">
              <w:rPr>
                <w:rStyle w:val="Hyperlink"/>
                <w:noProof/>
                <w:w w:val="105"/>
              </w:rPr>
              <w:t>2.30.</w:t>
            </w:r>
            <w:r w:rsidR="00DA433C">
              <w:rPr>
                <w:rFonts w:asciiTheme="minorHAnsi" w:hAnsiTheme="minorHAnsi" w:cstheme="minorBidi"/>
                <w:noProof/>
                <w:sz w:val="22"/>
                <w:szCs w:val="22"/>
              </w:rPr>
              <w:tab/>
            </w:r>
            <w:r w:rsidR="00DA433C" w:rsidRPr="00D071CC">
              <w:rPr>
                <w:rStyle w:val="Hyperlink"/>
                <w:noProof/>
                <w:w w:val="105"/>
              </w:rPr>
              <w:t>Proprietary data</w:t>
            </w:r>
            <w:r w:rsidR="00DA433C">
              <w:rPr>
                <w:noProof/>
                <w:webHidden/>
              </w:rPr>
              <w:tab/>
            </w:r>
            <w:r w:rsidR="00DA433C">
              <w:rPr>
                <w:noProof/>
                <w:webHidden/>
              </w:rPr>
              <w:fldChar w:fldCharType="begin"/>
            </w:r>
            <w:r w:rsidR="00DA433C">
              <w:rPr>
                <w:noProof/>
                <w:webHidden/>
              </w:rPr>
              <w:instrText xml:space="preserve"> PAGEREF _Toc475199389 \h </w:instrText>
            </w:r>
            <w:r w:rsidR="00DA433C">
              <w:rPr>
                <w:noProof/>
                <w:webHidden/>
              </w:rPr>
            </w:r>
            <w:r w:rsidR="00DA433C">
              <w:rPr>
                <w:noProof/>
                <w:webHidden/>
              </w:rPr>
              <w:fldChar w:fldCharType="separate"/>
            </w:r>
            <w:r w:rsidR="006C668E">
              <w:rPr>
                <w:noProof/>
                <w:webHidden/>
              </w:rPr>
              <w:t>30</w:t>
            </w:r>
            <w:r w:rsidR="00DA433C">
              <w:rPr>
                <w:noProof/>
                <w:webHidden/>
              </w:rPr>
              <w:fldChar w:fldCharType="end"/>
            </w:r>
          </w:hyperlink>
        </w:p>
        <w:p w:rsidR="00DA433C" w:rsidRDefault="00E14BE3">
          <w:pPr>
            <w:pStyle w:val="TOC1"/>
            <w:tabs>
              <w:tab w:val="left" w:pos="480"/>
              <w:tab w:val="right" w:leader="dot" w:pos="9028"/>
            </w:tabs>
            <w:rPr>
              <w:rFonts w:asciiTheme="minorHAnsi" w:hAnsiTheme="minorHAnsi" w:cstheme="minorBidi"/>
              <w:noProof/>
              <w:sz w:val="22"/>
              <w:szCs w:val="22"/>
            </w:rPr>
          </w:pPr>
          <w:hyperlink w:anchor="_Toc475199390" w:history="1">
            <w:r w:rsidR="00DA433C" w:rsidRPr="00D071CC">
              <w:rPr>
                <w:rStyle w:val="Hyperlink"/>
                <w:noProof/>
                <w:w w:val="105"/>
              </w:rPr>
              <w:t>3.</w:t>
            </w:r>
            <w:r w:rsidR="00DA433C">
              <w:rPr>
                <w:rFonts w:asciiTheme="minorHAnsi" w:hAnsiTheme="minorHAnsi" w:cstheme="minorBidi"/>
                <w:noProof/>
                <w:sz w:val="22"/>
                <w:szCs w:val="22"/>
              </w:rPr>
              <w:tab/>
            </w:r>
            <w:r w:rsidR="00DA433C" w:rsidRPr="00D071CC">
              <w:rPr>
                <w:rStyle w:val="Hyperlink"/>
                <w:noProof/>
                <w:w w:val="105"/>
              </w:rPr>
              <w:t>CRITERIA FOR EVALUATION</w:t>
            </w:r>
            <w:r w:rsidR="00DA433C">
              <w:rPr>
                <w:noProof/>
                <w:webHidden/>
              </w:rPr>
              <w:tab/>
            </w:r>
            <w:r w:rsidR="00DA433C">
              <w:rPr>
                <w:noProof/>
                <w:webHidden/>
              </w:rPr>
              <w:fldChar w:fldCharType="begin"/>
            </w:r>
            <w:r w:rsidR="00DA433C">
              <w:rPr>
                <w:noProof/>
                <w:webHidden/>
              </w:rPr>
              <w:instrText xml:space="preserve"> PAGEREF _Toc475199390 \h </w:instrText>
            </w:r>
            <w:r w:rsidR="00DA433C">
              <w:rPr>
                <w:noProof/>
                <w:webHidden/>
              </w:rPr>
            </w:r>
            <w:r w:rsidR="00DA433C">
              <w:rPr>
                <w:noProof/>
                <w:webHidden/>
              </w:rPr>
              <w:fldChar w:fldCharType="separate"/>
            </w:r>
            <w:r w:rsidR="006C668E">
              <w:rPr>
                <w:noProof/>
                <w:webHidden/>
              </w:rPr>
              <w:t>31</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91" w:history="1">
            <w:r w:rsidR="00DA433C" w:rsidRPr="00D071CC">
              <w:rPr>
                <w:rStyle w:val="Hyperlink"/>
                <w:noProof/>
                <w:w w:val="105"/>
              </w:rPr>
              <w:t>3.1.</w:t>
            </w:r>
            <w:r w:rsidR="00DA433C">
              <w:rPr>
                <w:rFonts w:asciiTheme="minorHAnsi" w:hAnsiTheme="minorHAnsi" w:cstheme="minorBidi"/>
                <w:noProof/>
                <w:sz w:val="22"/>
                <w:szCs w:val="22"/>
              </w:rPr>
              <w:tab/>
            </w:r>
            <w:r w:rsidR="00DA433C" w:rsidRPr="00D071CC">
              <w:rPr>
                <w:rStyle w:val="Hyperlink"/>
                <w:noProof/>
                <w:w w:val="105"/>
              </w:rPr>
              <w:t>Evaluation of Technical Proposals</w:t>
            </w:r>
            <w:r w:rsidR="00DA433C">
              <w:rPr>
                <w:noProof/>
                <w:webHidden/>
              </w:rPr>
              <w:tab/>
            </w:r>
            <w:r w:rsidR="00DA433C">
              <w:rPr>
                <w:noProof/>
                <w:webHidden/>
              </w:rPr>
              <w:fldChar w:fldCharType="begin"/>
            </w:r>
            <w:r w:rsidR="00DA433C">
              <w:rPr>
                <w:noProof/>
                <w:webHidden/>
              </w:rPr>
              <w:instrText xml:space="preserve"> PAGEREF _Toc475199391 \h </w:instrText>
            </w:r>
            <w:r w:rsidR="00DA433C">
              <w:rPr>
                <w:noProof/>
                <w:webHidden/>
              </w:rPr>
            </w:r>
            <w:r w:rsidR="00DA433C">
              <w:rPr>
                <w:noProof/>
                <w:webHidden/>
              </w:rPr>
              <w:fldChar w:fldCharType="separate"/>
            </w:r>
            <w:r w:rsidR="006C668E">
              <w:rPr>
                <w:noProof/>
                <w:webHidden/>
              </w:rPr>
              <w:t>31</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92" w:history="1">
            <w:r w:rsidR="00DA433C" w:rsidRPr="00D071CC">
              <w:rPr>
                <w:rStyle w:val="Hyperlink"/>
                <w:noProof/>
                <w:w w:val="105"/>
              </w:rPr>
              <w:t>3.2.</w:t>
            </w:r>
            <w:r w:rsidR="00DA433C">
              <w:rPr>
                <w:rFonts w:asciiTheme="minorHAnsi" w:hAnsiTheme="minorHAnsi" w:cstheme="minorBidi"/>
                <w:noProof/>
                <w:sz w:val="22"/>
                <w:szCs w:val="22"/>
              </w:rPr>
              <w:tab/>
            </w:r>
            <w:r w:rsidR="00DA433C" w:rsidRPr="00D071CC">
              <w:rPr>
                <w:rStyle w:val="Hyperlink"/>
                <w:noProof/>
                <w:w w:val="105"/>
              </w:rPr>
              <w:t>Short-listing of Applicants</w:t>
            </w:r>
            <w:r w:rsidR="00DA433C">
              <w:rPr>
                <w:noProof/>
                <w:webHidden/>
              </w:rPr>
              <w:tab/>
            </w:r>
            <w:r w:rsidR="00DA433C">
              <w:rPr>
                <w:noProof/>
                <w:webHidden/>
              </w:rPr>
              <w:fldChar w:fldCharType="begin"/>
            </w:r>
            <w:r w:rsidR="00DA433C">
              <w:rPr>
                <w:noProof/>
                <w:webHidden/>
              </w:rPr>
              <w:instrText xml:space="preserve"> PAGEREF _Toc475199392 \h </w:instrText>
            </w:r>
            <w:r w:rsidR="00DA433C">
              <w:rPr>
                <w:noProof/>
                <w:webHidden/>
              </w:rPr>
            </w:r>
            <w:r w:rsidR="00DA433C">
              <w:rPr>
                <w:noProof/>
                <w:webHidden/>
              </w:rPr>
              <w:fldChar w:fldCharType="separate"/>
            </w:r>
            <w:r w:rsidR="006C668E">
              <w:rPr>
                <w:noProof/>
                <w:webHidden/>
              </w:rPr>
              <w:t>32</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93" w:history="1">
            <w:r w:rsidR="00DA433C" w:rsidRPr="00D071CC">
              <w:rPr>
                <w:rStyle w:val="Hyperlink"/>
                <w:noProof/>
                <w:w w:val="105"/>
              </w:rPr>
              <w:t>3.3.</w:t>
            </w:r>
            <w:r w:rsidR="00DA433C">
              <w:rPr>
                <w:rFonts w:asciiTheme="minorHAnsi" w:hAnsiTheme="minorHAnsi" w:cstheme="minorBidi"/>
                <w:noProof/>
                <w:sz w:val="22"/>
                <w:szCs w:val="22"/>
              </w:rPr>
              <w:tab/>
            </w:r>
            <w:r w:rsidR="00DA433C" w:rsidRPr="00D071CC">
              <w:rPr>
                <w:rStyle w:val="Hyperlink"/>
                <w:noProof/>
                <w:w w:val="105"/>
              </w:rPr>
              <w:t>Evaluation of Financial Proposal</w:t>
            </w:r>
            <w:r w:rsidR="00DA433C">
              <w:rPr>
                <w:noProof/>
                <w:webHidden/>
              </w:rPr>
              <w:tab/>
            </w:r>
            <w:r w:rsidR="00DA433C">
              <w:rPr>
                <w:noProof/>
                <w:webHidden/>
              </w:rPr>
              <w:fldChar w:fldCharType="begin"/>
            </w:r>
            <w:r w:rsidR="00DA433C">
              <w:rPr>
                <w:noProof/>
                <w:webHidden/>
              </w:rPr>
              <w:instrText xml:space="preserve"> PAGEREF _Toc475199393 \h </w:instrText>
            </w:r>
            <w:r w:rsidR="00DA433C">
              <w:rPr>
                <w:noProof/>
                <w:webHidden/>
              </w:rPr>
            </w:r>
            <w:r w:rsidR="00DA433C">
              <w:rPr>
                <w:noProof/>
                <w:webHidden/>
              </w:rPr>
              <w:fldChar w:fldCharType="separate"/>
            </w:r>
            <w:r w:rsidR="006C668E">
              <w:rPr>
                <w:noProof/>
                <w:webHidden/>
              </w:rPr>
              <w:t>32</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94" w:history="1">
            <w:r w:rsidR="00DA433C" w:rsidRPr="00D071CC">
              <w:rPr>
                <w:rStyle w:val="Hyperlink"/>
                <w:noProof/>
                <w:w w:val="105"/>
              </w:rPr>
              <w:t>3.4.</w:t>
            </w:r>
            <w:r w:rsidR="00DA433C">
              <w:rPr>
                <w:rFonts w:asciiTheme="minorHAnsi" w:hAnsiTheme="minorHAnsi" w:cstheme="minorBidi"/>
                <w:noProof/>
                <w:sz w:val="22"/>
                <w:szCs w:val="22"/>
              </w:rPr>
              <w:tab/>
            </w:r>
            <w:r w:rsidR="00DA433C" w:rsidRPr="00D071CC">
              <w:rPr>
                <w:rStyle w:val="Hyperlink"/>
                <w:noProof/>
                <w:w w:val="105"/>
              </w:rPr>
              <w:t>Combined and final evaluation</w:t>
            </w:r>
            <w:r w:rsidR="00DA433C">
              <w:rPr>
                <w:noProof/>
                <w:webHidden/>
              </w:rPr>
              <w:tab/>
            </w:r>
            <w:r w:rsidR="00DA433C">
              <w:rPr>
                <w:noProof/>
                <w:webHidden/>
              </w:rPr>
              <w:fldChar w:fldCharType="begin"/>
            </w:r>
            <w:r w:rsidR="00DA433C">
              <w:rPr>
                <w:noProof/>
                <w:webHidden/>
              </w:rPr>
              <w:instrText xml:space="preserve"> PAGEREF _Toc475199394 \h </w:instrText>
            </w:r>
            <w:r w:rsidR="00DA433C">
              <w:rPr>
                <w:noProof/>
                <w:webHidden/>
              </w:rPr>
            </w:r>
            <w:r w:rsidR="00DA433C">
              <w:rPr>
                <w:noProof/>
                <w:webHidden/>
              </w:rPr>
              <w:fldChar w:fldCharType="separate"/>
            </w:r>
            <w:r w:rsidR="006C668E">
              <w:rPr>
                <w:noProof/>
                <w:webHidden/>
              </w:rPr>
              <w:t>32</w:t>
            </w:r>
            <w:r w:rsidR="00DA433C">
              <w:rPr>
                <w:noProof/>
                <w:webHidden/>
              </w:rPr>
              <w:fldChar w:fldCharType="end"/>
            </w:r>
          </w:hyperlink>
        </w:p>
        <w:p w:rsidR="00DA433C" w:rsidRDefault="00E14BE3">
          <w:pPr>
            <w:pStyle w:val="TOC1"/>
            <w:tabs>
              <w:tab w:val="left" w:pos="480"/>
              <w:tab w:val="right" w:leader="dot" w:pos="9028"/>
            </w:tabs>
            <w:rPr>
              <w:rFonts w:asciiTheme="minorHAnsi" w:hAnsiTheme="minorHAnsi" w:cstheme="minorBidi"/>
              <w:noProof/>
              <w:sz w:val="22"/>
              <w:szCs w:val="22"/>
            </w:rPr>
          </w:pPr>
          <w:hyperlink w:anchor="_Toc475199395" w:history="1">
            <w:r w:rsidR="00DA433C" w:rsidRPr="00D071CC">
              <w:rPr>
                <w:rStyle w:val="Hyperlink"/>
                <w:noProof/>
                <w:w w:val="105"/>
              </w:rPr>
              <w:t>4.</w:t>
            </w:r>
            <w:r w:rsidR="00DA433C">
              <w:rPr>
                <w:rFonts w:asciiTheme="minorHAnsi" w:hAnsiTheme="minorHAnsi" w:cstheme="minorBidi"/>
                <w:noProof/>
                <w:sz w:val="22"/>
                <w:szCs w:val="22"/>
              </w:rPr>
              <w:tab/>
            </w:r>
            <w:r w:rsidR="00DA433C" w:rsidRPr="00D071CC">
              <w:rPr>
                <w:rStyle w:val="Hyperlink"/>
                <w:noProof/>
                <w:w w:val="105"/>
              </w:rPr>
              <w:t>FRAUD AND CORRUPT PRACTICES</w:t>
            </w:r>
            <w:r w:rsidR="00DA433C">
              <w:rPr>
                <w:noProof/>
                <w:webHidden/>
              </w:rPr>
              <w:tab/>
            </w:r>
            <w:r w:rsidR="00DA433C">
              <w:rPr>
                <w:noProof/>
                <w:webHidden/>
              </w:rPr>
              <w:fldChar w:fldCharType="begin"/>
            </w:r>
            <w:r w:rsidR="00DA433C">
              <w:rPr>
                <w:noProof/>
                <w:webHidden/>
              </w:rPr>
              <w:instrText xml:space="preserve"> PAGEREF _Toc475199395 \h </w:instrText>
            </w:r>
            <w:r w:rsidR="00DA433C">
              <w:rPr>
                <w:noProof/>
                <w:webHidden/>
              </w:rPr>
            </w:r>
            <w:r w:rsidR="00DA433C">
              <w:rPr>
                <w:noProof/>
                <w:webHidden/>
              </w:rPr>
              <w:fldChar w:fldCharType="separate"/>
            </w:r>
            <w:r w:rsidR="006C668E">
              <w:rPr>
                <w:noProof/>
                <w:webHidden/>
              </w:rPr>
              <w:t>34</w:t>
            </w:r>
            <w:r w:rsidR="00DA433C">
              <w:rPr>
                <w:noProof/>
                <w:webHidden/>
              </w:rPr>
              <w:fldChar w:fldCharType="end"/>
            </w:r>
          </w:hyperlink>
        </w:p>
        <w:p w:rsidR="00DA433C" w:rsidRDefault="00E14BE3">
          <w:pPr>
            <w:pStyle w:val="TOC1"/>
            <w:tabs>
              <w:tab w:val="left" w:pos="480"/>
              <w:tab w:val="right" w:leader="dot" w:pos="9028"/>
            </w:tabs>
            <w:rPr>
              <w:rFonts w:asciiTheme="minorHAnsi" w:hAnsiTheme="minorHAnsi" w:cstheme="minorBidi"/>
              <w:noProof/>
              <w:sz w:val="22"/>
              <w:szCs w:val="22"/>
            </w:rPr>
          </w:pPr>
          <w:hyperlink w:anchor="_Toc475199396" w:history="1">
            <w:r w:rsidR="00DA433C" w:rsidRPr="00D071CC">
              <w:rPr>
                <w:rStyle w:val="Hyperlink"/>
                <w:noProof/>
                <w:w w:val="105"/>
              </w:rPr>
              <w:t>5.</w:t>
            </w:r>
            <w:r w:rsidR="00DA433C">
              <w:rPr>
                <w:rFonts w:asciiTheme="minorHAnsi" w:hAnsiTheme="minorHAnsi" w:cstheme="minorBidi"/>
                <w:noProof/>
                <w:sz w:val="22"/>
                <w:szCs w:val="22"/>
              </w:rPr>
              <w:tab/>
            </w:r>
            <w:r w:rsidR="00DA433C" w:rsidRPr="00D071CC">
              <w:rPr>
                <w:rStyle w:val="Hyperlink"/>
                <w:noProof/>
                <w:w w:val="105"/>
              </w:rPr>
              <w:t>PRE-PROPOSAL CONFERENCE</w:t>
            </w:r>
            <w:r w:rsidR="00DA433C">
              <w:rPr>
                <w:noProof/>
                <w:webHidden/>
              </w:rPr>
              <w:tab/>
            </w:r>
            <w:r w:rsidR="00DA433C">
              <w:rPr>
                <w:noProof/>
                <w:webHidden/>
              </w:rPr>
              <w:fldChar w:fldCharType="begin"/>
            </w:r>
            <w:r w:rsidR="00DA433C">
              <w:rPr>
                <w:noProof/>
                <w:webHidden/>
              </w:rPr>
              <w:instrText xml:space="preserve"> PAGEREF _Toc475199396 \h </w:instrText>
            </w:r>
            <w:r w:rsidR="00DA433C">
              <w:rPr>
                <w:noProof/>
                <w:webHidden/>
              </w:rPr>
            </w:r>
            <w:r w:rsidR="00DA433C">
              <w:rPr>
                <w:noProof/>
                <w:webHidden/>
              </w:rPr>
              <w:fldChar w:fldCharType="separate"/>
            </w:r>
            <w:r w:rsidR="006C668E">
              <w:rPr>
                <w:noProof/>
                <w:webHidden/>
              </w:rPr>
              <w:t>35</w:t>
            </w:r>
            <w:r w:rsidR="00DA433C">
              <w:rPr>
                <w:noProof/>
                <w:webHidden/>
              </w:rPr>
              <w:fldChar w:fldCharType="end"/>
            </w:r>
          </w:hyperlink>
        </w:p>
        <w:p w:rsidR="00DA433C" w:rsidRDefault="00E14BE3">
          <w:pPr>
            <w:pStyle w:val="TOC1"/>
            <w:tabs>
              <w:tab w:val="left" w:pos="480"/>
              <w:tab w:val="right" w:leader="dot" w:pos="9028"/>
            </w:tabs>
            <w:rPr>
              <w:rFonts w:asciiTheme="minorHAnsi" w:hAnsiTheme="minorHAnsi" w:cstheme="minorBidi"/>
              <w:noProof/>
              <w:sz w:val="22"/>
              <w:szCs w:val="22"/>
            </w:rPr>
          </w:pPr>
          <w:hyperlink w:anchor="_Toc475199397" w:history="1">
            <w:r w:rsidR="00DA433C" w:rsidRPr="00D071CC">
              <w:rPr>
                <w:rStyle w:val="Hyperlink"/>
                <w:noProof/>
                <w:w w:val="105"/>
              </w:rPr>
              <w:t>6.</w:t>
            </w:r>
            <w:r w:rsidR="00DA433C">
              <w:rPr>
                <w:rFonts w:asciiTheme="minorHAnsi" w:hAnsiTheme="minorHAnsi" w:cstheme="minorBidi"/>
                <w:noProof/>
                <w:sz w:val="22"/>
                <w:szCs w:val="22"/>
              </w:rPr>
              <w:tab/>
            </w:r>
            <w:r w:rsidR="00DA433C" w:rsidRPr="00D071CC">
              <w:rPr>
                <w:rStyle w:val="Hyperlink"/>
                <w:noProof/>
                <w:w w:val="105"/>
              </w:rPr>
              <w:t>MISCELLANEOUS</w:t>
            </w:r>
            <w:r w:rsidR="00DA433C">
              <w:rPr>
                <w:noProof/>
                <w:webHidden/>
              </w:rPr>
              <w:tab/>
            </w:r>
            <w:r w:rsidR="00DA433C">
              <w:rPr>
                <w:noProof/>
                <w:webHidden/>
              </w:rPr>
              <w:fldChar w:fldCharType="begin"/>
            </w:r>
            <w:r w:rsidR="00DA433C">
              <w:rPr>
                <w:noProof/>
                <w:webHidden/>
              </w:rPr>
              <w:instrText xml:space="preserve"> PAGEREF _Toc475199397 \h </w:instrText>
            </w:r>
            <w:r w:rsidR="00DA433C">
              <w:rPr>
                <w:noProof/>
                <w:webHidden/>
              </w:rPr>
            </w:r>
            <w:r w:rsidR="00DA433C">
              <w:rPr>
                <w:noProof/>
                <w:webHidden/>
              </w:rPr>
              <w:fldChar w:fldCharType="separate"/>
            </w:r>
            <w:r w:rsidR="006C668E">
              <w:rPr>
                <w:noProof/>
                <w:webHidden/>
              </w:rPr>
              <w:t>36</w:t>
            </w:r>
            <w:r w:rsidR="00DA433C">
              <w:rPr>
                <w:noProof/>
                <w:webHidden/>
              </w:rPr>
              <w:fldChar w:fldCharType="end"/>
            </w:r>
          </w:hyperlink>
        </w:p>
        <w:p w:rsidR="00DA433C" w:rsidRDefault="00E14BE3">
          <w:pPr>
            <w:pStyle w:val="TOC1"/>
            <w:tabs>
              <w:tab w:val="left" w:pos="480"/>
              <w:tab w:val="right" w:leader="dot" w:pos="9028"/>
            </w:tabs>
            <w:rPr>
              <w:rFonts w:asciiTheme="minorHAnsi" w:hAnsiTheme="minorHAnsi" w:cstheme="minorBidi"/>
              <w:noProof/>
              <w:sz w:val="22"/>
              <w:szCs w:val="22"/>
            </w:rPr>
          </w:pPr>
          <w:hyperlink w:anchor="_Toc475199398" w:history="1">
            <w:r w:rsidR="00DA433C" w:rsidRPr="00D071CC">
              <w:rPr>
                <w:rStyle w:val="Hyperlink"/>
                <w:noProof/>
              </w:rPr>
              <w:t>7.</w:t>
            </w:r>
            <w:r w:rsidR="00DA433C">
              <w:rPr>
                <w:rFonts w:asciiTheme="minorHAnsi" w:hAnsiTheme="minorHAnsi" w:cstheme="minorBidi"/>
                <w:noProof/>
                <w:sz w:val="22"/>
                <w:szCs w:val="22"/>
              </w:rPr>
              <w:tab/>
            </w:r>
            <w:r w:rsidR="00DA433C" w:rsidRPr="00D071CC">
              <w:rPr>
                <w:rStyle w:val="Hyperlink"/>
                <w:noProof/>
              </w:rPr>
              <w:t>SCHEDULES</w:t>
            </w:r>
            <w:r w:rsidR="00DA433C">
              <w:rPr>
                <w:noProof/>
                <w:webHidden/>
              </w:rPr>
              <w:tab/>
            </w:r>
            <w:r w:rsidR="00DA433C">
              <w:rPr>
                <w:noProof/>
                <w:webHidden/>
              </w:rPr>
              <w:fldChar w:fldCharType="begin"/>
            </w:r>
            <w:r w:rsidR="00DA433C">
              <w:rPr>
                <w:noProof/>
                <w:webHidden/>
              </w:rPr>
              <w:instrText xml:space="preserve"> PAGEREF _Toc475199398 \h </w:instrText>
            </w:r>
            <w:r w:rsidR="00DA433C">
              <w:rPr>
                <w:noProof/>
                <w:webHidden/>
              </w:rPr>
            </w:r>
            <w:r w:rsidR="00DA433C">
              <w:rPr>
                <w:noProof/>
                <w:webHidden/>
              </w:rPr>
              <w:fldChar w:fldCharType="separate"/>
            </w:r>
            <w:r w:rsidR="006C668E">
              <w:rPr>
                <w:noProof/>
                <w:webHidden/>
              </w:rPr>
              <w:t>37</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399" w:history="1">
            <w:r w:rsidR="00DA433C" w:rsidRPr="00D071CC">
              <w:rPr>
                <w:rStyle w:val="Hyperlink"/>
                <w:noProof/>
                <w:w w:val="105"/>
              </w:rPr>
              <w:t>7.1.</w:t>
            </w:r>
            <w:r w:rsidR="00DA433C">
              <w:rPr>
                <w:rFonts w:asciiTheme="minorHAnsi" w:hAnsiTheme="minorHAnsi" w:cstheme="minorBidi"/>
                <w:noProof/>
                <w:sz w:val="22"/>
                <w:szCs w:val="22"/>
              </w:rPr>
              <w:tab/>
            </w:r>
            <w:r w:rsidR="00DA433C" w:rsidRPr="00D071CC">
              <w:rPr>
                <w:rStyle w:val="Hyperlink"/>
                <w:noProof/>
                <w:w w:val="105"/>
              </w:rPr>
              <w:t>Terms of Reference (TOR)</w:t>
            </w:r>
            <w:r w:rsidR="00DA433C">
              <w:rPr>
                <w:noProof/>
                <w:webHidden/>
              </w:rPr>
              <w:tab/>
            </w:r>
            <w:r w:rsidR="00DA433C">
              <w:rPr>
                <w:noProof/>
                <w:webHidden/>
              </w:rPr>
              <w:fldChar w:fldCharType="begin"/>
            </w:r>
            <w:r w:rsidR="00DA433C">
              <w:rPr>
                <w:noProof/>
                <w:webHidden/>
              </w:rPr>
              <w:instrText xml:space="preserve"> PAGEREF _Toc475199399 \h </w:instrText>
            </w:r>
            <w:r w:rsidR="00DA433C">
              <w:rPr>
                <w:noProof/>
                <w:webHidden/>
              </w:rPr>
            </w:r>
            <w:r w:rsidR="00DA433C">
              <w:rPr>
                <w:noProof/>
                <w:webHidden/>
              </w:rPr>
              <w:fldChar w:fldCharType="separate"/>
            </w:r>
            <w:r w:rsidR="006C668E">
              <w:rPr>
                <w:noProof/>
                <w:webHidden/>
              </w:rPr>
              <w:t>39</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0" w:history="1">
            <w:r w:rsidR="00DA433C" w:rsidRPr="00D071CC">
              <w:rPr>
                <w:rStyle w:val="Hyperlink"/>
                <w:noProof/>
              </w:rPr>
              <w:t>7.1.1.</w:t>
            </w:r>
            <w:r w:rsidR="00DA433C">
              <w:rPr>
                <w:rFonts w:asciiTheme="minorHAnsi" w:hAnsiTheme="minorHAnsi" w:cstheme="minorBidi"/>
                <w:noProof/>
                <w:sz w:val="22"/>
                <w:szCs w:val="22"/>
              </w:rPr>
              <w:tab/>
            </w:r>
            <w:r w:rsidR="00DA433C" w:rsidRPr="00D071CC">
              <w:rPr>
                <w:rStyle w:val="Hyperlink"/>
                <w:noProof/>
              </w:rPr>
              <w:t>Background</w:t>
            </w:r>
            <w:r w:rsidR="00DA433C">
              <w:rPr>
                <w:noProof/>
                <w:webHidden/>
              </w:rPr>
              <w:tab/>
            </w:r>
            <w:r w:rsidR="00DA433C">
              <w:rPr>
                <w:noProof/>
                <w:webHidden/>
              </w:rPr>
              <w:fldChar w:fldCharType="begin"/>
            </w:r>
            <w:r w:rsidR="00DA433C">
              <w:rPr>
                <w:noProof/>
                <w:webHidden/>
              </w:rPr>
              <w:instrText xml:space="preserve"> PAGEREF _Toc475199400 \h </w:instrText>
            </w:r>
            <w:r w:rsidR="00DA433C">
              <w:rPr>
                <w:noProof/>
                <w:webHidden/>
              </w:rPr>
            </w:r>
            <w:r w:rsidR="00DA433C">
              <w:rPr>
                <w:noProof/>
                <w:webHidden/>
              </w:rPr>
              <w:fldChar w:fldCharType="separate"/>
            </w:r>
            <w:r w:rsidR="006C668E">
              <w:rPr>
                <w:noProof/>
                <w:webHidden/>
              </w:rPr>
              <w:t>39</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1" w:history="1">
            <w:r w:rsidR="00DA433C" w:rsidRPr="00D071CC">
              <w:rPr>
                <w:rStyle w:val="Hyperlink"/>
                <w:noProof/>
              </w:rPr>
              <w:t>7.1.2.</w:t>
            </w:r>
            <w:r w:rsidR="00DA433C">
              <w:rPr>
                <w:rFonts w:asciiTheme="minorHAnsi" w:hAnsiTheme="minorHAnsi" w:cstheme="minorBidi"/>
                <w:noProof/>
                <w:sz w:val="22"/>
                <w:szCs w:val="22"/>
              </w:rPr>
              <w:tab/>
            </w:r>
            <w:r w:rsidR="00DA433C" w:rsidRPr="00D071CC">
              <w:rPr>
                <w:rStyle w:val="Hyperlink"/>
                <w:noProof/>
              </w:rPr>
              <w:t>Expected Outcome</w:t>
            </w:r>
            <w:r w:rsidR="00DA433C">
              <w:rPr>
                <w:noProof/>
                <w:webHidden/>
              </w:rPr>
              <w:tab/>
            </w:r>
            <w:r w:rsidR="00DA433C">
              <w:rPr>
                <w:noProof/>
                <w:webHidden/>
              </w:rPr>
              <w:fldChar w:fldCharType="begin"/>
            </w:r>
            <w:r w:rsidR="00DA433C">
              <w:rPr>
                <w:noProof/>
                <w:webHidden/>
              </w:rPr>
              <w:instrText xml:space="preserve"> PAGEREF _Toc475199401 \h </w:instrText>
            </w:r>
            <w:r w:rsidR="00DA433C">
              <w:rPr>
                <w:noProof/>
                <w:webHidden/>
              </w:rPr>
            </w:r>
            <w:r w:rsidR="00DA433C">
              <w:rPr>
                <w:noProof/>
                <w:webHidden/>
              </w:rPr>
              <w:fldChar w:fldCharType="separate"/>
            </w:r>
            <w:r w:rsidR="006C668E">
              <w:rPr>
                <w:noProof/>
                <w:webHidden/>
              </w:rPr>
              <w:t>39</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2" w:history="1">
            <w:r w:rsidR="00DA433C" w:rsidRPr="00D071CC">
              <w:rPr>
                <w:rStyle w:val="Hyperlink"/>
                <w:noProof/>
              </w:rPr>
              <w:t>7.1.3.</w:t>
            </w:r>
            <w:r w:rsidR="00DA433C">
              <w:rPr>
                <w:rFonts w:asciiTheme="minorHAnsi" w:hAnsiTheme="minorHAnsi" w:cstheme="minorBidi"/>
                <w:noProof/>
                <w:sz w:val="22"/>
                <w:szCs w:val="22"/>
              </w:rPr>
              <w:tab/>
            </w:r>
            <w:r w:rsidR="00DA433C" w:rsidRPr="00D071CC">
              <w:rPr>
                <w:rStyle w:val="Hyperlink"/>
                <w:noProof/>
              </w:rPr>
              <w:t>Scope of work</w:t>
            </w:r>
            <w:r w:rsidR="00DA433C">
              <w:rPr>
                <w:noProof/>
                <w:webHidden/>
              </w:rPr>
              <w:tab/>
            </w:r>
            <w:r w:rsidR="00DA433C">
              <w:rPr>
                <w:noProof/>
                <w:webHidden/>
              </w:rPr>
              <w:fldChar w:fldCharType="begin"/>
            </w:r>
            <w:r w:rsidR="00DA433C">
              <w:rPr>
                <w:noProof/>
                <w:webHidden/>
              </w:rPr>
              <w:instrText xml:space="preserve"> PAGEREF _Toc475199402 \h </w:instrText>
            </w:r>
            <w:r w:rsidR="00DA433C">
              <w:rPr>
                <w:noProof/>
                <w:webHidden/>
              </w:rPr>
            </w:r>
            <w:r w:rsidR="00DA433C">
              <w:rPr>
                <w:noProof/>
                <w:webHidden/>
              </w:rPr>
              <w:fldChar w:fldCharType="separate"/>
            </w:r>
            <w:r w:rsidR="006C668E">
              <w:rPr>
                <w:noProof/>
                <w:webHidden/>
              </w:rPr>
              <w:t>39</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3" w:history="1">
            <w:r w:rsidR="00DA433C" w:rsidRPr="00D071CC">
              <w:rPr>
                <w:rStyle w:val="Hyperlink"/>
                <w:noProof/>
              </w:rPr>
              <w:t>7.1.4.</w:t>
            </w:r>
            <w:r w:rsidR="00DA433C">
              <w:rPr>
                <w:rFonts w:asciiTheme="minorHAnsi" w:hAnsiTheme="minorHAnsi" w:cstheme="minorBidi"/>
                <w:noProof/>
                <w:sz w:val="22"/>
                <w:szCs w:val="22"/>
              </w:rPr>
              <w:tab/>
            </w:r>
            <w:r w:rsidR="00DA433C" w:rsidRPr="00D071CC">
              <w:rPr>
                <w:rStyle w:val="Hyperlink"/>
                <w:noProof/>
              </w:rPr>
              <w:t>Personnel</w:t>
            </w:r>
            <w:r w:rsidR="00DA433C">
              <w:rPr>
                <w:noProof/>
                <w:webHidden/>
              </w:rPr>
              <w:tab/>
            </w:r>
            <w:r w:rsidR="00DA433C">
              <w:rPr>
                <w:noProof/>
                <w:webHidden/>
              </w:rPr>
              <w:fldChar w:fldCharType="begin"/>
            </w:r>
            <w:r w:rsidR="00DA433C">
              <w:rPr>
                <w:noProof/>
                <w:webHidden/>
              </w:rPr>
              <w:instrText xml:space="preserve"> PAGEREF _Toc475199403 \h </w:instrText>
            </w:r>
            <w:r w:rsidR="00DA433C">
              <w:rPr>
                <w:noProof/>
                <w:webHidden/>
              </w:rPr>
            </w:r>
            <w:r w:rsidR="00DA433C">
              <w:rPr>
                <w:noProof/>
                <w:webHidden/>
              </w:rPr>
              <w:fldChar w:fldCharType="separate"/>
            </w:r>
            <w:r w:rsidR="006C668E">
              <w:rPr>
                <w:noProof/>
                <w:webHidden/>
              </w:rPr>
              <w:t>44</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4" w:history="1">
            <w:r w:rsidR="00DA433C" w:rsidRPr="00D071CC">
              <w:rPr>
                <w:rStyle w:val="Hyperlink"/>
                <w:noProof/>
              </w:rPr>
              <w:t>7.1.5.</w:t>
            </w:r>
            <w:r w:rsidR="00DA433C">
              <w:rPr>
                <w:rFonts w:asciiTheme="minorHAnsi" w:hAnsiTheme="minorHAnsi" w:cstheme="minorBidi"/>
                <w:noProof/>
                <w:sz w:val="22"/>
                <w:szCs w:val="22"/>
              </w:rPr>
              <w:tab/>
            </w:r>
            <w:r w:rsidR="00DA433C" w:rsidRPr="00D071CC">
              <w:rPr>
                <w:rStyle w:val="Hyperlink"/>
                <w:noProof/>
              </w:rPr>
              <w:t>Reporting</w:t>
            </w:r>
            <w:r w:rsidR="00DA433C">
              <w:rPr>
                <w:noProof/>
                <w:webHidden/>
              </w:rPr>
              <w:tab/>
            </w:r>
            <w:r w:rsidR="00DA433C">
              <w:rPr>
                <w:noProof/>
                <w:webHidden/>
              </w:rPr>
              <w:fldChar w:fldCharType="begin"/>
            </w:r>
            <w:r w:rsidR="00DA433C">
              <w:rPr>
                <w:noProof/>
                <w:webHidden/>
              </w:rPr>
              <w:instrText xml:space="preserve"> PAGEREF _Toc475199404 \h </w:instrText>
            </w:r>
            <w:r w:rsidR="00DA433C">
              <w:rPr>
                <w:noProof/>
                <w:webHidden/>
              </w:rPr>
            </w:r>
            <w:r w:rsidR="00DA433C">
              <w:rPr>
                <w:noProof/>
                <w:webHidden/>
              </w:rPr>
              <w:fldChar w:fldCharType="separate"/>
            </w:r>
            <w:r w:rsidR="006C668E">
              <w:rPr>
                <w:noProof/>
                <w:webHidden/>
              </w:rPr>
              <w:t>45</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5" w:history="1">
            <w:r w:rsidR="00DA433C" w:rsidRPr="00D071CC">
              <w:rPr>
                <w:rStyle w:val="Hyperlink"/>
                <w:noProof/>
              </w:rPr>
              <w:t>7.1.6.</w:t>
            </w:r>
            <w:r w:rsidR="00DA433C">
              <w:rPr>
                <w:rFonts w:asciiTheme="minorHAnsi" w:hAnsiTheme="minorHAnsi" w:cstheme="minorBidi"/>
                <w:noProof/>
                <w:sz w:val="22"/>
                <w:szCs w:val="22"/>
              </w:rPr>
              <w:tab/>
            </w:r>
            <w:r w:rsidR="00DA433C" w:rsidRPr="00D071CC">
              <w:rPr>
                <w:rStyle w:val="Hyperlink"/>
                <w:noProof/>
              </w:rPr>
              <w:t>Deliverables,Milestones and Payment</w:t>
            </w:r>
            <w:r w:rsidR="00DA433C">
              <w:rPr>
                <w:noProof/>
                <w:webHidden/>
              </w:rPr>
              <w:tab/>
            </w:r>
            <w:r w:rsidR="00DA433C">
              <w:rPr>
                <w:noProof/>
                <w:webHidden/>
              </w:rPr>
              <w:fldChar w:fldCharType="begin"/>
            </w:r>
            <w:r w:rsidR="00DA433C">
              <w:rPr>
                <w:noProof/>
                <w:webHidden/>
              </w:rPr>
              <w:instrText xml:space="preserve"> PAGEREF _Toc475199405 \h </w:instrText>
            </w:r>
            <w:r w:rsidR="00DA433C">
              <w:rPr>
                <w:noProof/>
                <w:webHidden/>
              </w:rPr>
            </w:r>
            <w:r w:rsidR="00DA433C">
              <w:rPr>
                <w:noProof/>
                <w:webHidden/>
              </w:rPr>
              <w:fldChar w:fldCharType="separate"/>
            </w:r>
            <w:r w:rsidR="006C668E">
              <w:rPr>
                <w:noProof/>
                <w:webHidden/>
              </w:rPr>
              <w:t>45</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06" w:history="1">
            <w:r w:rsidR="00DA433C" w:rsidRPr="00D071CC">
              <w:rPr>
                <w:rStyle w:val="Hyperlink"/>
                <w:noProof/>
              </w:rPr>
              <w:t>7.1.7.</w:t>
            </w:r>
            <w:r w:rsidR="00DA433C">
              <w:rPr>
                <w:rFonts w:asciiTheme="minorHAnsi" w:hAnsiTheme="minorHAnsi" w:cstheme="minorBidi"/>
                <w:noProof/>
                <w:sz w:val="22"/>
                <w:szCs w:val="22"/>
              </w:rPr>
              <w:tab/>
            </w:r>
            <w:r w:rsidR="00DA433C" w:rsidRPr="00D071CC">
              <w:rPr>
                <w:rStyle w:val="Hyperlink"/>
                <w:noProof/>
              </w:rPr>
              <w:t>Client Facilities</w:t>
            </w:r>
            <w:r w:rsidR="00DA433C">
              <w:rPr>
                <w:noProof/>
                <w:webHidden/>
              </w:rPr>
              <w:tab/>
            </w:r>
            <w:r w:rsidR="00DA433C">
              <w:rPr>
                <w:noProof/>
                <w:webHidden/>
              </w:rPr>
              <w:fldChar w:fldCharType="begin"/>
            </w:r>
            <w:r w:rsidR="00DA433C">
              <w:rPr>
                <w:noProof/>
                <w:webHidden/>
              </w:rPr>
              <w:instrText xml:space="preserve"> PAGEREF _Toc475199406 \h </w:instrText>
            </w:r>
            <w:r w:rsidR="00DA433C">
              <w:rPr>
                <w:noProof/>
                <w:webHidden/>
              </w:rPr>
            </w:r>
            <w:r w:rsidR="00DA433C">
              <w:rPr>
                <w:noProof/>
                <w:webHidden/>
              </w:rPr>
              <w:fldChar w:fldCharType="separate"/>
            </w:r>
            <w:r w:rsidR="006C668E">
              <w:rPr>
                <w:noProof/>
                <w:webHidden/>
              </w:rPr>
              <w:t>47</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407" w:history="1">
            <w:r w:rsidR="00DA433C" w:rsidRPr="00D071CC">
              <w:rPr>
                <w:rStyle w:val="Hyperlink"/>
                <w:bCs/>
                <w:noProof/>
                <w:w w:val="105"/>
              </w:rPr>
              <w:t>7.2.</w:t>
            </w:r>
            <w:r w:rsidR="00DA433C">
              <w:rPr>
                <w:rFonts w:asciiTheme="minorHAnsi" w:hAnsiTheme="minorHAnsi" w:cstheme="minorBidi"/>
                <w:noProof/>
                <w:sz w:val="22"/>
                <w:szCs w:val="22"/>
              </w:rPr>
              <w:tab/>
            </w:r>
            <w:r w:rsidR="00DA433C" w:rsidRPr="00D071CC">
              <w:rPr>
                <w:rStyle w:val="Hyperlink"/>
                <w:bCs/>
                <w:noProof/>
              </w:rPr>
              <w:t>C</w:t>
            </w:r>
            <w:r w:rsidR="00DA433C" w:rsidRPr="00D071CC">
              <w:rPr>
                <w:rStyle w:val="Hyperlink"/>
                <w:bCs/>
                <w:noProof/>
                <w:w w:val="105"/>
              </w:rPr>
              <w:t xml:space="preserve">ONTRACT FOR </w:t>
            </w:r>
            <w:r w:rsidR="00DA433C" w:rsidRPr="00D071CC">
              <w:rPr>
                <w:rStyle w:val="Hyperlink"/>
                <w:bCs/>
                <w:noProof/>
              </w:rPr>
              <w:t>C</w:t>
            </w:r>
            <w:r w:rsidR="00DA433C" w:rsidRPr="00D071CC">
              <w:rPr>
                <w:rStyle w:val="Hyperlink"/>
                <w:bCs/>
                <w:noProof/>
                <w:w w:val="105"/>
              </w:rPr>
              <w:t>ONSULTANT</w:t>
            </w:r>
            <w:r w:rsidR="00DA433C" w:rsidRPr="00D071CC">
              <w:rPr>
                <w:rStyle w:val="Hyperlink"/>
                <w:bCs/>
                <w:noProof/>
              </w:rPr>
              <w:t>’</w:t>
            </w:r>
            <w:r w:rsidR="00DA433C" w:rsidRPr="00D071CC">
              <w:rPr>
                <w:rStyle w:val="Hyperlink"/>
                <w:bCs/>
                <w:noProof/>
                <w:w w:val="105"/>
              </w:rPr>
              <w:t xml:space="preserve">S </w:t>
            </w:r>
            <w:r w:rsidR="00DA433C" w:rsidRPr="00D071CC">
              <w:rPr>
                <w:rStyle w:val="Hyperlink"/>
                <w:bCs/>
                <w:noProof/>
              </w:rPr>
              <w:t>S</w:t>
            </w:r>
            <w:r w:rsidR="00DA433C" w:rsidRPr="00D071CC">
              <w:rPr>
                <w:rStyle w:val="Hyperlink"/>
                <w:bCs/>
                <w:noProof/>
                <w:w w:val="105"/>
              </w:rPr>
              <w:t>ERVICES</w:t>
            </w:r>
            <w:r w:rsidR="00DA433C">
              <w:rPr>
                <w:noProof/>
                <w:webHidden/>
              </w:rPr>
              <w:tab/>
            </w:r>
            <w:r w:rsidR="00DA433C">
              <w:rPr>
                <w:noProof/>
                <w:webHidden/>
              </w:rPr>
              <w:fldChar w:fldCharType="begin"/>
            </w:r>
            <w:r w:rsidR="00DA433C">
              <w:rPr>
                <w:noProof/>
                <w:webHidden/>
              </w:rPr>
              <w:instrText xml:space="preserve"> PAGEREF _Toc475199407 \h </w:instrText>
            </w:r>
            <w:r w:rsidR="00DA433C">
              <w:rPr>
                <w:noProof/>
                <w:webHidden/>
              </w:rPr>
            </w:r>
            <w:r w:rsidR="00DA433C">
              <w:rPr>
                <w:noProof/>
                <w:webHidden/>
              </w:rPr>
              <w:fldChar w:fldCharType="separate"/>
            </w:r>
            <w:r w:rsidR="006C668E">
              <w:rPr>
                <w:noProof/>
                <w:webHidden/>
              </w:rPr>
              <w:t>48</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408" w:history="1">
            <w:r w:rsidR="00DA433C" w:rsidRPr="00D071CC">
              <w:rPr>
                <w:rStyle w:val="Hyperlink"/>
                <w:noProof/>
                <w:w w:val="105"/>
              </w:rPr>
              <w:t>7.3.</w:t>
            </w:r>
            <w:r w:rsidR="00DA433C">
              <w:rPr>
                <w:rFonts w:asciiTheme="minorHAnsi" w:hAnsiTheme="minorHAnsi" w:cstheme="minorBidi"/>
                <w:noProof/>
                <w:sz w:val="22"/>
                <w:szCs w:val="22"/>
              </w:rPr>
              <w:tab/>
            </w:r>
            <w:r w:rsidR="00DA433C" w:rsidRPr="00D071CC">
              <w:rPr>
                <w:rStyle w:val="Hyperlink"/>
                <w:noProof/>
                <w:w w:val="105"/>
              </w:rPr>
              <w:t>ANNEXURES</w:t>
            </w:r>
            <w:r w:rsidR="00DA433C">
              <w:rPr>
                <w:noProof/>
                <w:webHidden/>
              </w:rPr>
              <w:tab/>
            </w:r>
            <w:r w:rsidR="00DA433C">
              <w:rPr>
                <w:noProof/>
                <w:webHidden/>
              </w:rPr>
              <w:fldChar w:fldCharType="begin"/>
            </w:r>
            <w:r w:rsidR="00DA433C">
              <w:rPr>
                <w:noProof/>
                <w:webHidden/>
              </w:rPr>
              <w:instrText xml:space="preserve"> PAGEREF _Toc475199408 \h </w:instrText>
            </w:r>
            <w:r w:rsidR="00DA433C">
              <w:rPr>
                <w:noProof/>
                <w:webHidden/>
              </w:rPr>
            </w:r>
            <w:r w:rsidR="00DA433C">
              <w:rPr>
                <w:noProof/>
                <w:webHidden/>
              </w:rPr>
              <w:fldChar w:fldCharType="separate"/>
            </w:r>
            <w:r w:rsidR="006C668E">
              <w:rPr>
                <w:noProof/>
                <w:webHidden/>
              </w:rPr>
              <w:t>50</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409" w:history="1">
            <w:r w:rsidR="00DA433C" w:rsidRPr="00D071CC">
              <w:rPr>
                <w:rStyle w:val="Hyperlink"/>
                <w:noProof/>
                <w:w w:val="105"/>
              </w:rPr>
              <w:t>7.4.</w:t>
            </w:r>
            <w:r w:rsidR="00DA433C">
              <w:rPr>
                <w:rFonts w:asciiTheme="minorHAnsi" w:hAnsiTheme="minorHAnsi" w:cstheme="minorBidi"/>
                <w:noProof/>
                <w:sz w:val="22"/>
                <w:szCs w:val="22"/>
              </w:rPr>
              <w:tab/>
            </w:r>
            <w:r w:rsidR="00DA433C" w:rsidRPr="00D071CC">
              <w:rPr>
                <w:rStyle w:val="Hyperlink"/>
                <w:noProof/>
                <w:w w:val="105"/>
              </w:rPr>
              <w:t>AGREEMENT</w:t>
            </w:r>
            <w:r w:rsidR="00DA433C">
              <w:rPr>
                <w:noProof/>
                <w:webHidden/>
              </w:rPr>
              <w:tab/>
            </w:r>
            <w:r w:rsidR="00DA433C">
              <w:rPr>
                <w:noProof/>
                <w:webHidden/>
              </w:rPr>
              <w:fldChar w:fldCharType="begin"/>
            </w:r>
            <w:r w:rsidR="00DA433C">
              <w:rPr>
                <w:noProof/>
                <w:webHidden/>
              </w:rPr>
              <w:instrText xml:space="preserve"> PAGEREF _Toc475199409 \h </w:instrText>
            </w:r>
            <w:r w:rsidR="00DA433C">
              <w:rPr>
                <w:noProof/>
                <w:webHidden/>
              </w:rPr>
            </w:r>
            <w:r w:rsidR="00DA433C">
              <w:rPr>
                <w:noProof/>
                <w:webHidden/>
              </w:rPr>
              <w:fldChar w:fldCharType="separate"/>
            </w:r>
            <w:r w:rsidR="006C668E">
              <w:rPr>
                <w:noProof/>
                <w:webHidden/>
              </w:rPr>
              <w:t>51</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0" w:history="1">
            <w:r w:rsidR="00DA433C" w:rsidRPr="00D071CC">
              <w:rPr>
                <w:rStyle w:val="Hyperlink"/>
                <w:noProof/>
              </w:rPr>
              <w:t>7.4.1.</w:t>
            </w:r>
            <w:r w:rsidR="00DA433C">
              <w:rPr>
                <w:rFonts w:asciiTheme="minorHAnsi" w:hAnsiTheme="minorHAnsi" w:cstheme="minorBidi"/>
                <w:noProof/>
                <w:sz w:val="22"/>
                <w:szCs w:val="22"/>
              </w:rPr>
              <w:tab/>
            </w:r>
            <w:r w:rsidR="00DA433C" w:rsidRPr="00D071CC">
              <w:rPr>
                <w:rStyle w:val="Hyperlink"/>
                <w:noProof/>
              </w:rPr>
              <w:t>Annex -1Terms of Reference</w:t>
            </w:r>
            <w:r w:rsidR="00DA433C">
              <w:rPr>
                <w:noProof/>
                <w:webHidden/>
              </w:rPr>
              <w:tab/>
            </w:r>
            <w:r w:rsidR="00DA433C">
              <w:rPr>
                <w:noProof/>
                <w:webHidden/>
              </w:rPr>
              <w:fldChar w:fldCharType="begin"/>
            </w:r>
            <w:r w:rsidR="00DA433C">
              <w:rPr>
                <w:noProof/>
                <w:webHidden/>
              </w:rPr>
              <w:instrText xml:space="preserve"> PAGEREF _Toc475199410 \h </w:instrText>
            </w:r>
            <w:r w:rsidR="00DA433C">
              <w:rPr>
                <w:noProof/>
                <w:webHidden/>
              </w:rPr>
            </w:r>
            <w:r w:rsidR="00DA433C">
              <w:rPr>
                <w:noProof/>
                <w:webHidden/>
              </w:rPr>
              <w:fldChar w:fldCharType="separate"/>
            </w:r>
            <w:r w:rsidR="006C668E">
              <w:rPr>
                <w:noProof/>
                <w:webHidden/>
              </w:rPr>
              <w:t>75</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1" w:history="1">
            <w:r w:rsidR="00DA433C" w:rsidRPr="00D071CC">
              <w:rPr>
                <w:rStyle w:val="Hyperlink"/>
                <w:noProof/>
              </w:rPr>
              <w:t>7.4.2.</w:t>
            </w:r>
            <w:r w:rsidR="00DA433C">
              <w:rPr>
                <w:rFonts w:asciiTheme="minorHAnsi" w:hAnsiTheme="minorHAnsi" w:cstheme="minorBidi"/>
                <w:noProof/>
                <w:sz w:val="22"/>
                <w:szCs w:val="22"/>
              </w:rPr>
              <w:tab/>
            </w:r>
            <w:r w:rsidR="00DA433C" w:rsidRPr="00D071CC">
              <w:rPr>
                <w:rStyle w:val="Hyperlink"/>
                <w:noProof/>
              </w:rPr>
              <w:t>Annex-2: Deployment of Key Personnel</w:t>
            </w:r>
            <w:r w:rsidR="00DA433C">
              <w:rPr>
                <w:noProof/>
                <w:webHidden/>
              </w:rPr>
              <w:tab/>
            </w:r>
            <w:r w:rsidR="00DA433C">
              <w:rPr>
                <w:noProof/>
                <w:webHidden/>
              </w:rPr>
              <w:fldChar w:fldCharType="begin"/>
            </w:r>
            <w:r w:rsidR="00DA433C">
              <w:rPr>
                <w:noProof/>
                <w:webHidden/>
              </w:rPr>
              <w:instrText xml:space="preserve"> PAGEREF _Toc475199411 \h </w:instrText>
            </w:r>
            <w:r w:rsidR="00DA433C">
              <w:rPr>
                <w:noProof/>
                <w:webHidden/>
              </w:rPr>
            </w:r>
            <w:r w:rsidR="00DA433C">
              <w:rPr>
                <w:noProof/>
                <w:webHidden/>
              </w:rPr>
              <w:fldChar w:fldCharType="separate"/>
            </w:r>
            <w:r w:rsidR="006C668E">
              <w:rPr>
                <w:noProof/>
                <w:webHidden/>
              </w:rPr>
              <w:t>76</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2" w:history="1">
            <w:r w:rsidR="00DA433C" w:rsidRPr="00D071CC">
              <w:rPr>
                <w:rStyle w:val="Hyperlink"/>
                <w:noProof/>
              </w:rPr>
              <w:t>7.4.3.</w:t>
            </w:r>
            <w:r w:rsidR="00DA433C">
              <w:rPr>
                <w:rFonts w:asciiTheme="minorHAnsi" w:hAnsiTheme="minorHAnsi" w:cstheme="minorBidi"/>
                <w:noProof/>
                <w:sz w:val="22"/>
                <w:szCs w:val="22"/>
              </w:rPr>
              <w:tab/>
            </w:r>
            <w:r w:rsidR="00DA433C" w:rsidRPr="00D071CC">
              <w:rPr>
                <w:rStyle w:val="Hyperlink"/>
                <w:noProof/>
              </w:rPr>
              <w:t>Annex-3: Estimate of Personnel Costs</w:t>
            </w:r>
            <w:r w:rsidR="00DA433C">
              <w:rPr>
                <w:noProof/>
                <w:webHidden/>
              </w:rPr>
              <w:tab/>
            </w:r>
            <w:r w:rsidR="00DA433C">
              <w:rPr>
                <w:noProof/>
                <w:webHidden/>
              </w:rPr>
              <w:fldChar w:fldCharType="begin"/>
            </w:r>
            <w:r w:rsidR="00DA433C">
              <w:rPr>
                <w:noProof/>
                <w:webHidden/>
              </w:rPr>
              <w:instrText xml:space="preserve"> PAGEREF _Toc475199412 \h </w:instrText>
            </w:r>
            <w:r w:rsidR="00DA433C">
              <w:rPr>
                <w:noProof/>
                <w:webHidden/>
              </w:rPr>
            </w:r>
            <w:r w:rsidR="00DA433C">
              <w:rPr>
                <w:noProof/>
                <w:webHidden/>
              </w:rPr>
              <w:fldChar w:fldCharType="separate"/>
            </w:r>
            <w:r w:rsidR="006C668E">
              <w:rPr>
                <w:noProof/>
                <w:webHidden/>
              </w:rPr>
              <w:t>77</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3" w:history="1">
            <w:r w:rsidR="00DA433C" w:rsidRPr="00D071CC">
              <w:rPr>
                <w:rStyle w:val="Hyperlink"/>
                <w:noProof/>
              </w:rPr>
              <w:t>7.4.4.</w:t>
            </w:r>
            <w:r w:rsidR="00DA433C">
              <w:rPr>
                <w:rFonts w:asciiTheme="minorHAnsi" w:hAnsiTheme="minorHAnsi" w:cstheme="minorBidi"/>
                <w:noProof/>
                <w:sz w:val="22"/>
                <w:szCs w:val="22"/>
              </w:rPr>
              <w:tab/>
            </w:r>
            <w:r w:rsidR="00DA433C" w:rsidRPr="00D071CC">
              <w:rPr>
                <w:rStyle w:val="Hyperlink"/>
                <w:noProof/>
              </w:rPr>
              <w:t>Annex-4 : Approved Sub-Consultant(s)</w:t>
            </w:r>
            <w:r w:rsidR="00DA433C">
              <w:rPr>
                <w:noProof/>
                <w:webHidden/>
              </w:rPr>
              <w:tab/>
            </w:r>
            <w:r w:rsidR="00DA433C">
              <w:rPr>
                <w:noProof/>
                <w:webHidden/>
              </w:rPr>
              <w:fldChar w:fldCharType="begin"/>
            </w:r>
            <w:r w:rsidR="00DA433C">
              <w:rPr>
                <w:noProof/>
                <w:webHidden/>
              </w:rPr>
              <w:instrText xml:space="preserve"> PAGEREF _Toc475199413 \h </w:instrText>
            </w:r>
            <w:r w:rsidR="00DA433C">
              <w:rPr>
                <w:noProof/>
                <w:webHidden/>
              </w:rPr>
            </w:r>
            <w:r w:rsidR="00DA433C">
              <w:rPr>
                <w:noProof/>
                <w:webHidden/>
              </w:rPr>
              <w:fldChar w:fldCharType="separate"/>
            </w:r>
            <w:r w:rsidR="006C668E">
              <w:rPr>
                <w:noProof/>
                <w:webHidden/>
              </w:rPr>
              <w:t>78</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4" w:history="1">
            <w:r w:rsidR="00DA433C" w:rsidRPr="00D071CC">
              <w:rPr>
                <w:rStyle w:val="Hyperlink"/>
                <w:noProof/>
              </w:rPr>
              <w:t>7.4.5.</w:t>
            </w:r>
            <w:r w:rsidR="00DA433C">
              <w:rPr>
                <w:rFonts w:asciiTheme="minorHAnsi" w:hAnsiTheme="minorHAnsi" w:cstheme="minorBidi"/>
                <w:noProof/>
                <w:sz w:val="22"/>
                <w:szCs w:val="22"/>
              </w:rPr>
              <w:tab/>
            </w:r>
            <w:r w:rsidR="00DA433C" w:rsidRPr="00D071CC">
              <w:rPr>
                <w:rStyle w:val="Hyperlink"/>
                <w:noProof/>
              </w:rPr>
              <w:t>Annex-5: Cost of Services</w:t>
            </w:r>
            <w:r w:rsidR="00DA433C">
              <w:rPr>
                <w:noProof/>
                <w:webHidden/>
              </w:rPr>
              <w:tab/>
            </w:r>
            <w:r w:rsidR="00DA433C">
              <w:rPr>
                <w:noProof/>
                <w:webHidden/>
              </w:rPr>
              <w:fldChar w:fldCharType="begin"/>
            </w:r>
            <w:r w:rsidR="00DA433C">
              <w:rPr>
                <w:noProof/>
                <w:webHidden/>
              </w:rPr>
              <w:instrText xml:space="preserve"> PAGEREF _Toc475199414 \h </w:instrText>
            </w:r>
            <w:r w:rsidR="00DA433C">
              <w:rPr>
                <w:noProof/>
                <w:webHidden/>
              </w:rPr>
            </w:r>
            <w:r w:rsidR="00DA433C">
              <w:rPr>
                <w:noProof/>
                <w:webHidden/>
              </w:rPr>
              <w:fldChar w:fldCharType="separate"/>
            </w:r>
            <w:r w:rsidR="006C668E">
              <w:rPr>
                <w:noProof/>
                <w:webHidden/>
              </w:rPr>
              <w:t>79</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5" w:history="1">
            <w:r w:rsidR="00DA433C" w:rsidRPr="00D071CC">
              <w:rPr>
                <w:rStyle w:val="Hyperlink"/>
                <w:noProof/>
              </w:rPr>
              <w:t>7.4.6.</w:t>
            </w:r>
            <w:r w:rsidR="00DA433C">
              <w:rPr>
                <w:rFonts w:asciiTheme="minorHAnsi" w:hAnsiTheme="minorHAnsi" w:cstheme="minorBidi"/>
                <w:noProof/>
                <w:sz w:val="22"/>
                <w:szCs w:val="22"/>
              </w:rPr>
              <w:tab/>
            </w:r>
            <w:r w:rsidR="00DA433C" w:rsidRPr="00D071CC">
              <w:rPr>
                <w:rStyle w:val="Hyperlink"/>
                <w:noProof/>
              </w:rPr>
              <w:t>Annex-6: Payment Schedule</w:t>
            </w:r>
            <w:r w:rsidR="00DA433C">
              <w:rPr>
                <w:noProof/>
                <w:webHidden/>
              </w:rPr>
              <w:tab/>
            </w:r>
            <w:r w:rsidR="00DA433C">
              <w:rPr>
                <w:noProof/>
                <w:webHidden/>
              </w:rPr>
              <w:fldChar w:fldCharType="begin"/>
            </w:r>
            <w:r w:rsidR="00DA433C">
              <w:rPr>
                <w:noProof/>
                <w:webHidden/>
              </w:rPr>
              <w:instrText xml:space="preserve"> PAGEREF _Toc475199415 \h </w:instrText>
            </w:r>
            <w:r w:rsidR="00DA433C">
              <w:rPr>
                <w:noProof/>
                <w:webHidden/>
              </w:rPr>
            </w:r>
            <w:r w:rsidR="00DA433C">
              <w:rPr>
                <w:noProof/>
                <w:webHidden/>
              </w:rPr>
              <w:fldChar w:fldCharType="separate"/>
            </w:r>
            <w:r w:rsidR="006C668E">
              <w:rPr>
                <w:noProof/>
                <w:webHidden/>
              </w:rPr>
              <w:t>80</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6" w:history="1">
            <w:r w:rsidR="00DA433C" w:rsidRPr="00D071CC">
              <w:rPr>
                <w:rStyle w:val="Hyperlink"/>
                <w:noProof/>
                <w:spacing w:val="-12"/>
              </w:rPr>
              <w:t>7.4.7.</w:t>
            </w:r>
            <w:r w:rsidR="00DA433C">
              <w:rPr>
                <w:rFonts w:asciiTheme="minorHAnsi" w:hAnsiTheme="minorHAnsi" w:cstheme="minorBidi"/>
                <w:noProof/>
                <w:sz w:val="22"/>
                <w:szCs w:val="22"/>
              </w:rPr>
              <w:tab/>
            </w:r>
            <w:r w:rsidR="00DA433C" w:rsidRPr="00D071CC">
              <w:rPr>
                <w:rStyle w:val="Hyperlink"/>
                <w:noProof/>
                <w:spacing w:val="-12"/>
              </w:rPr>
              <w:t xml:space="preserve">Annex-7 : </w:t>
            </w:r>
            <w:r w:rsidR="00DA433C" w:rsidRPr="00D071CC">
              <w:rPr>
                <w:rStyle w:val="Hyperlink"/>
                <w:noProof/>
              </w:rPr>
              <w:t>Bank Guarantee for Performance Security</w:t>
            </w:r>
            <w:r w:rsidR="00DA433C">
              <w:rPr>
                <w:noProof/>
                <w:webHidden/>
              </w:rPr>
              <w:tab/>
            </w:r>
            <w:r w:rsidR="00DA433C">
              <w:rPr>
                <w:noProof/>
                <w:webHidden/>
              </w:rPr>
              <w:fldChar w:fldCharType="begin"/>
            </w:r>
            <w:r w:rsidR="00DA433C">
              <w:rPr>
                <w:noProof/>
                <w:webHidden/>
              </w:rPr>
              <w:instrText xml:space="preserve"> PAGEREF _Toc475199416 \h </w:instrText>
            </w:r>
            <w:r w:rsidR="00DA433C">
              <w:rPr>
                <w:noProof/>
                <w:webHidden/>
              </w:rPr>
            </w:r>
            <w:r w:rsidR="00DA433C">
              <w:rPr>
                <w:noProof/>
                <w:webHidden/>
              </w:rPr>
              <w:fldChar w:fldCharType="separate"/>
            </w:r>
            <w:r w:rsidR="006C668E">
              <w:rPr>
                <w:noProof/>
                <w:webHidden/>
              </w:rPr>
              <w:t>81</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417" w:history="1">
            <w:r w:rsidR="00DA433C" w:rsidRPr="00D071CC">
              <w:rPr>
                <w:rStyle w:val="Hyperlink"/>
                <w:noProof/>
                <w:w w:val="105"/>
              </w:rPr>
              <w:t>7.5.</w:t>
            </w:r>
            <w:r w:rsidR="00DA433C">
              <w:rPr>
                <w:rFonts w:asciiTheme="minorHAnsi" w:hAnsiTheme="minorHAnsi" w:cstheme="minorBidi"/>
                <w:noProof/>
                <w:sz w:val="22"/>
                <w:szCs w:val="22"/>
              </w:rPr>
              <w:tab/>
            </w:r>
            <w:r w:rsidR="00DA433C" w:rsidRPr="00D071CC">
              <w:rPr>
                <w:rStyle w:val="Hyperlink"/>
                <w:noProof/>
                <w:w w:val="105"/>
              </w:rPr>
              <w:t>Guidance Note on Conflict</w:t>
            </w:r>
            <w:r w:rsidR="00DA433C">
              <w:rPr>
                <w:noProof/>
                <w:webHidden/>
              </w:rPr>
              <w:tab/>
            </w:r>
            <w:r w:rsidR="00DA433C">
              <w:rPr>
                <w:noProof/>
                <w:webHidden/>
              </w:rPr>
              <w:fldChar w:fldCharType="begin"/>
            </w:r>
            <w:r w:rsidR="00DA433C">
              <w:rPr>
                <w:noProof/>
                <w:webHidden/>
              </w:rPr>
              <w:instrText xml:space="preserve"> PAGEREF _Toc475199417 \h </w:instrText>
            </w:r>
            <w:r w:rsidR="00DA433C">
              <w:rPr>
                <w:noProof/>
                <w:webHidden/>
              </w:rPr>
            </w:r>
            <w:r w:rsidR="00DA433C">
              <w:rPr>
                <w:noProof/>
                <w:webHidden/>
              </w:rPr>
              <w:fldChar w:fldCharType="separate"/>
            </w:r>
            <w:r w:rsidR="006C668E">
              <w:rPr>
                <w:noProof/>
                <w:webHidden/>
              </w:rPr>
              <w:t>83</w:t>
            </w:r>
            <w:r w:rsidR="00DA433C">
              <w:rPr>
                <w:noProof/>
                <w:webHidden/>
              </w:rPr>
              <w:fldChar w:fldCharType="end"/>
            </w:r>
          </w:hyperlink>
        </w:p>
        <w:p w:rsidR="00DA433C" w:rsidRDefault="00E14BE3">
          <w:pPr>
            <w:pStyle w:val="TOC2"/>
            <w:tabs>
              <w:tab w:val="left" w:pos="880"/>
              <w:tab w:val="right" w:leader="dot" w:pos="9028"/>
            </w:tabs>
            <w:rPr>
              <w:rFonts w:asciiTheme="minorHAnsi" w:hAnsiTheme="minorHAnsi" w:cstheme="minorBidi"/>
              <w:noProof/>
              <w:sz w:val="22"/>
              <w:szCs w:val="22"/>
            </w:rPr>
          </w:pPr>
          <w:hyperlink w:anchor="_Toc475199418" w:history="1">
            <w:r w:rsidR="00DA433C" w:rsidRPr="00D071CC">
              <w:rPr>
                <w:rStyle w:val="Hyperlink"/>
                <w:noProof/>
              </w:rPr>
              <w:t>7.6.</w:t>
            </w:r>
            <w:r w:rsidR="00DA433C">
              <w:rPr>
                <w:rFonts w:asciiTheme="minorHAnsi" w:hAnsiTheme="minorHAnsi" w:cstheme="minorBidi"/>
                <w:noProof/>
                <w:sz w:val="22"/>
                <w:szCs w:val="22"/>
              </w:rPr>
              <w:tab/>
            </w:r>
            <w:r w:rsidR="00DA433C" w:rsidRPr="00D071CC">
              <w:rPr>
                <w:rStyle w:val="Hyperlink"/>
                <w:noProof/>
              </w:rPr>
              <w:t>APPENDICES</w:t>
            </w:r>
            <w:r w:rsidR="00DA433C">
              <w:rPr>
                <w:noProof/>
                <w:webHidden/>
              </w:rPr>
              <w:tab/>
            </w:r>
            <w:r w:rsidR="00DA433C">
              <w:rPr>
                <w:noProof/>
                <w:webHidden/>
              </w:rPr>
              <w:fldChar w:fldCharType="begin"/>
            </w:r>
            <w:r w:rsidR="00DA433C">
              <w:rPr>
                <w:noProof/>
                <w:webHidden/>
              </w:rPr>
              <w:instrText xml:space="preserve"> PAGEREF _Toc475199418 \h </w:instrText>
            </w:r>
            <w:r w:rsidR="00DA433C">
              <w:rPr>
                <w:noProof/>
                <w:webHidden/>
              </w:rPr>
            </w:r>
            <w:r w:rsidR="00DA433C">
              <w:rPr>
                <w:noProof/>
                <w:webHidden/>
              </w:rPr>
              <w:fldChar w:fldCharType="separate"/>
            </w:r>
            <w:r w:rsidR="006C668E">
              <w:rPr>
                <w:noProof/>
                <w:webHidden/>
              </w:rPr>
              <w:t>85</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19" w:history="1">
            <w:r w:rsidR="00DA433C" w:rsidRPr="00D071CC">
              <w:rPr>
                <w:rStyle w:val="Hyperlink"/>
                <w:noProof/>
              </w:rPr>
              <w:t>7.6.1.</w:t>
            </w:r>
            <w:r w:rsidR="00DA433C">
              <w:rPr>
                <w:rFonts w:asciiTheme="minorHAnsi" w:hAnsiTheme="minorHAnsi" w:cstheme="minorBidi"/>
                <w:noProof/>
                <w:sz w:val="22"/>
                <w:szCs w:val="22"/>
              </w:rPr>
              <w:tab/>
            </w:r>
            <w:r w:rsidR="00DA433C" w:rsidRPr="00D071CC">
              <w:rPr>
                <w:rStyle w:val="Hyperlink"/>
                <w:noProof/>
              </w:rPr>
              <w:t xml:space="preserve">APPENDIX-I: </w:t>
            </w:r>
            <w:r w:rsidR="00DA433C" w:rsidRPr="00D071CC">
              <w:rPr>
                <w:rStyle w:val="Hyperlink"/>
                <w:bCs/>
                <w:noProof/>
              </w:rPr>
              <w:t>TECHNICAL PROPOSAL</w:t>
            </w:r>
            <w:r w:rsidR="00DA433C">
              <w:rPr>
                <w:noProof/>
                <w:webHidden/>
              </w:rPr>
              <w:tab/>
            </w:r>
            <w:r w:rsidR="00DA433C">
              <w:rPr>
                <w:noProof/>
                <w:webHidden/>
              </w:rPr>
              <w:fldChar w:fldCharType="begin"/>
            </w:r>
            <w:r w:rsidR="00DA433C">
              <w:rPr>
                <w:noProof/>
                <w:webHidden/>
              </w:rPr>
              <w:instrText xml:space="preserve"> PAGEREF _Toc475199419 \h </w:instrText>
            </w:r>
            <w:r w:rsidR="00DA433C">
              <w:rPr>
                <w:noProof/>
                <w:webHidden/>
              </w:rPr>
            </w:r>
            <w:r w:rsidR="00DA433C">
              <w:rPr>
                <w:noProof/>
                <w:webHidden/>
              </w:rPr>
              <w:fldChar w:fldCharType="separate"/>
            </w:r>
            <w:r w:rsidR="006C668E">
              <w:rPr>
                <w:noProof/>
                <w:webHidden/>
              </w:rPr>
              <w:t>85</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0" w:history="1">
            <w:r w:rsidR="00DA433C" w:rsidRPr="00D071CC">
              <w:rPr>
                <w:rStyle w:val="Hyperlink"/>
                <w:bCs/>
                <w:noProof/>
                <w:spacing w:val="-6"/>
              </w:rPr>
              <w:t>7.6.2.</w:t>
            </w:r>
            <w:r w:rsidR="00DA433C">
              <w:rPr>
                <w:rFonts w:asciiTheme="minorHAnsi" w:hAnsiTheme="minorHAnsi" w:cstheme="minorBidi"/>
                <w:noProof/>
                <w:sz w:val="22"/>
                <w:szCs w:val="22"/>
              </w:rPr>
              <w:tab/>
            </w:r>
            <w:r w:rsidR="00DA433C" w:rsidRPr="00D071CC">
              <w:rPr>
                <w:rStyle w:val="Hyperlink"/>
                <w:noProof/>
              </w:rPr>
              <w:t>Form-1 (</w:t>
            </w:r>
            <w:r w:rsidR="00DA433C" w:rsidRPr="00D071CC">
              <w:rPr>
                <w:rStyle w:val="Hyperlink"/>
                <w:i/>
                <w:iCs/>
                <w:noProof/>
                <w:w w:val="110"/>
              </w:rPr>
              <w:t>(See Clause 2.1.3))</w:t>
            </w:r>
            <w:r w:rsidR="00DA433C" w:rsidRPr="00D071CC">
              <w:rPr>
                <w:rStyle w:val="Hyperlink"/>
                <w:bCs/>
                <w:noProof/>
                <w:spacing w:val="-6"/>
              </w:rPr>
              <w:t>Letter of Proposal</w:t>
            </w:r>
            <w:r w:rsidR="00DA433C">
              <w:rPr>
                <w:noProof/>
                <w:webHidden/>
              </w:rPr>
              <w:tab/>
            </w:r>
            <w:r w:rsidR="00DA433C">
              <w:rPr>
                <w:noProof/>
                <w:webHidden/>
              </w:rPr>
              <w:fldChar w:fldCharType="begin"/>
            </w:r>
            <w:r w:rsidR="00DA433C">
              <w:rPr>
                <w:noProof/>
                <w:webHidden/>
              </w:rPr>
              <w:instrText xml:space="preserve"> PAGEREF _Toc475199420 \h </w:instrText>
            </w:r>
            <w:r w:rsidR="00DA433C">
              <w:rPr>
                <w:noProof/>
                <w:webHidden/>
              </w:rPr>
            </w:r>
            <w:r w:rsidR="00DA433C">
              <w:rPr>
                <w:noProof/>
                <w:webHidden/>
              </w:rPr>
              <w:fldChar w:fldCharType="separate"/>
            </w:r>
            <w:r w:rsidR="006C668E">
              <w:rPr>
                <w:noProof/>
                <w:webHidden/>
              </w:rPr>
              <w:t>85</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1" w:history="1">
            <w:r w:rsidR="00DA433C" w:rsidRPr="00D071CC">
              <w:rPr>
                <w:rStyle w:val="Hyperlink"/>
                <w:noProof/>
              </w:rPr>
              <w:t>7.6.3.</w:t>
            </w:r>
            <w:r w:rsidR="00DA433C">
              <w:rPr>
                <w:rFonts w:asciiTheme="minorHAnsi" w:hAnsiTheme="minorHAnsi" w:cstheme="minorBidi"/>
                <w:noProof/>
                <w:sz w:val="22"/>
                <w:szCs w:val="22"/>
              </w:rPr>
              <w:tab/>
            </w:r>
            <w:r w:rsidR="00DA433C" w:rsidRPr="00D071CC">
              <w:rPr>
                <w:rStyle w:val="Hyperlink"/>
                <w:noProof/>
              </w:rPr>
              <w:t xml:space="preserve"> Form-2 Particulars of the Applicant</w:t>
            </w:r>
            <w:r w:rsidR="00DA433C">
              <w:rPr>
                <w:noProof/>
                <w:webHidden/>
              </w:rPr>
              <w:tab/>
            </w:r>
            <w:r w:rsidR="00DA433C">
              <w:rPr>
                <w:noProof/>
                <w:webHidden/>
              </w:rPr>
              <w:fldChar w:fldCharType="begin"/>
            </w:r>
            <w:r w:rsidR="00DA433C">
              <w:rPr>
                <w:noProof/>
                <w:webHidden/>
              </w:rPr>
              <w:instrText xml:space="preserve"> PAGEREF _Toc475199421 \h </w:instrText>
            </w:r>
            <w:r w:rsidR="00DA433C">
              <w:rPr>
                <w:noProof/>
                <w:webHidden/>
              </w:rPr>
            </w:r>
            <w:r w:rsidR="00DA433C">
              <w:rPr>
                <w:noProof/>
                <w:webHidden/>
              </w:rPr>
              <w:fldChar w:fldCharType="separate"/>
            </w:r>
            <w:r w:rsidR="006C668E">
              <w:rPr>
                <w:noProof/>
                <w:webHidden/>
              </w:rPr>
              <w:t>86</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2" w:history="1">
            <w:r w:rsidR="00DA433C" w:rsidRPr="00D071CC">
              <w:rPr>
                <w:rStyle w:val="Hyperlink"/>
                <w:noProof/>
              </w:rPr>
              <w:t>7.6.4.</w:t>
            </w:r>
            <w:r w:rsidR="00DA433C">
              <w:rPr>
                <w:rFonts w:asciiTheme="minorHAnsi" w:hAnsiTheme="minorHAnsi" w:cstheme="minorBidi"/>
                <w:noProof/>
                <w:sz w:val="22"/>
                <w:szCs w:val="22"/>
              </w:rPr>
              <w:tab/>
            </w:r>
            <w:r w:rsidR="00DA433C" w:rsidRPr="00D071CC">
              <w:rPr>
                <w:rStyle w:val="Hyperlink"/>
                <w:noProof/>
              </w:rPr>
              <w:t xml:space="preserve"> Form-3  Statement of Legal Capacity</w:t>
            </w:r>
            <w:r w:rsidR="00DA433C">
              <w:rPr>
                <w:noProof/>
                <w:webHidden/>
              </w:rPr>
              <w:tab/>
            </w:r>
            <w:r w:rsidR="00DA433C">
              <w:rPr>
                <w:noProof/>
                <w:webHidden/>
              </w:rPr>
              <w:fldChar w:fldCharType="begin"/>
            </w:r>
            <w:r w:rsidR="00DA433C">
              <w:rPr>
                <w:noProof/>
                <w:webHidden/>
              </w:rPr>
              <w:instrText xml:space="preserve"> PAGEREF _Toc475199422 \h </w:instrText>
            </w:r>
            <w:r w:rsidR="00DA433C">
              <w:rPr>
                <w:noProof/>
                <w:webHidden/>
              </w:rPr>
            </w:r>
            <w:r w:rsidR="00DA433C">
              <w:rPr>
                <w:noProof/>
                <w:webHidden/>
              </w:rPr>
              <w:fldChar w:fldCharType="separate"/>
            </w:r>
            <w:r w:rsidR="006C668E">
              <w:rPr>
                <w:noProof/>
                <w:webHidden/>
              </w:rPr>
              <w:t>88</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3" w:history="1">
            <w:r w:rsidR="00DA433C" w:rsidRPr="00D071CC">
              <w:rPr>
                <w:rStyle w:val="Hyperlink"/>
                <w:noProof/>
              </w:rPr>
              <w:t>7.6.5.</w:t>
            </w:r>
            <w:r w:rsidR="00DA433C">
              <w:rPr>
                <w:rFonts w:asciiTheme="minorHAnsi" w:hAnsiTheme="minorHAnsi" w:cstheme="minorBidi"/>
                <w:noProof/>
                <w:sz w:val="22"/>
                <w:szCs w:val="22"/>
              </w:rPr>
              <w:tab/>
            </w:r>
            <w:r w:rsidR="00DA433C" w:rsidRPr="00D071CC">
              <w:rPr>
                <w:rStyle w:val="Hyperlink"/>
                <w:noProof/>
              </w:rPr>
              <w:t>Form 4   Power of Attorney</w:t>
            </w:r>
            <w:r w:rsidR="00DA433C">
              <w:rPr>
                <w:noProof/>
                <w:webHidden/>
              </w:rPr>
              <w:tab/>
            </w:r>
            <w:r w:rsidR="00DA433C">
              <w:rPr>
                <w:noProof/>
                <w:webHidden/>
              </w:rPr>
              <w:fldChar w:fldCharType="begin"/>
            </w:r>
            <w:r w:rsidR="00DA433C">
              <w:rPr>
                <w:noProof/>
                <w:webHidden/>
              </w:rPr>
              <w:instrText xml:space="preserve"> PAGEREF _Toc475199423 \h </w:instrText>
            </w:r>
            <w:r w:rsidR="00DA433C">
              <w:rPr>
                <w:noProof/>
                <w:webHidden/>
              </w:rPr>
            </w:r>
            <w:r w:rsidR="00DA433C">
              <w:rPr>
                <w:noProof/>
                <w:webHidden/>
              </w:rPr>
              <w:fldChar w:fldCharType="separate"/>
            </w:r>
            <w:r w:rsidR="006C668E">
              <w:rPr>
                <w:noProof/>
                <w:webHidden/>
              </w:rPr>
              <w:t>89</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4" w:history="1">
            <w:r w:rsidR="00DA433C" w:rsidRPr="00D071CC">
              <w:rPr>
                <w:rStyle w:val="Hyperlink"/>
                <w:noProof/>
              </w:rPr>
              <w:t>7.6.6.</w:t>
            </w:r>
            <w:r w:rsidR="00DA433C">
              <w:rPr>
                <w:rFonts w:asciiTheme="minorHAnsi" w:hAnsiTheme="minorHAnsi" w:cstheme="minorBidi"/>
                <w:noProof/>
                <w:sz w:val="22"/>
                <w:szCs w:val="22"/>
              </w:rPr>
              <w:tab/>
            </w:r>
            <w:r w:rsidR="00DA433C" w:rsidRPr="00D071CC">
              <w:rPr>
                <w:rStyle w:val="Hyperlink"/>
                <w:noProof/>
              </w:rPr>
              <w:t>Form-5 Financial Capacity of the Applicant</w:t>
            </w:r>
            <w:r w:rsidR="00DA433C">
              <w:rPr>
                <w:noProof/>
                <w:webHidden/>
              </w:rPr>
              <w:tab/>
            </w:r>
            <w:r w:rsidR="00DA433C">
              <w:rPr>
                <w:noProof/>
                <w:webHidden/>
              </w:rPr>
              <w:fldChar w:fldCharType="begin"/>
            </w:r>
            <w:r w:rsidR="00DA433C">
              <w:rPr>
                <w:noProof/>
                <w:webHidden/>
              </w:rPr>
              <w:instrText xml:space="preserve"> PAGEREF _Toc475199424 \h </w:instrText>
            </w:r>
            <w:r w:rsidR="00DA433C">
              <w:rPr>
                <w:noProof/>
                <w:webHidden/>
              </w:rPr>
            </w:r>
            <w:r w:rsidR="00DA433C">
              <w:rPr>
                <w:noProof/>
                <w:webHidden/>
              </w:rPr>
              <w:fldChar w:fldCharType="separate"/>
            </w:r>
            <w:r w:rsidR="006C668E">
              <w:rPr>
                <w:noProof/>
                <w:webHidden/>
              </w:rPr>
              <w:t>90</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5" w:history="1">
            <w:r w:rsidR="00DA433C" w:rsidRPr="00D071CC">
              <w:rPr>
                <w:rStyle w:val="Hyperlink"/>
                <w:noProof/>
              </w:rPr>
              <w:t>7.6.7.</w:t>
            </w:r>
            <w:r w:rsidR="00DA433C">
              <w:rPr>
                <w:rFonts w:asciiTheme="minorHAnsi" w:hAnsiTheme="minorHAnsi" w:cstheme="minorBidi"/>
                <w:noProof/>
                <w:sz w:val="22"/>
                <w:szCs w:val="22"/>
              </w:rPr>
              <w:tab/>
            </w:r>
            <w:r w:rsidR="00DA433C" w:rsidRPr="00D071CC">
              <w:rPr>
                <w:rStyle w:val="Hyperlink"/>
                <w:noProof/>
              </w:rPr>
              <w:t>Form-6 Description Of Approach, Methodology, And Work Plan In Responding To The Terms Of Reference</w:t>
            </w:r>
            <w:r w:rsidR="00DA433C">
              <w:rPr>
                <w:noProof/>
                <w:webHidden/>
              </w:rPr>
              <w:tab/>
            </w:r>
            <w:r w:rsidR="00DA433C">
              <w:rPr>
                <w:noProof/>
                <w:webHidden/>
              </w:rPr>
              <w:fldChar w:fldCharType="begin"/>
            </w:r>
            <w:r w:rsidR="00DA433C">
              <w:rPr>
                <w:noProof/>
                <w:webHidden/>
              </w:rPr>
              <w:instrText xml:space="preserve"> PAGEREF _Toc475199425 \h </w:instrText>
            </w:r>
            <w:r w:rsidR="00DA433C">
              <w:rPr>
                <w:noProof/>
                <w:webHidden/>
              </w:rPr>
            </w:r>
            <w:r w:rsidR="00DA433C">
              <w:rPr>
                <w:noProof/>
                <w:webHidden/>
              </w:rPr>
              <w:fldChar w:fldCharType="separate"/>
            </w:r>
            <w:r w:rsidR="006C668E">
              <w:rPr>
                <w:noProof/>
                <w:webHidden/>
              </w:rPr>
              <w:t>91</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6" w:history="1">
            <w:r w:rsidR="00DA433C" w:rsidRPr="00D071CC">
              <w:rPr>
                <w:rStyle w:val="Hyperlink"/>
                <w:noProof/>
              </w:rPr>
              <w:t>7.6.8.</w:t>
            </w:r>
            <w:r w:rsidR="00DA433C">
              <w:rPr>
                <w:rFonts w:asciiTheme="minorHAnsi" w:hAnsiTheme="minorHAnsi" w:cstheme="minorBidi"/>
                <w:noProof/>
                <w:sz w:val="22"/>
                <w:szCs w:val="22"/>
              </w:rPr>
              <w:tab/>
            </w:r>
            <w:r w:rsidR="00DA433C" w:rsidRPr="00D071CC">
              <w:rPr>
                <w:rStyle w:val="Hyperlink"/>
                <w:noProof/>
              </w:rPr>
              <w:t>Form-8  Particulars of Key Personnel</w:t>
            </w:r>
            <w:r w:rsidR="00DA433C">
              <w:rPr>
                <w:noProof/>
                <w:webHidden/>
              </w:rPr>
              <w:tab/>
            </w:r>
            <w:r w:rsidR="00DA433C">
              <w:rPr>
                <w:noProof/>
                <w:webHidden/>
              </w:rPr>
              <w:fldChar w:fldCharType="begin"/>
            </w:r>
            <w:r w:rsidR="00DA433C">
              <w:rPr>
                <w:noProof/>
                <w:webHidden/>
              </w:rPr>
              <w:instrText xml:space="preserve"> PAGEREF _Toc475199426 \h </w:instrText>
            </w:r>
            <w:r w:rsidR="00DA433C">
              <w:rPr>
                <w:noProof/>
                <w:webHidden/>
              </w:rPr>
            </w:r>
            <w:r w:rsidR="00DA433C">
              <w:rPr>
                <w:noProof/>
                <w:webHidden/>
              </w:rPr>
              <w:fldChar w:fldCharType="separate"/>
            </w:r>
            <w:r w:rsidR="006C668E">
              <w:rPr>
                <w:noProof/>
                <w:webHidden/>
              </w:rPr>
              <w:t>92</w:t>
            </w:r>
            <w:r w:rsidR="00DA433C">
              <w:rPr>
                <w:noProof/>
                <w:webHidden/>
              </w:rPr>
              <w:fldChar w:fldCharType="end"/>
            </w:r>
          </w:hyperlink>
        </w:p>
        <w:p w:rsidR="00DA433C" w:rsidRDefault="00E14BE3">
          <w:pPr>
            <w:pStyle w:val="TOC3"/>
            <w:tabs>
              <w:tab w:val="left" w:pos="1320"/>
              <w:tab w:val="right" w:leader="dot" w:pos="9028"/>
            </w:tabs>
            <w:rPr>
              <w:rFonts w:asciiTheme="minorHAnsi" w:hAnsiTheme="minorHAnsi" w:cstheme="minorBidi"/>
              <w:noProof/>
              <w:sz w:val="22"/>
              <w:szCs w:val="22"/>
            </w:rPr>
          </w:pPr>
          <w:hyperlink w:anchor="_Toc475199427" w:history="1">
            <w:r w:rsidR="00DA433C" w:rsidRPr="00D071CC">
              <w:rPr>
                <w:rStyle w:val="Hyperlink"/>
                <w:noProof/>
              </w:rPr>
              <w:t>7.6.9.</w:t>
            </w:r>
            <w:r w:rsidR="00DA433C">
              <w:rPr>
                <w:rFonts w:asciiTheme="minorHAnsi" w:hAnsiTheme="minorHAnsi" w:cstheme="minorBidi"/>
                <w:noProof/>
                <w:sz w:val="22"/>
                <w:szCs w:val="22"/>
              </w:rPr>
              <w:tab/>
            </w:r>
            <w:r w:rsidR="00DA433C" w:rsidRPr="00D071CC">
              <w:rPr>
                <w:rStyle w:val="Hyperlink"/>
                <w:noProof/>
              </w:rPr>
              <w:t>Form-9 Abstract of Assignments of the Applicant</w:t>
            </w:r>
            <w:r w:rsidR="00DA433C" w:rsidRPr="00D071CC">
              <w:rPr>
                <w:rStyle w:val="Hyperlink"/>
                <w:noProof/>
                <w:w w:val="110"/>
                <w:vertAlign w:val="superscript"/>
              </w:rPr>
              <w:t>$</w:t>
            </w:r>
            <w:r w:rsidR="00DA433C">
              <w:rPr>
                <w:noProof/>
                <w:webHidden/>
              </w:rPr>
              <w:tab/>
            </w:r>
            <w:r w:rsidR="00DA433C">
              <w:rPr>
                <w:noProof/>
                <w:webHidden/>
              </w:rPr>
              <w:fldChar w:fldCharType="begin"/>
            </w:r>
            <w:r w:rsidR="00DA433C">
              <w:rPr>
                <w:noProof/>
                <w:webHidden/>
              </w:rPr>
              <w:instrText xml:space="preserve"> PAGEREF _Toc475199427 \h </w:instrText>
            </w:r>
            <w:r w:rsidR="00DA433C">
              <w:rPr>
                <w:noProof/>
                <w:webHidden/>
              </w:rPr>
            </w:r>
            <w:r w:rsidR="00DA433C">
              <w:rPr>
                <w:noProof/>
                <w:webHidden/>
              </w:rPr>
              <w:fldChar w:fldCharType="separate"/>
            </w:r>
            <w:r w:rsidR="006C668E">
              <w:rPr>
                <w:noProof/>
                <w:webHidden/>
              </w:rPr>
              <w:t>93</w:t>
            </w:r>
            <w:r w:rsidR="00DA433C">
              <w:rPr>
                <w:noProof/>
                <w:webHidden/>
              </w:rPr>
              <w:fldChar w:fldCharType="end"/>
            </w:r>
          </w:hyperlink>
        </w:p>
        <w:p w:rsidR="00DA433C" w:rsidRDefault="00E14BE3">
          <w:pPr>
            <w:pStyle w:val="TOC3"/>
            <w:tabs>
              <w:tab w:val="left" w:pos="1540"/>
              <w:tab w:val="right" w:leader="dot" w:pos="9028"/>
            </w:tabs>
            <w:rPr>
              <w:rFonts w:asciiTheme="minorHAnsi" w:hAnsiTheme="minorHAnsi" w:cstheme="minorBidi"/>
              <w:noProof/>
              <w:sz w:val="22"/>
              <w:szCs w:val="22"/>
            </w:rPr>
          </w:pPr>
          <w:hyperlink w:anchor="_Toc475199428" w:history="1">
            <w:r w:rsidR="00DA433C" w:rsidRPr="00D071CC">
              <w:rPr>
                <w:rStyle w:val="Hyperlink"/>
                <w:noProof/>
              </w:rPr>
              <w:t>7.6.10.</w:t>
            </w:r>
            <w:r w:rsidR="00DA433C">
              <w:rPr>
                <w:rFonts w:asciiTheme="minorHAnsi" w:hAnsiTheme="minorHAnsi" w:cstheme="minorBidi"/>
                <w:noProof/>
                <w:sz w:val="22"/>
                <w:szCs w:val="22"/>
              </w:rPr>
              <w:tab/>
            </w:r>
            <w:r w:rsidR="00DA433C" w:rsidRPr="00D071CC">
              <w:rPr>
                <w:rStyle w:val="Hyperlink"/>
                <w:noProof/>
              </w:rPr>
              <w:t>Form-10 Assignments of Applicant</w:t>
            </w:r>
            <w:r w:rsidR="00DA433C">
              <w:rPr>
                <w:noProof/>
                <w:webHidden/>
              </w:rPr>
              <w:tab/>
            </w:r>
            <w:r w:rsidR="00DA433C">
              <w:rPr>
                <w:noProof/>
                <w:webHidden/>
              </w:rPr>
              <w:fldChar w:fldCharType="begin"/>
            </w:r>
            <w:r w:rsidR="00DA433C">
              <w:rPr>
                <w:noProof/>
                <w:webHidden/>
              </w:rPr>
              <w:instrText xml:space="preserve"> PAGEREF _Toc475199428 \h </w:instrText>
            </w:r>
            <w:r w:rsidR="00DA433C">
              <w:rPr>
                <w:noProof/>
                <w:webHidden/>
              </w:rPr>
            </w:r>
            <w:r w:rsidR="00DA433C">
              <w:rPr>
                <w:noProof/>
                <w:webHidden/>
              </w:rPr>
              <w:fldChar w:fldCharType="separate"/>
            </w:r>
            <w:r w:rsidR="006C668E">
              <w:rPr>
                <w:noProof/>
                <w:webHidden/>
              </w:rPr>
              <w:t>94</w:t>
            </w:r>
            <w:r w:rsidR="00DA433C">
              <w:rPr>
                <w:noProof/>
                <w:webHidden/>
              </w:rPr>
              <w:fldChar w:fldCharType="end"/>
            </w:r>
          </w:hyperlink>
        </w:p>
        <w:p w:rsidR="00DA433C" w:rsidRDefault="00E14BE3">
          <w:pPr>
            <w:pStyle w:val="TOC3"/>
            <w:tabs>
              <w:tab w:val="left" w:pos="1540"/>
              <w:tab w:val="right" w:leader="dot" w:pos="9028"/>
            </w:tabs>
            <w:rPr>
              <w:rFonts w:asciiTheme="minorHAnsi" w:hAnsiTheme="minorHAnsi" w:cstheme="minorBidi"/>
              <w:noProof/>
              <w:sz w:val="22"/>
              <w:szCs w:val="22"/>
            </w:rPr>
          </w:pPr>
          <w:hyperlink w:anchor="_Toc475199429" w:history="1">
            <w:r w:rsidR="00DA433C" w:rsidRPr="00D071CC">
              <w:rPr>
                <w:rStyle w:val="Hyperlink"/>
                <w:noProof/>
              </w:rPr>
              <w:t>7.6.11.</w:t>
            </w:r>
            <w:r w:rsidR="00DA433C">
              <w:rPr>
                <w:rFonts w:asciiTheme="minorHAnsi" w:hAnsiTheme="minorHAnsi" w:cstheme="minorBidi"/>
                <w:noProof/>
                <w:sz w:val="22"/>
                <w:szCs w:val="22"/>
              </w:rPr>
              <w:tab/>
            </w:r>
            <w:r w:rsidR="00DA433C" w:rsidRPr="00D071CC">
              <w:rPr>
                <w:rStyle w:val="Hyperlink"/>
                <w:noProof/>
              </w:rPr>
              <w:t>Form-11 CV of professional personnel</w:t>
            </w:r>
            <w:r w:rsidR="00DA433C">
              <w:rPr>
                <w:noProof/>
                <w:webHidden/>
              </w:rPr>
              <w:tab/>
            </w:r>
            <w:r w:rsidR="00DA433C">
              <w:rPr>
                <w:noProof/>
                <w:webHidden/>
              </w:rPr>
              <w:fldChar w:fldCharType="begin"/>
            </w:r>
            <w:r w:rsidR="00DA433C">
              <w:rPr>
                <w:noProof/>
                <w:webHidden/>
              </w:rPr>
              <w:instrText xml:space="preserve"> PAGEREF _Toc475199429 \h </w:instrText>
            </w:r>
            <w:r w:rsidR="00DA433C">
              <w:rPr>
                <w:noProof/>
                <w:webHidden/>
              </w:rPr>
            </w:r>
            <w:r w:rsidR="00DA433C">
              <w:rPr>
                <w:noProof/>
                <w:webHidden/>
              </w:rPr>
              <w:fldChar w:fldCharType="separate"/>
            </w:r>
            <w:r w:rsidR="006C668E">
              <w:rPr>
                <w:noProof/>
                <w:webHidden/>
              </w:rPr>
              <w:t>95</w:t>
            </w:r>
            <w:r w:rsidR="00DA433C">
              <w:rPr>
                <w:noProof/>
                <w:webHidden/>
              </w:rPr>
              <w:fldChar w:fldCharType="end"/>
            </w:r>
          </w:hyperlink>
        </w:p>
        <w:p w:rsidR="00DA433C" w:rsidRDefault="00E14BE3">
          <w:pPr>
            <w:pStyle w:val="TOC3"/>
            <w:tabs>
              <w:tab w:val="left" w:pos="1540"/>
              <w:tab w:val="right" w:leader="dot" w:pos="9028"/>
            </w:tabs>
            <w:rPr>
              <w:rFonts w:asciiTheme="minorHAnsi" w:hAnsiTheme="minorHAnsi" w:cstheme="minorBidi"/>
              <w:noProof/>
              <w:sz w:val="22"/>
              <w:szCs w:val="22"/>
            </w:rPr>
          </w:pPr>
          <w:hyperlink w:anchor="_Toc475199430" w:history="1">
            <w:r w:rsidR="00DA433C" w:rsidRPr="00D071CC">
              <w:rPr>
                <w:rStyle w:val="Hyperlink"/>
                <w:noProof/>
              </w:rPr>
              <w:t>7.6.12.</w:t>
            </w:r>
            <w:r w:rsidR="00DA433C">
              <w:rPr>
                <w:rFonts w:asciiTheme="minorHAnsi" w:hAnsiTheme="minorHAnsi" w:cstheme="minorBidi"/>
                <w:noProof/>
                <w:sz w:val="22"/>
                <w:szCs w:val="22"/>
              </w:rPr>
              <w:tab/>
            </w:r>
            <w:r w:rsidR="00DA433C" w:rsidRPr="00D071CC">
              <w:rPr>
                <w:rStyle w:val="Hyperlink"/>
                <w:noProof/>
              </w:rPr>
              <w:t>Form-12 Proposal for Sub-Consultant(s)</w:t>
            </w:r>
            <w:r w:rsidR="00DA433C">
              <w:rPr>
                <w:noProof/>
                <w:webHidden/>
              </w:rPr>
              <w:tab/>
            </w:r>
            <w:r w:rsidR="00DA433C">
              <w:rPr>
                <w:noProof/>
                <w:webHidden/>
              </w:rPr>
              <w:fldChar w:fldCharType="begin"/>
            </w:r>
            <w:r w:rsidR="00DA433C">
              <w:rPr>
                <w:noProof/>
                <w:webHidden/>
              </w:rPr>
              <w:instrText xml:space="preserve"> PAGEREF _Toc475199430 \h </w:instrText>
            </w:r>
            <w:r w:rsidR="00DA433C">
              <w:rPr>
                <w:noProof/>
                <w:webHidden/>
              </w:rPr>
            </w:r>
            <w:r w:rsidR="00DA433C">
              <w:rPr>
                <w:noProof/>
                <w:webHidden/>
              </w:rPr>
              <w:fldChar w:fldCharType="separate"/>
            </w:r>
            <w:r w:rsidR="006C668E">
              <w:rPr>
                <w:noProof/>
                <w:webHidden/>
              </w:rPr>
              <w:t>97</w:t>
            </w:r>
            <w:r w:rsidR="00DA433C">
              <w:rPr>
                <w:noProof/>
                <w:webHidden/>
              </w:rPr>
              <w:fldChar w:fldCharType="end"/>
            </w:r>
          </w:hyperlink>
        </w:p>
        <w:p w:rsidR="00DA433C" w:rsidRDefault="00E14BE3">
          <w:pPr>
            <w:pStyle w:val="TOC3"/>
            <w:tabs>
              <w:tab w:val="left" w:pos="1540"/>
              <w:tab w:val="right" w:leader="dot" w:pos="9028"/>
            </w:tabs>
            <w:rPr>
              <w:rFonts w:asciiTheme="minorHAnsi" w:hAnsiTheme="minorHAnsi" w:cstheme="minorBidi"/>
              <w:noProof/>
              <w:sz w:val="22"/>
              <w:szCs w:val="22"/>
            </w:rPr>
          </w:pPr>
          <w:hyperlink w:anchor="_Toc475199431" w:history="1">
            <w:r w:rsidR="00DA433C" w:rsidRPr="00D071CC">
              <w:rPr>
                <w:rStyle w:val="Hyperlink"/>
                <w:noProof/>
              </w:rPr>
              <w:t>7.6.13.</w:t>
            </w:r>
            <w:r w:rsidR="00DA433C">
              <w:rPr>
                <w:rFonts w:asciiTheme="minorHAnsi" w:hAnsiTheme="minorHAnsi" w:cstheme="minorBidi"/>
                <w:noProof/>
                <w:sz w:val="22"/>
                <w:szCs w:val="22"/>
              </w:rPr>
              <w:tab/>
            </w:r>
            <w:r w:rsidR="00DA433C" w:rsidRPr="00D071CC">
              <w:rPr>
                <w:rStyle w:val="Hyperlink"/>
                <w:noProof/>
              </w:rPr>
              <w:t>APPENDIX-II   FINANCIAL PROPOSAL</w:t>
            </w:r>
            <w:r w:rsidR="00DA433C">
              <w:rPr>
                <w:noProof/>
                <w:webHidden/>
              </w:rPr>
              <w:tab/>
            </w:r>
            <w:r w:rsidR="00DA433C">
              <w:rPr>
                <w:noProof/>
                <w:webHidden/>
              </w:rPr>
              <w:fldChar w:fldCharType="begin"/>
            </w:r>
            <w:r w:rsidR="00DA433C">
              <w:rPr>
                <w:noProof/>
                <w:webHidden/>
              </w:rPr>
              <w:instrText xml:space="preserve"> PAGEREF _Toc475199431 \h </w:instrText>
            </w:r>
            <w:r w:rsidR="00DA433C">
              <w:rPr>
                <w:noProof/>
                <w:webHidden/>
              </w:rPr>
            </w:r>
            <w:r w:rsidR="00DA433C">
              <w:rPr>
                <w:noProof/>
                <w:webHidden/>
              </w:rPr>
              <w:fldChar w:fldCharType="separate"/>
            </w:r>
            <w:r w:rsidR="006C668E">
              <w:rPr>
                <w:noProof/>
                <w:webHidden/>
              </w:rPr>
              <w:t>98</w:t>
            </w:r>
            <w:r w:rsidR="00DA433C">
              <w:rPr>
                <w:noProof/>
                <w:webHidden/>
              </w:rPr>
              <w:fldChar w:fldCharType="end"/>
            </w:r>
          </w:hyperlink>
        </w:p>
        <w:p w:rsidR="00DA433C" w:rsidRDefault="00E14BE3">
          <w:pPr>
            <w:pStyle w:val="TOC3"/>
            <w:tabs>
              <w:tab w:val="left" w:pos="1540"/>
              <w:tab w:val="right" w:leader="dot" w:pos="9028"/>
            </w:tabs>
            <w:rPr>
              <w:rFonts w:asciiTheme="minorHAnsi" w:hAnsiTheme="minorHAnsi" w:cstheme="minorBidi"/>
              <w:noProof/>
              <w:sz w:val="22"/>
              <w:szCs w:val="22"/>
            </w:rPr>
          </w:pPr>
          <w:hyperlink w:anchor="_Toc475199432" w:history="1">
            <w:r w:rsidR="00DA433C" w:rsidRPr="00D071CC">
              <w:rPr>
                <w:rStyle w:val="Hyperlink"/>
                <w:noProof/>
              </w:rPr>
              <w:t>7.6.14.</w:t>
            </w:r>
            <w:r w:rsidR="00DA433C">
              <w:rPr>
                <w:rFonts w:asciiTheme="minorHAnsi" w:hAnsiTheme="minorHAnsi" w:cstheme="minorBidi"/>
                <w:noProof/>
                <w:sz w:val="22"/>
                <w:szCs w:val="22"/>
              </w:rPr>
              <w:tab/>
            </w:r>
            <w:r w:rsidR="00DA433C" w:rsidRPr="00D071CC">
              <w:rPr>
                <w:rStyle w:val="Hyperlink"/>
                <w:noProof/>
              </w:rPr>
              <w:t>Form-1  Covering Letter</w:t>
            </w:r>
            <w:r w:rsidR="00DA433C">
              <w:rPr>
                <w:noProof/>
                <w:webHidden/>
              </w:rPr>
              <w:tab/>
            </w:r>
            <w:r w:rsidR="00DA433C">
              <w:rPr>
                <w:noProof/>
                <w:webHidden/>
              </w:rPr>
              <w:fldChar w:fldCharType="begin"/>
            </w:r>
            <w:r w:rsidR="00DA433C">
              <w:rPr>
                <w:noProof/>
                <w:webHidden/>
              </w:rPr>
              <w:instrText xml:space="preserve"> PAGEREF _Toc475199432 \h </w:instrText>
            </w:r>
            <w:r w:rsidR="00DA433C">
              <w:rPr>
                <w:noProof/>
                <w:webHidden/>
              </w:rPr>
            </w:r>
            <w:r w:rsidR="00DA433C">
              <w:rPr>
                <w:noProof/>
                <w:webHidden/>
              </w:rPr>
              <w:fldChar w:fldCharType="separate"/>
            </w:r>
            <w:r w:rsidR="006C668E">
              <w:rPr>
                <w:noProof/>
                <w:webHidden/>
              </w:rPr>
              <w:t>98</w:t>
            </w:r>
            <w:r w:rsidR="00DA433C">
              <w:rPr>
                <w:noProof/>
                <w:webHidden/>
              </w:rPr>
              <w:fldChar w:fldCharType="end"/>
            </w:r>
          </w:hyperlink>
        </w:p>
        <w:p w:rsidR="00DA433C" w:rsidRDefault="00E14BE3">
          <w:pPr>
            <w:pStyle w:val="TOC3"/>
            <w:tabs>
              <w:tab w:val="left" w:pos="1540"/>
              <w:tab w:val="right" w:leader="dot" w:pos="9028"/>
            </w:tabs>
            <w:rPr>
              <w:rFonts w:asciiTheme="minorHAnsi" w:hAnsiTheme="minorHAnsi" w:cstheme="minorBidi"/>
              <w:noProof/>
              <w:sz w:val="22"/>
              <w:szCs w:val="22"/>
            </w:rPr>
          </w:pPr>
          <w:hyperlink w:anchor="_Toc475199433" w:history="1">
            <w:r w:rsidR="00DA433C" w:rsidRPr="00D071CC">
              <w:rPr>
                <w:rStyle w:val="Hyperlink"/>
                <w:noProof/>
              </w:rPr>
              <w:t>7.6.15.</w:t>
            </w:r>
            <w:r w:rsidR="00DA433C">
              <w:rPr>
                <w:rFonts w:asciiTheme="minorHAnsi" w:hAnsiTheme="minorHAnsi" w:cstheme="minorBidi"/>
                <w:noProof/>
                <w:sz w:val="22"/>
                <w:szCs w:val="22"/>
              </w:rPr>
              <w:tab/>
            </w:r>
            <w:r w:rsidR="00DA433C" w:rsidRPr="00D071CC">
              <w:rPr>
                <w:rStyle w:val="Hyperlink"/>
                <w:noProof/>
              </w:rPr>
              <w:t>Form-2 FINANCIAL PROPOSAL</w:t>
            </w:r>
            <w:r w:rsidR="00DA433C">
              <w:rPr>
                <w:noProof/>
                <w:webHidden/>
              </w:rPr>
              <w:tab/>
            </w:r>
            <w:r w:rsidR="00DA433C">
              <w:rPr>
                <w:noProof/>
                <w:webHidden/>
              </w:rPr>
              <w:fldChar w:fldCharType="begin"/>
            </w:r>
            <w:r w:rsidR="00DA433C">
              <w:rPr>
                <w:noProof/>
                <w:webHidden/>
              </w:rPr>
              <w:instrText xml:space="preserve"> PAGEREF _Toc475199433 \h </w:instrText>
            </w:r>
            <w:r w:rsidR="00DA433C">
              <w:rPr>
                <w:noProof/>
                <w:webHidden/>
              </w:rPr>
            </w:r>
            <w:r w:rsidR="00DA433C">
              <w:rPr>
                <w:noProof/>
                <w:webHidden/>
              </w:rPr>
              <w:fldChar w:fldCharType="separate"/>
            </w:r>
            <w:r w:rsidR="006C668E">
              <w:rPr>
                <w:noProof/>
                <w:webHidden/>
              </w:rPr>
              <w:t>99</w:t>
            </w:r>
            <w:r w:rsidR="00DA433C">
              <w:rPr>
                <w:noProof/>
                <w:webHidden/>
              </w:rPr>
              <w:fldChar w:fldCharType="end"/>
            </w:r>
          </w:hyperlink>
        </w:p>
        <w:p w:rsidR="00A779DD" w:rsidRPr="00BA3715" w:rsidRDefault="00A779DD">
          <w:r w:rsidRPr="00BA3715">
            <w:rPr>
              <w:b/>
              <w:bCs/>
              <w:noProof/>
            </w:rPr>
            <w:fldChar w:fldCharType="end"/>
          </w:r>
        </w:p>
      </w:sdtContent>
    </w:sdt>
    <w:p w:rsidR="00A779DD" w:rsidRPr="00BA3715" w:rsidRDefault="00A779DD" w:rsidP="000A7810">
      <w:pPr>
        <w:pStyle w:val="00BodyCopy"/>
        <w:pageBreakBefore/>
        <w:rPr>
          <w:b/>
          <w:color w:val="1F497D" w:themeColor="text2"/>
          <w:spacing w:val="-4"/>
          <w:sz w:val="32"/>
          <w:szCs w:val="32"/>
        </w:rPr>
      </w:pPr>
    </w:p>
    <w:p w:rsidR="00C22094" w:rsidRPr="00BA3715" w:rsidRDefault="00C22094" w:rsidP="00C22094">
      <w:pPr>
        <w:spacing w:before="180"/>
        <w:rPr>
          <w:b/>
          <w:bCs/>
          <w:w w:val="105"/>
          <w:sz w:val="28"/>
          <w:szCs w:val="28"/>
        </w:rPr>
      </w:pPr>
      <w:r w:rsidRPr="00BA3715">
        <w:rPr>
          <w:b/>
          <w:bCs/>
          <w:w w:val="105"/>
          <w:sz w:val="28"/>
          <w:szCs w:val="28"/>
        </w:rPr>
        <w:t>Glossary</w:t>
      </w:r>
    </w:p>
    <w:p w:rsidR="00C22094" w:rsidRPr="00BA3715" w:rsidRDefault="00C22094" w:rsidP="00C22094">
      <w:pPr>
        <w:tabs>
          <w:tab w:val="right" w:pos="6043"/>
        </w:tabs>
        <w:spacing w:before="396"/>
        <w:rPr>
          <w:spacing w:val="-4"/>
          <w:w w:val="105"/>
        </w:rPr>
      </w:pPr>
      <w:r w:rsidRPr="00BA3715">
        <w:rPr>
          <w:b/>
          <w:bCs/>
          <w:spacing w:val="-10"/>
          <w:w w:val="105"/>
        </w:rPr>
        <w:t>Agreement</w:t>
      </w:r>
      <w:r w:rsidRPr="00BA3715">
        <w:rPr>
          <w:b/>
          <w:bCs/>
          <w:spacing w:val="-10"/>
          <w:w w:val="105"/>
        </w:rPr>
        <w:tab/>
      </w:r>
      <w:r>
        <w:rPr>
          <w:b/>
          <w:bCs/>
          <w:spacing w:val="-10"/>
          <w:w w:val="105"/>
        </w:rPr>
        <w:t xml:space="preserve">   </w:t>
      </w:r>
      <w:r w:rsidRPr="00BA3715">
        <w:rPr>
          <w:spacing w:val="-4"/>
          <w:w w:val="105"/>
        </w:rPr>
        <w:t>As defined in</w:t>
      </w:r>
      <w:r>
        <w:rPr>
          <w:spacing w:val="-4"/>
          <w:w w:val="105"/>
        </w:rPr>
        <w:t xml:space="preserve"> Schedule 7.4</w:t>
      </w:r>
    </w:p>
    <w:p w:rsidR="00C22094" w:rsidRPr="00BA3715" w:rsidRDefault="00C22094" w:rsidP="00C22094">
      <w:pPr>
        <w:tabs>
          <w:tab w:val="right" w:pos="7555"/>
        </w:tabs>
        <w:spacing w:before="144"/>
        <w:rPr>
          <w:b/>
          <w:bCs/>
          <w:spacing w:val="-5"/>
          <w:w w:val="105"/>
        </w:rPr>
      </w:pPr>
      <w:r>
        <w:rPr>
          <w:b/>
          <w:bCs/>
          <w:spacing w:val="-8"/>
          <w:w w:val="105"/>
        </w:rPr>
        <w:t xml:space="preserve">Agreement Value                              </w:t>
      </w:r>
      <w:r w:rsidRPr="00BA3715">
        <w:rPr>
          <w:spacing w:val="-5"/>
          <w:w w:val="105"/>
        </w:rPr>
        <w:t>As defined in Clause 6.1.2of Schedule</w:t>
      </w:r>
      <w:r>
        <w:rPr>
          <w:spacing w:val="-5"/>
          <w:w w:val="105"/>
        </w:rPr>
        <w:t xml:space="preserve"> 7.4 </w:t>
      </w:r>
    </w:p>
    <w:p w:rsidR="00C22094" w:rsidRPr="00BA3715" w:rsidRDefault="00C22094" w:rsidP="00C22094">
      <w:pPr>
        <w:tabs>
          <w:tab w:val="right" w:pos="6043"/>
        </w:tabs>
        <w:spacing w:before="108"/>
        <w:rPr>
          <w:b/>
          <w:bCs/>
          <w:spacing w:val="-4"/>
          <w:w w:val="105"/>
        </w:rPr>
      </w:pPr>
      <w:r w:rsidRPr="00BA3715">
        <w:rPr>
          <w:b/>
          <w:bCs/>
          <w:spacing w:val="-8"/>
          <w:w w:val="105"/>
        </w:rPr>
        <w:t>Applicable Laws</w:t>
      </w:r>
      <w:r w:rsidRPr="00BA3715">
        <w:rPr>
          <w:b/>
          <w:bCs/>
          <w:spacing w:val="-8"/>
          <w:w w:val="105"/>
        </w:rPr>
        <w:tab/>
      </w:r>
      <w:r>
        <w:rPr>
          <w:b/>
          <w:bCs/>
          <w:spacing w:val="-8"/>
          <w:w w:val="105"/>
        </w:rPr>
        <w:t xml:space="preserve">                                </w:t>
      </w:r>
      <w:r w:rsidRPr="00BA3715">
        <w:rPr>
          <w:spacing w:val="-4"/>
          <w:w w:val="105"/>
        </w:rPr>
        <w:t xml:space="preserve">As defined </w:t>
      </w:r>
      <w:r>
        <w:rPr>
          <w:spacing w:val="-4"/>
          <w:w w:val="105"/>
        </w:rPr>
        <w:t xml:space="preserve">under 1.1.1 section of </w:t>
      </w:r>
      <w:r w:rsidRPr="00BA3715">
        <w:rPr>
          <w:spacing w:val="-4"/>
          <w:w w:val="105"/>
        </w:rPr>
        <w:t>Schedule-</w:t>
      </w:r>
      <w:r>
        <w:rPr>
          <w:spacing w:val="-4"/>
          <w:w w:val="105"/>
        </w:rPr>
        <w:t>7.4</w:t>
      </w:r>
    </w:p>
    <w:p w:rsidR="00C22094" w:rsidRPr="00BA3715" w:rsidRDefault="00C22094" w:rsidP="00C22094">
      <w:pPr>
        <w:tabs>
          <w:tab w:val="right" w:pos="6139"/>
        </w:tabs>
        <w:spacing w:before="108"/>
        <w:rPr>
          <w:spacing w:val="-6"/>
          <w:w w:val="105"/>
        </w:rPr>
      </w:pPr>
      <w:r w:rsidRPr="00BA3715">
        <w:rPr>
          <w:b/>
          <w:bCs/>
          <w:spacing w:val="-10"/>
          <w:w w:val="105"/>
        </w:rPr>
        <w:t>Applicant</w:t>
      </w:r>
      <w:r>
        <w:rPr>
          <w:spacing w:val="-10"/>
          <w:w w:val="105"/>
        </w:rPr>
        <w:t xml:space="preserve">                                              </w:t>
      </w:r>
      <w:r w:rsidRPr="00BA3715">
        <w:rPr>
          <w:spacing w:val="-6"/>
          <w:w w:val="105"/>
        </w:rPr>
        <w:t>As defined in Clause 2.1.1</w:t>
      </w:r>
    </w:p>
    <w:p w:rsidR="00C22094" w:rsidRPr="00BA3715" w:rsidRDefault="00C22094" w:rsidP="00C22094">
      <w:pPr>
        <w:tabs>
          <w:tab w:val="right" w:pos="6149"/>
        </w:tabs>
        <w:spacing w:before="180" w:line="204" w:lineRule="auto"/>
        <w:rPr>
          <w:spacing w:val="-4"/>
          <w:w w:val="105"/>
        </w:rPr>
      </w:pPr>
      <w:r w:rsidRPr="00BA3715">
        <w:rPr>
          <w:b/>
          <w:bCs/>
          <w:spacing w:val="-12"/>
          <w:w w:val="105"/>
        </w:rPr>
        <w:t>Associate</w:t>
      </w:r>
      <w:r>
        <w:rPr>
          <w:spacing w:val="-12"/>
          <w:w w:val="105"/>
        </w:rPr>
        <w:t xml:space="preserve">                                                  </w:t>
      </w:r>
      <w:r w:rsidRPr="00BA3715">
        <w:rPr>
          <w:spacing w:val="-4"/>
          <w:w w:val="105"/>
        </w:rPr>
        <w:t>As defined in Clause 2.3.3</w:t>
      </w:r>
    </w:p>
    <w:p w:rsidR="00C22094" w:rsidRPr="00BA3715" w:rsidRDefault="00C22094" w:rsidP="00C22094">
      <w:pPr>
        <w:tabs>
          <w:tab w:val="right" w:pos="6269"/>
        </w:tabs>
        <w:spacing w:before="108"/>
        <w:rPr>
          <w:spacing w:val="-4"/>
          <w:w w:val="105"/>
        </w:rPr>
      </w:pPr>
      <w:r w:rsidRPr="00BA3715">
        <w:rPr>
          <w:b/>
          <w:bCs/>
          <w:spacing w:val="-12"/>
          <w:w w:val="105"/>
        </w:rPr>
        <w:t>Authorized</w:t>
      </w:r>
      <w:r>
        <w:rPr>
          <w:b/>
          <w:bCs/>
          <w:spacing w:val="-12"/>
          <w:w w:val="105"/>
        </w:rPr>
        <w:t xml:space="preserve"> Representative                 </w:t>
      </w:r>
      <w:r w:rsidRPr="00BA3715">
        <w:rPr>
          <w:spacing w:val="-4"/>
          <w:w w:val="105"/>
        </w:rPr>
        <w:t>As defined in Clause 2.1</w:t>
      </w:r>
      <w:r>
        <w:rPr>
          <w:spacing w:val="-4"/>
          <w:w w:val="105"/>
        </w:rPr>
        <w:t>2</w:t>
      </w:r>
      <w:r w:rsidRPr="00BA3715">
        <w:rPr>
          <w:spacing w:val="-4"/>
          <w:w w:val="105"/>
        </w:rPr>
        <w:t>.3</w:t>
      </w:r>
    </w:p>
    <w:p w:rsidR="00C22094" w:rsidRPr="00BA3715" w:rsidRDefault="00C22094" w:rsidP="00C22094">
      <w:pPr>
        <w:tabs>
          <w:tab w:val="right" w:pos="6139"/>
        </w:tabs>
        <w:spacing w:before="144"/>
        <w:rPr>
          <w:spacing w:val="-6"/>
          <w:w w:val="105"/>
        </w:rPr>
      </w:pPr>
      <w:r>
        <w:rPr>
          <w:b/>
          <w:bCs/>
          <w:spacing w:val="-12"/>
          <w:w w:val="105"/>
        </w:rPr>
        <w:t xml:space="preserve">Authority                                                 </w:t>
      </w:r>
      <w:r w:rsidRPr="00BA3715">
        <w:rPr>
          <w:spacing w:val="-6"/>
          <w:w w:val="105"/>
        </w:rPr>
        <w:t>As defined in Clause 1.1</w:t>
      </w:r>
    </w:p>
    <w:p w:rsidR="00C22094" w:rsidRPr="00BA3715" w:rsidRDefault="00C22094" w:rsidP="00C22094">
      <w:pPr>
        <w:tabs>
          <w:tab w:val="right" w:pos="6273"/>
        </w:tabs>
        <w:spacing w:before="108"/>
        <w:rPr>
          <w:spacing w:val="-6"/>
          <w:w w:val="105"/>
        </w:rPr>
      </w:pPr>
      <w:r w:rsidRPr="00BA3715">
        <w:rPr>
          <w:b/>
          <w:bCs/>
          <w:spacing w:val="-10"/>
          <w:w w:val="105"/>
        </w:rPr>
        <w:t>Bid Security</w:t>
      </w:r>
      <w:r>
        <w:rPr>
          <w:spacing w:val="-10"/>
          <w:w w:val="105"/>
        </w:rPr>
        <w:t xml:space="preserve">                                          </w:t>
      </w:r>
      <w:r w:rsidRPr="00BA3715">
        <w:rPr>
          <w:spacing w:val="-6"/>
          <w:w w:val="105"/>
        </w:rPr>
        <w:t xml:space="preserve">As defined in Clause </w:t>
      </w:r>
      <w:r>
        <w:rPr>
          <w:spacing w:val="-6"/>
          <w:w w:val="105"/>
        </w:rPr>
        <w:t>2.19</w:t>
      </w:r>
    </w:p>
    <w:p w:rsidR="00C22094" w:rsidRPr="00BA3715" w:rsidRDefault="00C22094" w:rsidP="00C22094">
      <w:pPr>
        <w:tabs>
          <w:tab w:val="right" w:pos="6139"/>
        </w:tabs>
        <w:spacing w:before="108"/>
        <w:rPr>
          <w:b/>
          <w:bCs/>
          <w:spacing w:val="-4"/>
          <w:w w:val="105"/>
        </w:rPr>
      </w:pPr>
      <w:r>
        <w:rPr>
          <w:b/>
          <w:bCs/>
          <w:spacing w:val="-10"/>
          <w:w w:val="105"/>
        </w:rPr>
        <w:t xml:space="preserve">Conditions of Eligibility                     </w:t>
      </w:r>
      <w:r w:rsidRPr="00BA3715">
        <w:rPr>
          <w:spacing w:val="-4"/>
          <w:w w:val="105"/>
        </w:rPr>
        <w:t>As defined in Clause 2.2.1</w:t>
      </w:r>
    </w:p>
    <w:p w:rsidR="00C22094" w:rsidRPr="00BA3715" w:rsidRDefault="00C22094" w:rsidP="00C22094">
      <w:pPr>
        <w:tabs>
          <w:tab w:val="right" w:pos="6144"/>
        </w:tabs>
        <w:spacing w:before="180" w:line="206" w:lineRule="auto"/>
        <w:rPr>
          <w:spacing w:val="-4"/>
          <w:w w:val="105"/>
        </w:rPr>
      </w:pPr>
      <w:r w:rsidRPr="00BA3715">
        <w:rPr>
          <w:b/>
          <w:bCs/>
          <w:spacing w:val="-12"/>
          <w:w w:val="105"/>
        </w:rPr>
        <w:t>Conflict of Interest</w:t>
      </w:r>
      <w:r>
        <w:rPr>
          <w:spacing w:val="-12"/>
          <w:w w:val="105"/>
        </w:rPr>
        <w:t xml:space="preserve">                                </w:t>
      </w:r>
      <w:r w:rsidRPr="00BA3715">
        <w:rPr>
          <w:spacing w:val="-4"/>
          <w:w w:val="105"/>
        </w:rPr>
        <w:t>As defined in Clause 2.3.1</w:t>
      </w:r>
    </w:p>
    <w:p w:rsidR="00C22094" w:rsidRPr="00861E3E" w:rsidRDefault="00C22094" w:rsidP="00C22094">
      <w:pPr>
        <w:tabs>
          <w:tab w:val="right" w:pos="5976"/>
        </w:tabs>
        <w:spacing w:before="108"/>
        <w:rPr>
          <w:spacing w:val="-4"/>
          <w:w w:val="105"/>
        </w:rPr>
      </w:pPr>
      <w:r>
        <w:rPr>
          <w:b/>
          <w:bCs/>
          <w:spacing w:val="-10"/>
          <w:w w:val="105"/>
        </w:rPr>
        <w:t xml:space="preserve">Consultancy                                          </w:t>
      </w:r>
      <w:r>
        <w:rPr>
          <w:spacing w:val="-4"/>
          <w:w w:val="105"/>
        </w:rPr>
        <w:t>As defined in Clause 1.2</w:t>
      </w:r>
    </w:p>
    <w:p w:rsidR="00C22094" w:rsidRPr="00BA3715" w:rsidRDefault="00C22094" w:rsidP="00C22094">
      <w:pPr>
        <w:tabs>
          <w:tab w:val="right" w:pos="5976"/>
        </w:tabs>
        <w:spacing w:before="144" w:line="204" w:lineRule="auto"/>
        <w:rPr>
          <w:spacing w:val="-4"/>
          <w:w w:val="105"/>
        </w:rPr>
      </w:pPr>
      <w:r>
        <w:rPr>
          <w:b/>
          <w:bCs/>
          <w:spacing w:val="-10"/>
          <w:w w:val="105"/>
        </w:rPr>
        <w:t xml:space="preserve">Consultant                                             </w:t>
      </w:r>
      <w:r w:rsidRPr="00BA3715">
        <w:rPr>
          <w:spacing w:val="-4"/>
          <w:w w:val="105"/>
        </w:rPr>
        <w:t>As defined in Clause 1.2</w:t>
      </w:r>
    </w:p>
    <w:p w:rsidR="00C22094" w:rsidRPr="00BA3715" w:rsidRDefault="00C22094" w:rsidP="00C22094">
      <w:pPr>
        <w:tabs>
          <w:tab w:val="right" w:pos="5299"/>
        </w:tabs>
        <w:spacing w:before="144" w:line="206" w:lineRule="auto"/>
        <w:rPr>
          <w:spacing w:val="-4"/>
          <w:w w:val="105"/>
        </w:rPr>
      </w:pPr>
      <w:r>
        <w:rPr>
          <w:b/>
          <w:bCs/>
          <w:w w:val="105"/>
        </w:rPr>
        <w:t xml:space="preserve">CV                                                 </w:t>
      </w:r>
      <w:r w:rsidRPr="00BA3715">
        <w:rPr>
          <w:spacing w:val="-4"/>
          <w:w w:val="105"/>
        </w:rPr>
        <w:t>Curriculum Vitae</w:t>
      </w:r>
    </w:p>
    <w:p w:rsidR="00C22094" w:rsidRPr="00BA3715" w:rsidRDefault="00C22094" w:rsidP="00C22094">
      <w:pPr>
        <w:tabs>
          <w:tab w:val="right" w:pos="7497"/>
        </w:tabs>
        <w:spacing w:before="144"/>
        <w:rPr>
          <w:b/>
          <w:bCs/>
          <w:spacing w:val="-5"/>
          <w:w w:val="105"/>
        </w:rPr>
      </w:pPr>
      <w:r>
        <w:rPr>
          <w:b/>
          <w:bCs/>
          <w:spacing w:val="-10"/>
          <w:w w:val="105"/>
        </w:rPr>
        <w:t xml:space="preserve">Deliverables                                          </w:t>
      </w:r>
      <w:r w:rsidRPr="00BA3715">
        <w:rPr>
          <w:spacing w:val="-5"/>
          <w:w w:val="105"/>
        </w:rPr>
        <w:t xml:space="preserve">As defined in </w:t>
      </w:r>
      <w:r>
        <w:rPr>
          <w:spacing w:val="-5"/>
          <w:w w:val="105"/>
        </w:rPr>
        <w:t xml:space="preserve">Clause 7.1.6 </w:t>
      </w:r>
      <w:r w:rsidRPr="00BA3715">
        <w:rPr>
          <w:spacing w:val="-5"/>
          <w:w w:val="105"/>
        </w:rPr>
        <w:t>of Schedule-</w:t>
      </w:r>
      <w:r>
        <w:rPr>
          <w:spacing w:val="-5"/>
          <w:w w:val="105"/>
        </w:rPr>
        <w:t>7.1</w:t>
      </w:r>
    </w:p>
    <w:p w:rsidR="00C22094" w:rsidRPr="00BA3715" w:rsidRDefault="00C22094" w:rsidP="00C22094">
      <w:pPr>
        <w:tabs>
          <w:tab w:val="right" w:pos="6096"/>
        </w:tabs>
        <w:spacing w:before="144" w:line="204" w:lineRule="auto"/>
        <w:rPr>
          <w:spacing w:val="-4"/>
          <w:w w:val="105"/>
        </w:rPr>
      </w:pPr>
      <w:r w:rsidRPr="00BA3715">
        <w:rPr>
          <w:b/>
          <w:bCs/>
          <w:spacing w:val="-12"/>
          <w:w w:val="105"/>
        </w:rPr>
        <w:t>Documents</w:t>
      </w:r>
      <w:r w:rsidRPr="00BA3715">
        <w:rPr>
          <w:b/>
          <w:bCs/>
          <w:spacing w:val="-12"/>
          <w:w w:val="105"/>
        </w:rPr>
        <w:tab/>
      </w:r>
      <w:r>
        <w:rPr>
          <w:b/>
          <w:bCs/>
          <w:spacing w:val="-12"/>
          <w:w w:val="105"/>
        </w:rPr>
        <w:t xml:space="preserve">                                              </w:t>
      </w:r>
      <w:r w:rsidRPr="00BA3715">
        <w:rPr>
          <w:spacing w:val="-4"/>
          <w:w w:val="105"/>
        </w:rPr>
        <w:t>As defined in Clause 2.</w:t>
      </w:r>
      <w:r>
        <w:rPr>
          <w:spacing w:val="-4"/>
          <w:w w:val="105"/>
        </w:rPr>
        <w:t xml:space="preserve">9 and Clause 2.10 </w:t>
      </w:r>
    </w:p>
    <w:p w:rsidR="00C22094" w:rsidRPr="00BA3715" w:rsidRDefault="00C22094" w:rsidP="00C22094">
      <w:pPr>
        <w:tabs>
          <w:tab w:val="right" w:pos="7373"/>
        </w:tabs>
        <w:spacing w:before="180" w:line="204" w:lineRule="auto"/>
        <w:rPr>
          <w:spacing w:val="-5"/>
          <w:w w:val="105"/>
        </w:rPr>
      </w:pPr>
      <w:r>
        <w:rPr>
          <w:b/>
          <w:bCs/>
          <w:spacing w:val="-10"/>
          <w:w w:val="105"/>
        </w:rPr>
        <w:t xml:space="preserve">Effective Date                                       </w:t>
      </w:r>
      <w:r w:rsidRPr="00BA3715">
        <w:rPr>
          <w:spacing w:val="-5"/>
          <w:w w:val="105"/>
        </w:rPr>
        <w:t xml:space="preserve">As defined in Clause </w:t>
      </w:r>
      <w:r>
        <w:rPr>
          <w:spacing w:val="-5"/>
          <w:w w:val="105"/>
        </w:rPr>
        <w:t>1</w:t>
      </w:r>
      <w:r w:rsidRPr="00BA3715">
        <w:rPr>
          <w:spacing w:val="-5"/>
          <w:w w:val="105"/>
        </w:rPr>
        <w:t>of Schedule-</w:t>
      </w:r>
      <w:r>
        <w:rPr>
          <w:spacing w:val="-5"/>
          <w:w w:val="105"/>
        </w:rPr>
        <w:t>7.4</w:t>
      </w:r>
    </w:p>
    <w:p w:rsidR="00C22094" w:rsidRPr="00BA3715" w:rsidRDefault="00C22094" w:rsidP="00C22094">
      <w:pPr>
        <w:tabs>
          <w:tab w:val="right" w:pos="6259"/>
        </w:tabs>
        <w:spacing w:before="144"/>
        <w:rPr>
          <w:spacing w:val="-6"/>
          <w:w w:val="105"/>
        </w:rPr>
      </w:pPr>
      <w:r>
        <w:rPr>
          <w:b/>
          <w:bCs/>
          <w:spacing w:val="-8"/>
          <w:w w:val="105"/>
        </w:rPr>
        <w:t xml:space="preserve">Financial Proposal                             </w:t>
      </w:r>
      <w:r w:rsidRPr="00BA3715">
        <w:rPr>
          <w:spacing w:val="-6"/>
          <w:w w:val="105"/>
        </w:rPr>
        <w:t xml:space="preserve">As defined in Clause </w:t>
      </w:r>
      <w:r>
        <w:rPr>
          <w:spacing w:val="-6"/>
          <w:w w:val="105"/>
        </w:rPr>
        <w:t>2.14</w:t>
      </w:r>
    </w:p>
    <w:p w:rsidR="00C22094" w:rsidRPr="00BA3715" w:rsidRDefault="00C22094" w:rsidP="00C22094">
      <w:pPr>
        <w:tabs>
          <w:tab w:val="right" w:pos="5150"/>
        </w:tabs>
        <w:spacing w:before="108"/>
        <w:rPr>
          <w:spacing w:val="-4"/>
          <w:w w:val="105"/>
        </w:rPr>
      </w:pPr>
      <w:r>
        <w:rPr>
          <w:b/>
          <w:bCs/>
          <w:spacing w:val="-4"/>
          <w:w w:val="105"/>
        </w:rPr>
        <w:t xml:space="preserve">INR, Re, Rs.                                     </w:t>
      </w:r>
      <w:r w:rsidRPr="00BA3715">
        <w:rPr>
          <w:spacing w:val="-4"/>
          <w:w w:val="105"/>
        </w:rPr>
        <w:t>Indian Rupee(s)</w:t>
      </w:r>
    </w:p>
    <w:p w:rsidR="00C22094" w:rsidRPr="00BA3715" w:rsidRDefault="00C22094" w:rsidP="00C22094">
      <w:pPr>
        <w:tabs>
          <w:tab w:val="right" w:pos="6158"/>
        </w:tabs>
        <w:spacing w:before="108"/>
        <w:rPr>
          <w:spacing w:val="-4"/>
          <w:w w:val="105"/>
        </w:rPr>
      </w:pPr>
      <w:r w:rsidRPr="00BA3715">
        <w:rPr>
          <w:b/>
          <w:bCs/>
          <w:spacing w:val="-10"/>
          <w:w w:val="105"/>
        </w:rPr>
        <w:t>Key Personnel</w:t>
      </w:r>
      <w:r>
        <w:rPr>
          <w:spacing w:val="-10"/>
          <w:w w:val="105"/>
        </w:rPr>
        <w:t xml:space="preserve">                                       </w:t>
      </w:r>
      <w:r w:rsidRPr="00BA3715">
        <w:rPr>
          <w:spacing w:val="-4"/>
          <w:w w:val="105"/>
        </w:rPr>
        <w:t>As defined in Clause 2.1.4</w:t>
      </w:r>
    </w:p>
    <w:p w:rsidR="00C22094" w:rsidRPr="00BA3715" w:rsidRDefault="00C22094" w:rsidP="00C22094">
      <w:pPr>
        <w:tabs>
          <w:tab w:val="right" w:pos="6139"/>
        </w:tabs>
        <w:spacing w:before="180" w:line="204" w:lineRule="auto"/>
        <w:rPr>
          <w:spacing w:val="-6"/>
          <w:w w:val="105"/>
        </w:rPr>
      </w:pPr>
      <w:r>
        <w:rPr>
          <w:b/>
          <w:bCs/>
          <w:spacing w:val="-10"/>
          <w:w w:val="105"/>
        </w:rPr>
        <w:t xml:space="preserve">Lead Member                                       </w:t>
      </w:r>
      <w:r w:rsidRPr="00BA3715">
        <w:rPr>
          <w:spacing w:val="-6"/>
          <w:w w:val="105"/>
        </w:rPr>
        <w:t>As defined in Clause 2.1.1</w:t>
      </w:r>
    </w:p>
    <w:p w:rsidR="00C22094" w:rsidRPr="00BA3715" w:rsidRDefault="00C22094" w:rsidP="00C22094">
      <w:pPr>
        <w:tabs>
          <w:tab w:val="right" w:pos="5165"/>
        </w:tabs>
        <w:spacing w:before="144" w:line="206" w:lineRule="auto"/>
        <w:rPr>
          <w:spacing w:val="-4"/>
          <w:w w:val="105"/>
        </w:rPr>
      </w:pPr>
      <w:r>
        <w:rPr>
          <w:b/>
          <w:bCs/>
          <w:w w:val="105"/>
        </w:rPr>
        <w:t xml:space="preserve">LOA                                               </w:t>
      </w:r>
      <w:r w:rsidRPr="00BA3715">
        <w:rPr>
          <w:spacing w:val="-4"/>
          <w:w w:val="105"/>
        </w:rPr>
        <w:t>Letter of Award</w:t>
      </w:r>
    </w:p>
    <w:p w:rsidR="00C22094" w:rsidRPr="00BA3715" w:rsidRDefault="00C22094" w:rsidP="00C22094">
      <w:pPr>
        <w:tabs>
          <w:tab w:val="right" w:pos="6485"/>
        </w:tabs>
        <w:spacing w:before="144"/>
        <w:rPr>
          <w:spacing w:val="-4"/>
          <w:w w:val="105"/>
        </w:rPr>
      </w:pPr>
      <w:r w:rsidRPr="00BA3715">
        <w:rPr>
          <w:b/>
          <w:bCs/>
          <w:spacing w:val="-14"/>
          <w:w w:val="105"/>
        </w:rPr>
        <w:t>Member</w:t>
      </w:r>
      <w:r>
        <w:rPr>
          <w:spacing w:val="-14"/>
          <w:w w:val="105"/>
        </w:rPr>
        <w:t xml:space="preserve">                                                      </w:t>
      </w:r>
      <w:r w:rsidRPr="00BA3715">
        <w:rPr>
          <w:spacing w:val="-4"/>
          <w:w w:val="105"/>
        </w:rPr>
        <w:t>As defined in Clause 2.3.3 (a)</w:t>
      </w:r>
    </w:p>
    <w:p w:rsidR="00C22094" w:rsidRPr="00BA3715" w:rsidRDefault="00C22094" w:rsidP="00C22094">
      <w:pPr>
        <w:tabs>
          <w:tab w:val="right" w:pos="6278"/>
        </w:tabs>
        <w:spacing w:before="144" w:line="206" w:lineRule="auto"/>
        <w:rPr>
          <w:spacing w:val="-4"/>
          <w:w w:val="105"/>
        </w:rPr>
      </w:pPr>
      <w:r>
        <w:rPr>
          <w:b/>
          <w:bCs/>
          <w:spacing w:val="-8"/>
          <w:w w:val="105"/>
        </w:rPr>
        <w:t xml:space="preserve">Official Website                                  </w:t>
      </w:r>
      <w:r w:rsidRPr="00BA3715">
        <w:rPr>
          <w:spacing w:val="-4"/>
          <w:w w:val="105"/>
        </w:rPr>
        <w:t>As defined in Clause 1.1</w:t>
      </w:r>
      <w:r>
        <w:rPr>
          <w:spacing w:val="-4"/>
          <w:w w:val="105"/>
        </w:rPr>
        <w:t>0.3</w:t>
      </w:r>
    </w:p>
    <w:p w:rsidR="00C22094" w:rsidRPr="00BA3715" w:rsidRDefault="00C22094" w:rsidP="00C22094">
      <w:pPr>
        <w:tabs>
          <w:tab w:val="right" w:pos="7833"/>
        </w:tabs>
        <w:spacing w:before="108"/>
        <w:rPr>
          <w:spacing w:val="-4"/>
          <w:w w:val="105"/>
        </w:rPr>
      </w:pPr>
      <w:r>
        <w:rPr>
          <w:b/>
          <w:bCs/>
          <w:spacing w:val="-12"/>
          <w:w w:val="105"/>
        </w:rPr>
        <w:t xml:space="preserve">Personnel                                                  </w:t>
      </w:r>
      <w:r w:rsidRPr="00BA3715">
        <w:rPr>
          <w:spacing w:val="-4"/>
          <w:w w:val="105"/>
        </w:rPr>
        <w:t xml:space="preserve">As defined in Clause </w:t>
      </w:r>
      <w:r>
        <w:rPr>
          <w:spacing w:val="-4"/>
          <w:w w:val="105"/>
        </w:rPr>
        <w:t>2.14</w:t>
      </w:r>
    </w:p>
    <w:p w:rsidR="00C22094" w:rsidRPr="00BA3715" w:rsidRDefault="00C22094" w:rsidP="00C22094">
      <w:pPr>
        <w:tabs>
          <w:tab w:val="right" w:pos="6120"/>
        </w:tabs>
        <w:spacing w:before="144"/>
        <w:rPr>
          <w:spacing w:val="-4"/>
          <w:w w:val="105"/>
        </w:rPr>
      </w:pPr>
      <w:r>
        <w:rPr>
          <w:b/>
          <w:bCs/>
          <w:w w:val="105"/>
        </w:rPr>
        <w:t xml:space="preserve">PPP                                                </w:t>
      </w:r>
      <w:r w:rsidRPr="00BA3715">
        <w:rPr>
          <w:spacing w:val="-4"/>
          <w:w w:val="105"/>
        </w:rPr>
        <w:t>Public Private Partnership</w:t>
      </w:r>
    </w:p>
    <w:p w:rsidR="00C22094" w:rsidRPr="00BA3715" w:rsidRDefault="00C22094" w:rsidP="00C22094">
      <w:pPr>
        <w:tabs>
          <w:tab w:val="right" w:pos="6278"/>
        </w:tabs>
        <w:spacing w:before="144" w:line="204" w:lineRule="auto"/>
        <w:rPr>
          <w:spacing w:val="-4"/>
          <w:w w:val="105"/>
        </w:rPr>
      </w:pPr>
      <w:r w:rsidRPr="00BA3715">
        <w:rPr>
          <w:b/>
          <w:bCs/>
          <w:spacing w:val="-12"/>
          <w:w w:val="105"/>
        </w:rPr>
        <w:t>Professional Personnel</w:t>
      </w:r>
      <w:r>
        <w:rPr>
          <w:spacing w:val="-12"/>
          <w:w w:val="105"/>
        </w:rPr>
        <w:t xml:space="preserve">                         </w:t>
      </w:r>
      <w:r w:rsidRPr="00BA3715">
        <w:rPr>
          <w:spacing w:val="-4"/>
          <w:w w:val="105"/>
        </w:rPr>
        <w:t>As defined in Clause 2.1</w:t>
      </w:r>
      <w:r>
        <w:rPr>
          <w:spacing w:val="-4"/>
          <w:w w:val="105"/>
        </w:rPr>
        <w:t>3</w:t>
      </w:r>
      <w:r w:rsidRPr="00BA3715">
        <w:rPr>
          <w:spacing w:val="-4"/>
          <w:w w:val="105"/>
        </w:rPr>
        <w:t>.6</w:t>
      </w:r>
    </w:p>
    <w:p w:rsidR="00C22094" w:rsidRPr="00BA3715" w:rsidRDefault="00C22094" w:rsidP="00C22094">
      <w:pPr>
        <w:tabs>
          <w:tab w:val="right" w:pos="5961"/>
        </w:tabs>
        <w:spacing w:before="144" w:line="206" w:lineRule="auto"/>
        <w:rPr>
          <w:spacing w:val="-6"/>
          <w:w w:val="105"/>
        </w:rPr>
      </w:pPr>
      <w:r w:rsidRPr="00BA3715">
        <w:rPr>
          <w:b/>
          <w:bCs/>
          <w:spacing w:val="-14"/>
          <w:w w:val="105"/>
        </w:rPr>
        <w:t>Pro</w:t>
      </w:r>
      <w:r>
        <w:rPr>
          <w:b/>
          <w:bCs/>
          <w:spacing w:val="-14"/>
          <w:w w:val="105"/>
        </w:rPr>
        <w:t xml:space="preserve">hibited Practices                               </w:t>
      </w:r>
      <w:r w:rsidRPr="00BA3715">
        <w:rPr>
          <w:spacing w:val="-6"/>
          <w:w w:val="105"/>
        </w:rPr>
        <w:t>As defined in Clause 4.1</w:t>
      </w:r>
    </w:p>
    <w:p w:rsidR="00C22094" w:rsidRPr="00BA3715" w:rsidRDefault="00C22094" w:rsidP="00C22094">
      <w:pPr>
        <w:tabs>
          <w:tab w:val="right" w:pos="7373"/>
        </w:tabs>
        <w:spacing w:before="108" w:after="252"/>
        <w:rPr>
          <w:spacing w:val="-5"/>
          <w:w w:val="105"/>
        </w:rPr>
      </w:pPr>
      <w:r w:rsidRPr="00BA3715">
        <w:rPr>
          <w:b/>
          <w:bCs/>
          <w:spacing w:val="-8"/>
          <w:w w:val="105"/>
        </w:rPr>
        <w:t>Project Manager</w:t>
      </w:r>
      <w:r w:rsidRPr="00BA3715">
        <w:rPr>
          <w:spacing w:val="-8"/>
          <w:w w:val="105"/>
        </w:rPr>
        <w:tab/>
      </w:r>
      <w:r w:rsidRPr="00BA3715">
        <w:rPr>
          <w:spacing w:val="-5"/>
          <w:w w:val="105"/>
        </w:rPr>
        <w:t>As defined in Clause 4.6 of Schedule-</w:t>
      </w:r>
      <w:r>
        <w:rPr>
          <w:spacing w:val="-5"/>
          <w:w w:val="105"/>
        </w:rPr>
        <w:t>7.4</w:t>
      </w:r>
    </w:p>
    <w:p w:rsidR="00C22094" w:rsidRPr="00BA3715" w:rsidRDefault="00C22094" w:rsidP="00C22094">
      <w:pPr>
        <w:tabs>
          <w:tab w:val="right" w:pos="5971"/>
        </w:tabs>
        <w:rPr>
          <w:spacing w:val="-4"/>
          <w:w w:val="105"/>
        </w:rPr>
      </w:pPr>
      <w:r>
        <w:rPr>
          <w:b/>
          <w:bCs/>
          <w:spacing w:val="-14"/>
          <w:w w:val="105"/>
        </w:rPr>
        <w:t xml:space="preserve">Proposal                                                     </w:t>
      </w:r>
      <w:r w:rsidRPr="00BA3715">
        <w:rPr>
          <w:spacing w:val="-4"/>
          <w:w w:val="105"/>
        </w:rPr>
        <w:t>As defined in Clause 1.2</w:t>
      </w:r>
    </w:p>
    <w:p w:rsidR="00C22094" w:rsidRPr="00BA3715" w:rsidRDefault="00C22094" w:rsidP="00C22094">
      <w:pPr>
        <w:tabs>
          <w:tab w:val="right" w:pos="6830"/>
        </w:tabs>
        <w:spacing w:before="72"/>
        <w:rPr>
          <w:spacing w:val="-4"/>
          <w:w w:val="105"/>
        </w:rPr>
      </w:pPr>
      <w:r w:rsidRPr="00BA3715">
        <w:rPr>
          <w:b/>
          <w:bCs/>
          <w:spacing w:val="-12"/>
          <w:w w:val="105"/>
        </w:rPr>
        <w:t>Proposal Due Date or PDD</w:t>
      </w:r>
      <w:r>
        <w:rPr>
          <w:spacing w:val="-12"/>
          <w:w w:val="105"/>
        </w:rPr>
        <w:t xml:space="preserve">                </w:t>
      </w:r>
      <w:r w:rsidRPr="00BA3715">
        <w:rPr>
          <w:spacing w:val="-4"/>
          <w:w w:val="105"/>
        </w:rPr>
        <w:t>As defined in Clauses 1.5 and 1.8</w:t>
      </w:r>
    </w:p>
    <w:p w:rsidR="00C22094" w:rsidRPr="00BA3715" w:rsidRDefault="00C22094" w:rsidP="00C22094">
      <w:pPr>
        <w:tabs>
          <w:tab w:val="right" w:pos="7828"/>
        </w:tabs>
        <w:spacing w:before="144"/>
        <w:rPr>
          <w:spacing w:val="-4"/>
          <w:w w:val="105"/>
        </w:rPr>
      </w:pPr>
      <w:r w:rsidRPr="00BA3715">
        <w:rPr>
          <w:b/>
          <w:bCs/>
          <w:spacing w:val="-8"/>
          <w:w w:val="105"/>
        </w:rPr>
        <w:t>Resident Personnel</w:t>
      </w:r>
      <w:r w:rsidRPr="00BA3715">
        <w:rPr>
          <w:b/>
          <w:bCs/>
          <w:spacing w:val="-8"/>
          <w:w w:val="105"/>
        </w:rPr>
        <w:tab/>
      </w:r>
      <w:r w:rsidRPr="00BA3715">
        <w:rPr>
          <w:spacing w:val="-4"/>
          <w:w w:val="105"/>
        </w:rPr>
        <w:t>As defined in Clause 1.1.1(o) of Schedule-</w:t>
      </w:r>
      <w:r>
        <w:rPr>
          <w:spacing w:val="-4"/>
          <w:w w:val="105"/>
        </w:rPr>
        <w:t>7.4</w:t>
      </w:r>
    </w:p>
    <w:p w:rsidR="00C22094" w:rsidRPr="00BA3715" w:rsidRDefault="00C22094" w:rsidP="00C22094">
      <w:pPr>
        <w:tabs>
          <w:tab w:val="right" w:pos="6024"/>
        </w:tabs>
        <w:spacing w:before="144" w:line="204" w:lineRule="auto"/>
        <w:rPr>
          <w:spacing w:val="-4"/>
          <w:w w:val="105"/>
        </w:rPr>
      </w:pPr>
      <w:r w:rsidRPr="00BA3715">
        <w:rPr>
          <w:b/>
          <w:bCs/>
          <w:w w:val="105"/>
        </w:rPr>
        <w:lastRenderedPageBreak/>
        <w:t>RFP</w:t>
      </w:r>
      <w:r>
        <w:rPr>
          <w:w w:val="105"/>
        </w:rPr>
        <w:t xml:space="preserve">                                              </w:t>
      </w:r>
      <w:r w:rsidRPr="00BA3715">
        <w:rPr>
          <w:spacing w:val="-4"/>
          <w:w w:val="105"/>
        </w:rPr>
        <w:t>As defined in Disclaimer</w:t>
      </w:r>
    </w:p>
    <w:p w:rsidR="00C22094" w:rsidRPr="00BA3715" w:rsidRDefault="00C22094" w:rsidP="00C22094">
      <w:pPr>
        <w:tabs>
          <w:tab w:val="right" w:pos="5971"/>
        </w:tabs>
        <w:spacing w:before="108"/>
        <w:rPr>
          <w:spacing w:val="-4"/>
          <w:sz w:val="22"/>
          <w:szCs w:val="22"/>
        </w:rPr>
      </w:pPr>
      <w:r>
        <w:rPr>
          <w:b/>
          <w:bCs/>
          <w:spacing w:val="-8"/>
          <w:w w:val="105"/>
        </w:rPr>
        <w:t xml:space="preserve">Selected Applicant                            </w:t>
      </w:r>
      <w:r w:rsidRPr="00BA3715">
        <w:rPr>
          <w:spacing w:val="-4"/>
          <w:w w:val="105"/>
        </w:rPr>
        <w:t>As defined in Clause 1.6</w:t>
      </w:r>
    </w:p>
    <w:p w:rsidR="00C22094" w:rsidRPr="00BA3715" w:rsidRDefault="00C22094" w:rsidP="00C22094">
      <w:pPr>
        <w:tabs>
          <w:tab w:val="right" w:pos="5971"/>
        </w:tabs>
        <w:spacing w:before="180" w:line="204" w:lineRule="auto"/>
        <w:rPr>
          <w:spacing w:val="-4"/>
          <w:w w:val="105"/>
        </w:rPr>
      </w:pPr>
      <w:r>
        <w:rPr>
          <w:b/>
          <w:bCs/>
          <w:spacing w:val="-10"/>
          <w:w w:val="105"/>
        </w:rPr>
        <w:t xml:space="preserve">Selection Process                                </w:t>
      </w:r>
      <w:r w:rsidRPr="00BA3715">
        <w:rPr>
          <w:spacing w:val="-4"/>
          <w:w w:val="105"/>
        </w:rPr>
        <w:t>As defined in Clause 1.6</w:t>
      </w:r>
    </w:p>
    <w:p w:rsidR="00C22094" w:rsidRPr="00BA3715" w:rsidRDefault="00C22094" w:rsidP="00C22094">
      <w:pPr>
        <w:tabs>
          <w:tab w:val="right" w:pos="7828"/>
        </w:tabs>
        <w:spacing w:before="108"/>
        <w:rPr>
          <w:spacing w:val="-4"/>
          <w:w w:val="105"/>
        </w:rPr>
      </w:pPr>
      <w:r w:rsidRPr="00BA3715">
        <w:rPr>
          <w:b/>
          <w:bCs/>
          <w:spacing w:val="-16"/>
          <w:w w:val="105"/>
        </w:rPr>
        <w:t>Services</w:t>
      </w:r>
      <w:r w:rsidRPr="00BA3715">
        <w:rPr>
          <w:b/>
          <w:bCs/>
          <w:spacing w:val="-16"/>
          <w:w w:val="105"/>
        </w:rPr>
        <w:tab/>
      </w:r>
      <w:r w:rsidRPr="00BA3715">
        <w:rPr>
          <w:spacing w:val="-4"/>
          <w:w w:val="105"/>
        </w:rPr>
        <w:t>As defined in Clause 1.1.1(q) of Schedule-</w:t>
      </w:r>
      <w:r>
        <w:rPr>
          <w:spacing w:val="-4"/>
          <w:w w:val="105"/>
        </w:rPr>
        <w:t>7.4</w:t>
      </w:r>
    </w:p>
    <w:p w:rsidR="00C22094" w:rsidRPr="00BA3715" w:rsidRDefault="00C22094" w:rsidP="00C22094">
      <w:pPr>
        <w:tabs>
          <w:tab w:val="right" w:pos="6134"/>
        </w:tabs>
        <w:spacing w:before="180" w:line="204" w:lineRule="auto"/>
        <w:rPr>
          <w:spacing w:val="-6"/>
          <w:w w:val="105"/>
        </w:rPr>
      </w:pPr>
      <w:r>
        <w:rPr>
          <w:b/>
          <w:bCs/>
          <w:spacing w:val="-14"/>
          <w:w w:val="105"/>
        </w:rPr>
        <w:t xml:space="preserve">Sole Firm                                                  </w:t>
      </w:r>
      <w:r w:rsidRPr="00BA3715">
        <w:rPr>
          <w:spacing w:val="-6"/>
          <w:w w:val="105"/>
        </w:rPr>
        <w:t>As defined in Clause 2.1.1</w:t>
      </w:r>
    </w:p>
    <w:p w:rsidR="00C22094" w:rsidRPr="00BA3715" w:rsidRDefault="00C22094" w:rsidP="00C22094">
      <w:pPr>
        <w:tabs>
          <w:tab w:val="right" w:pos="7963"/>
        </w:tabs>
        <w:spacing w:before="108"/>
        <w:rPr>
          <w:spacing w:val="-4"/>
          <w:w w:val="105"/>
        </w:rPr>
      </w:pPr>
      <w:r w:rsidRPr="00BA3715">
        <w:rPr>
          <w:b/>
          <w:bCs/>
          <w:spacing w:val="-14"/>
          <w:w w:val="105"/>
        </w:rPr>
        <w:t>Statement of Expenses</w:t>
      </w:r>
      <w:r>
        <w:rPr>
          <w:spacing w:val="-14"/>
          <w:w w:val="105"/>
        </w:rPr>
        <w:t xml:space="preserve">                          </w:t>
      </w:r>
      <w:r w:rsidRPr="00BA3715">
        <w:rPr>
          <w:spacing w:val="-4"/>
          <w:w w:val="105"/>
        </w:rPr>
        <w:t>As defined in Appendix-</w:t>
      </w:r>
      <w:r>
        <w:rPr>
          <w:spacing w:val="-4"/>
          <w:w w:val="105"/>
        </w:rPr>
        <w:t xml:space="preserve"> 7.6.15</w:t>
      </w:r>
    </w:p>
    <w:p w:rsidR="00C22094" w:rsidRPr="00BA3715" w:rsidRDefault="00C22094" w:rsidP="00C22094">
      <w:pPr>
        <w:tabs>
          <w:tab w:val="right" w:pos="8011"/>
        </w:tabs>
        <w:spacing w:before="144"/>
        <w:rPr>
          <w:spacing w:val="-5"/>
          <w:w w:val="105"/>
        </w:rPr>
      </w:pPr>
      <w:r>
        <w:rPr>
          <w:b/>
          <w:bCs/>
          <w:spacing w:val="-10"/>
          <w:w w:val="105"/>
        </w:rPr>
        <w:t xml:space="preserve">Statutory Auditor                              </w:t>
      </w:r>
      <w:r w:rsidRPr="00BA3715">
        <w:rPr>
          <w:spacing w:val="-5"/>
          <w:w w:val="105"/>
        </w:rPr>
        <w:t>An Auditor appointed under Applicable Laws</w:t>
      </w:r>
    </w:p>
    <w:p w:rsidR="00C22094" w:rsidRPr="00BA3715" w:rsidRDefault="00C22094" w:rsidP="00C22094">
      <w:pPr>
        <w:tabs>
          <w:tab w:val="right" w:pos="7785"/>
        </w:tabs>
        <w:spacing w:before="108"/>
        <w:rPr>
          <w:spacing w:val="-4"/>
          <w:w w:val="105"/>
        </w:rPr>
      </w:pPr>
      <w:r w:rsidRPr="00BA3715">
        <w:rPr>
          <w:b/>
          <w:bCs/>
          <w:spacing w:val="-10"/>
          <w:w w:val="105"/>
        </w:rPr>
        <w:t>Sub-Consultant</w:t>
      </w:r>
      <w:r w:rsidRPr="00BA3715">
        <w:rPr>
          <w:spacing w:val="-10"/>
          <w:w w:val="105"/>
        </w:rPr>
        <w:tab/>
      </w:r>
      <w:r w:rsidRPr="00BA3715">
        <w:rPr>
          <w:spacing w:val="-4"/>
          <w:w w:val="105"/>
        </w:rPr>
        <w:t>As defined in Clause 1.1.1(r) of Schedule-</w:t>
      </w:r>
      <w:r>
        <w:rPr>
          <w:spacing w:val="-4"/>
          <w:w w:val="105"/>
        </w:rPr>
        <w:t>7.4</w:t>
      </w:r>
    </w:p>
    <w:p w:rsidR="00C22094" w:rsidRPr="00BA3715" w:rsidRDefault="00C22094" w:rsidP="00C22094">
      <w:pPr>
        <w:tabs>
          <w:tab w:val="right" w:pos="6153"/>
        </w:tabs>
        <w:spacing w:before="180" w:line="206" w:lineRule="auto"/>
        <w:rPr>
          <w:b/>
          <w:bCs/>
          <w:spacing w:val="-4"/>
          <w:w w:val="105"/>
        </w:rPr>
      </w:pPr>
      <w:r>
        <w:rPr>
          <w:b/>
          <w:bCs/>
          <w:spacing w:val="-10"/>
          <w:w w:val="105"/>
        </w:rPr>
        <w:t xml:space="preserve">Team Leader                                      </w:t>
      </w:r>
      <w:r w:rsidRPr="00BA3715">
        <w:rPr>
          <w:spacing w:val="-4"/>
          <w:w w:val="105"/>
        </w:rPr>
        <w:t xml:space="preserve">As defined in Clause </w:t>
      </w:r>
      <w:r>
        <w:rPr>
          <w:spacing w:val="-4"/>
          <w:w w:val="105"/>
        </w:rPr>
        <w:t>7</w:t>
      </w:r>
      <w:r w:rsidRPr="00BA3715">
        <w:rPr>
          <w:spacing w:val="-4"/>
          <w:w w:val="105"/>
        </w:rPr>
        <w:t>.1.4</w:t>
      </w:r>
    </w:p>
    <w:p w:rsidR="00C22094" w:rsidRPr="00BA3715" w:rsidRDefault="00C22094" w:rsidP="00C22094">
      <w:pPr>
        <w:tabs>
          <w:tab w:val="right" w:pos="6254"/>
        </w:tabs>
        <w:spacing w:before="108"/>
        <w:rPr>
          <w:spacing w:val="-6"/>
          <w:w w:val="105"/>
        </w:rPr>
      </w:pPr>
      <w:r w:rsidRPr="00BA3715">
        <w:rPr>
          <w:b/>
          <w:bCs/>
          <w:spacing w:val="-8"/>
          <w:w w:val="105"/>
        </w:rPr>
        <w:t>Te</w:t>
      </w:r>
      <w:r>
        <w:rPr>
          <w:b/>
          <w:bCs/>
          <w:spacing w:val="-8"/>
          <w:w w:val="105"/>
        </w:rPr>
        <w:t xml:space="preserve">chnical Proposal                          </w:t>
      </w:r>
      <w:r w:rsidRPr="00BA3715">
        <w:rPr>
          <w:spacing w:val="-6"/>
          <w:w w:val="105"/>
        </w:rPr>
        <w:t>As defined in Clause 2.</w:t>
      </w:r>
      <w:r>
        <w:rPr>
          <w:spacing w:val="-6"/>
          <w:w w:val="105"/>
        </w:rPr>
        <w:t>13</w:t>
      </w:r>
    </w:p>
    <w:p w:rsidR="00C22094" w:rsidRPr="00BA3715" w:rsidRDefault="00C22094" w:rsidP="00C22094">
      <w:pPr>
        <w:tabs>
          <w:tab w:val="right" w:pos="6144"/>
        </w:tabs>
        <w:spacing w:before="144" w:line="206" w:lineRule="auto"/>
        <w:rPr>
          <w:spacing w:val="-4"/>
          <w:w w:val="105"/>
        </w:rPr>
      </w:pPr>
      <w:r>
        <w:rPr>
          <w:b/>
          <w:bCs/>
          <w:w w:val="105"/>
        </w:rPr>
        <w:t xml:space="preserve">TOR                                             </w:t>
      </w:r>
      <w:r w:rsidRPr="00BA3715">
        <w:rPr>
          <w:spacing w:val="-4"/>
          <w:w w:val="105"/>
        </w:rPr>
        <w:t xml:space="preserve">As defined in Clause </w:t>
      </w:r>
      <w:r>
        <w:rPr>
          <w:spacing w:val="-4"/>
          <w:w w:val="105"/>
        </w:rPr>
        <w:t>7.1</w:t>
      </w:r>
    </w:p>
    <w:p w:rsidR="00C22094" w:rsidRPr="00BA3715" w:rsidRDefault="00C22094" w:rsidP="00C22094">
      <w:pPr>
        <w:tabs>
          <w:tab w:val="right" w:pos="5577"/>
        </w:tabs>
        <w:spacing w:before="180" w:line="216" w:lineRule="auto"/>
        <w:rPr>
          <w:spacing w:val="-4"/>
          <w:w w:val="105"/>
        </w:rPr>
      </w:pPr>
      <w:r>
        <w:rPr>
          <w:b/>
          <w:bCs/>
          <w:w w:val="105"/>
        </w:rPr>
        <w:t xml:space="preserve">US$                                              </w:t>
      </w:r>
      <w:r w:rsidRPr="00BA3715">
        <w:rPr>
          <w:spacing w:val="-4"/>
          <w:w w:val="105"/>
        </w:rPr>
        <w:t>United States Dollar</w:t>
      </w:r>
    </w:p>
    <w:p w:rsidR="00C22094" w:rsidRDefault="00C22094" w:rsidP="00C22094">
      <w:pPr>
        <w:spacing w:before="216" w:after="7164"/>
      </w:pPr>
      <w:r w:rsidRPr="00BA3715">
        <w:rPr>
          <w:spacing w:val="-1"/>
          <w:w w:val="105"/>
        </w:rPr>
        <w:t xml:space="preserve">The words and expressions beginning with capital letters and defined in this document </w:t>
      </w:r>
      <w:r w:rsidRPr="00BA3715">
        <w:rPr>
          <w:spacing w:val="-4"/>
          <w:w w:val="105"/>
        </w:rPr>
        <w:t>shall, unless repugnant to the context, have the meaning ascribed the</w:t>
      </w:r>
      <w:r>
        <w:rPr>
          <w:spacing w:val="-4"/>
          <w:w w:val="105"/>
        </w:rPr>
        <w:t>reto herein</w:t>
      </w:r>
    </w:p>
    <w:p w:rsidR="006E0423" w:rsidRPr="00BA3715" w:rsidRDefault="001D2A49" w:rsidP="001D2A49">
      <w:pPr>
        <w:spacing w:before="216" w:after="7164"/>
        <w:rPr>
          <w:w w:val="105"/>
          <w:sz w:val="20"/>
          <w:szCs w:val="20"/>
        </w:rPr>
        <w:sectPr w:rsidR="006E0423" w:rsidRPr="00BA3715" w:rsidSect="00827140">
          <w:pgSz w:w="11918" w:h="16854"/>
          <w:pgMar w:top="1440" w:right="1440" w:bottom="1440" w:left="1440" w:header="740" w:footer="770" w:gutter="0"/>
          <w:cols w:space="720"/>
        </w:sectPr>
      </w:pPr>
      <w:r w:rsidRPr="00BA3715">
        <w:rPr>
          <w:spacing w:val="-1"/>
          <w:w w:val="105"/>
        </w:rPr>
        <w:t xml:space="preserve">The words and expressions beginning with capital letters and defined in this document </w:t>
      </w:r>
      <w:r w:rsidRPr="00BA3715">
        <w:rPr>
          <w:spacing w:val="-4"/>
          <w:w w:val="105"/>
        </w:rPr>
        <w:t>shall, unless repugnant to the context, have the meaning ascribed thereto herein</w:t>
      </w:r>
    </w:p>
    <w:p w:rsidR="003C48A6" w:rsidRPr="00BA3715" w:rsidRDefault="006E0423" w:rsidP="000A566B">
      <w:pPr>
        <w:pStyle w:val="Heading1"/>
        <w:spacing w:after="0" w:line="240" w:lineRule="auto"/>
      </w:pPr>
      <w:bookmarkStart w:id="1" w:name="_Toc475199348"/>
      <w:r w:rsidRPr="00BA3715">
        <w:lastRenderedPageBreak/>
        <w:t>INTRODUCTION</w:t>
      </w:r>
      <w:bookmarkEnd w:id="1"/>
    </w:p>
    <w:p w:rsidR="000A566B" w:rsidRPr="00BA3715" w:rsidRDefault="000A566B" w:rsidP="000A566B"/>
    <w:p w:rsidR="006E0423" w:rsidRPr="00BA3715" w:rsidRDefault="006E0423" w:rsidP="000A566B">
      <w:pPr>
        <w:pStyle w:val="Heading2"/>
        <w:spacing w:line="240" w:lineRule="auto"/>
      </w:pPr>
      <w:bookmarkStart w:id="2" w:name="_Toc475199349"/>
      <w:r w:rsidRPr="00BA3715">
        <w:t>Background</w:t>
      </w:r>
      <w:bookmarkEnd w:id="2"/>
    </w:p>
    <w:p w:rsidR="006E0423" w:rsidRPr="00BA3715" w:rsidRDefault="006E0423" w:rsidP="00410466">
      <w:pPr>
        <w:pStyle w:val="00BodyCopyindented"/>
        <w:ind w:left="14"/>
      </w:pPr>
      <w:r w:rsidRPr="00BA3715">
        <w:t xml:space="preserve">Jabalpur Smart City Proposal (SCP) has been selected to implement the Area-Based Development (ABD) and Pan-city proposals by Government of India (GoI) under Smart City Mission (SCM), wherein 98 cities in India competed for first 20 positions. The Jabalpur SCP proposes several ICT based smart solutions in ABD and across pan-city </w:t>
      </w:r>
      <w:r w:rsidR="00FE553D" w:rsidRPr="00BA3715">
        <w:t xml:space="preserve">- </w:t>
      </w:r>
      <w:r w:rsidRPr="00BA3715">
        <w:t>providing various smart features</w:t>
      </w:r>
      <w:r w:rsidR="00FE553D" w:rsidRPr="00BA3715">
        <w:t xml:space="preserve"> and</w:t>
      </w:r>
      <w:r w:rsidRPr="00BA3715">
        <w:t xml:space="preserve"> infrastructure in line with the SCM guidelines.</w:t>
      </w:r>
    </w:p>
    <w:p w:rsidR="006E0423" w:rsidRPr="00BA3715" w:rsidRDefault="006E0423" w:rsidP="00410466">
      <w:pPr>
        <w:pStyle w:val="00BodyCopyindented"/>
        <w:ind w:left="14"/>
        <w:rPr>
          <w:spacing w:val="-6"/>
        </w:rPr>
      </w:pPr>
      <w:r w:rsidRPr="00BA3715">
        <w:t xml:space="preserve">For the purpose of implementing the Smart Cities project, Jabalpur Smart City </w:t>
      </w:r>
      <w:r w:rsidRPr="00BA3715">
        <w:rPr>
          <w:spacing w:val="-7"/>
        </w:rPr>
        <w:t xml:space="preserve">Limited (the “Authority” or “JSCL”), a Special Purpose Vehicle (SPV) has been </w:t>
      </w:r>
      <w:r w:rsidRPr="00BA3715">
        <w:rPr>
          <w:spacing w:val="-4"/>
        </w:rPr>
        <w:t xml:space="preserve">established as a public limited company under the Indian Companies Act 2013. </w:t>
      </w:r>
      <w:r w:rsidR="001D6248">
        <w:rPr>
          <w:spacing w:val="-4"/>
        </w:rPr>
        <w:t>Jabalpur administration has taken up numerous ICT initiatives to enhance the level of services being provided to citizens. Jabalpur Smart City Limited intends to implement Intelligent Systems for Transport as well as Traffic Management. With a view to inviting bids for implementation of Intelligent Transit System and Intelligent Traffic Management System</w:t>
      </w:r>
      <w:r w:rsidR="00263B59">
        <w:rPr>
          <w:spacing w:val="-4"/>
        </w:rPr>
        <w:t>, the JSCL has decided</w:t>
      </w:r>
      <w:r w:rsidR="00943543">
        <w:rPr>
          <w:spacing w:val="-4"/>
        </w:rPr>
        <w:t xml:space="preserve"> </w:t>
      </w:r>
      <w:r w:rsidR="00263B59">
        <w:rPr>
          <w:spacing w:val="-4"/>
        </w:rPr>
        <w:t xml:space="preserve">to prepare a Detailed Project Report for Intelligent Traffic Management System and Intelligent Transit System in two separate volumes. While implementation of Intelligent Traffic management System will address the issues pertaining to </w:t>
      </w:r>
      <w:r w:rsidR="00BD39BB">
        <w:rPr>
          <w:spacing w:val="-4"/>
        </w:rPr>
        <w:t>road-users safety, security, monitoring of incidents</w:t>
      </w:r>
      <w:r w:rsidR="00943543">
        <w:rPr>
          <w:spacing w:val="-4"/>
        </w:rPr>
        <w:t xml:space="preserve"> and taking pre-emptive steps, implementation</w:t>
      </w:r>
      <w:r w:rsidR="00BD39BB">
        <w:rPr>
          <w:spacing w:val="-4"/>
        </w:rPr>
        <w:t xml:space="preserve"> of Intelligent Transit Systems will </w:t>
      </w:r>
      <w:r w:rsidR="00943543">
        <w:rPr>
          <w:spacing w:val="-4"/>
        </w:rPr>
        <w:t xml:space="preserve">increase the efficiency of public transport and make them user friendly. </w:t>
      </w:r>
      <w:r w:rsidR="001D6248">
        <w:t xml:space="preserve"> </w:t>
      </w:r>
      <w:r w:rsidRPr="00BA3715">
        <w:t>In pursuance of the above, the Authority has decided to carry out</w:t>
      </w:r>
      <w:r w:rsidR="00FE553D" w:rsidRPr="00BA3715">
        <w:t xml:space="preserve"> the process for selection of ICT Consultants for DPR Preparation and Bid process Management for Implementation of Intelligent Transit Management System and Intelligent Traffic Management System. </w:t>
      </w:r>
      <w:r w:rsidRPr="00BA3715">
        <w:rPr>
          <w:spacing w:val="1"/>
        </w:rPr>
        <w:t xml:space="preserve">The Consultant shall </w:t>
      </w:r>
      <w:r w:rsidRPr="00BA3715">
        <w:rPr>
          <w:spacing w:val="-2"/>
        </w:rPr>
        <w:t xml:space="preserve">perform the activities in accordance with the terms of reference </w:t>
      </w:r>
      <w:r w:rsidR="00C409CD">
        <w:rPr>
          <w:spacing w:val="-2"/>
        </w:rPr>
        <w:t>(</w:t>
      </w:r>
      <w:r w:rsidR="001302EB">
        <w:rPr>
          <w:spacing w:val="-2"/>
        </w:rPr>
        <w:t xml:space="preserve">7.1) </w:t>
      </w:r>
    </w:p>
    <w:p w:rsidR="006E0423" w:rsidRPr="00BA3715" w:rsidRDefault="006E0423" w:rsidP="00AA6D5A">
      <w:pPr>
        <w:pStyle w:val="Heading2"/>
        <w:rPr>
          <w:w w:val="105"/>
        </w:rPr>
      </w:pPr>
      <w:bookmarkStart w:id="3" w:name="_Toc475199350"/>
      <w:r w:rsidRPr="00BA3715">
        <w:rPr>
          <w:w w:val="105"/>
        </w:rPr>
        <w:t>Request for Proposals</w:t>
      </w:r>
      <w:bookmarkEnd w:id="3"/>
    </w:p>
    <w:p w:rsidR="006E0423" w:rsidRPr="00BA3715" w:rsidRDefault="006E0423" w:rsidP="00AA6D5A">
      <w:pPr>
        <w:pStyle w:val="00BodyCopy"/>
        <w:rPr>
          <w:spacing w:val="-4"/>
        </w:rPr>
      </w:pPr>
      <w:r w:rsidRPr="00BA3715">
        <w:rPr>
          <w:spacing w:val="1"/>
        </w:rPr>
        <w:t xml:space="preserve">The Authority invites proposals (the “Proposals”) for selection of </w:t>
      </w:r>
      <w:r w:rsidR="00FE553D" w:rsidRPr="00BA3715">
        <w:rPr>
          <w:spacing w:val="1"/>
        </w:rPr>
        <w:t xml:space="preserve">ICT Consultants </w:t>
      </w:r>
      <w:r w:rsidRPr="00BA3715">
        <w:t xml:space="preserve">(the “Consultant”) for </w:t>
      </w:r>
      <w:r w:rsidR="00FE553D" w:rsidRPr="00BA3715">
        <w:t>DPR Preparation and Bid process Management for Implementation of Intelligent Transit System and Intelligent Traffic Management System</w:t>
      </w:r>
      <w:r w:rsidR="00FE553D" w:rsidRPr="00BA3715">
        <w:rPr>
          <w:spacing w:val="-4"/>
        </w:rPr>
        <w:t xml:space="preserve"> </w:t>
      </w:r>
      <w:r w:rsidRPr="00BA3715">
        <w:rPr>
          <w:spacing w:val="-4"/>
        </w:rPr>
        <w:t>under smart cities mission in conformity with the TOR (collectively the “Consultancy”).</w:t>
      </w:r>
    </w:p>
    <w:p w:rsidR="006E0423" w:rsidRDefault="006E0423" w:rsidP="00AA6D5A">
      <w:pPr>
        <w:pStyle w:val="00BodyCopy"/>
        <w:rPr>
          <w:spacing w:val="-4"/>
        </w:rPr>
      </w:pPr>
      <w:r w:rsidRPr="00BA3715">
        <w:rPr>
          <w:spacing w:val="-1"/>
        </w:rPr>
        <w:t xml:space="preserve">The Authority intends to select the Consultant through an open competitive </w:t>
      </w:r>
      <w:r w:rsidRPr="00BA3715">
        <w:rPr>
          <w:spacing w:val="-4"/>
        </w:rPr>
        <w:t>bidding process in accordance with the procedure set out herein.</w:t>
      </w:r>
    </w:p>
    <w:p w:rsidR="001302EB" w:rsidRPr="00BA3715" w:rsidRDefault="001302EB" w:rsidP="00AA6D5A">
      <w:pPr>
        <w:pStyle w:val="00BodyCopy"/>
        <w:rPr>
          <w:spacing w:val="-4"/>
        </w:rPr>
      </w:pPr>
    </w:p>
    <w:p w:rsidR="006E0423" w:rsidRPr="00BA3715" w:rsidRDefault="006E0423" w:rsidP="00AA6D5A">
      <w:pPr>
        <w:pStyle w:val="Heading2"/>
        <w:rPr>
          <w:w w:val="105"/>
        </w:rPr>
      </w:pPr>
      <w:bookmarkStart w:id="4" w:name="_Toc475199351"/>
      <w:r w:rsidRPr="00BA3715">
        <w:rPr>
          <w:w w:val="105"/>
        </w:rPr>
        <w:t>Due diligence by Applicants</w:t>
      </w:r>
      <w:bookmarkEnd w:id="4"/>
    </w:p>
    <w:p w:rsidR="006E0423" w:rsidRPr="00BA3715" w:rsidRDefault="006E0423" w:rsidP="00AA6D5A">
      <w:pPr>
        <w:pStyle w:val="00BodyCopy"/>
      </w:pPr>
      <w:r w:rsidRPr="00BA3715">
        <w:rPr>
          <w:spacing w:val="-3"/>
        </w:rPr>
        <w:t xml:space="preserve">Applicants are encouraged to inform themselves fully about the assignment and </w:t>
      </w:r>
      <w:r w:rsidRPr="00BA3715">
        <w:t xml:space="preserve">the local conditions before submitting the Proposal by paying a visit to the Authority and the Project site, sending written queries to the Authority, and attending a Pre-Proposal Conference on the date and </w:t>
      </w:r>
      <w:r w:rsidRPr="00BA3715">
        <w:lastRenderedPageBreak/>
        <w:t xml:space="preserve">time specified in Clause </w:t>
      </w:r>
      <w:r w:rsidR="001302EB">
        <w:t xml:space="preserve">1.8 &amp; </w:t>
      </w:r>
      <w:r w:rsidRPr="00BA3715">
        <w:t>1.10.</w:t>
      </w:r>
    </w:p>
    <w:p w:rsidR="00410466" w:rsidRPr="00BA3715" w:rsidRDefault="00410466" w:rsidP="00AA6D5A">
      <w:pPr>
        <w:pStyle w:val="00BodyCopy"/>
      </w:pPr>
    </w:p>
    <w:p w:rsidR="006E0423" w:rsidRPr="00BA3715" w:rsidRDefault="006E0423" w:rsidP="00AA6D5A">
      <w:pPr>
        <w:pStyle w:val="Heading2"/>
        <w:rPr>
          <w:w w:val="105"/>
        </w:rPr>
      </w:pPr>
      <w:bookmarkStart w:id="5" w:name="_Toc475199352"/>
      <w:r w:rsidRPr="00BA3715">
        <w:rPr>
          <w:w w:val="105"/>
        </w:rPr>
        <w:t>Sale of RFP Document</w:t>
      </w:r>
      <w:bookmarkEnd w:id="5"/>
    </w:p>
    <w:p w:rsidR="006E0423" w:rsidRPr="00BA3715" w:rsidRDefault="006E0423" w:rsidP="00AA6D5A">
      <w:pPr>
        <w:pStyle w:val="00BodyCopy"/>
        <w:rPr>
          <w:spacing w:val="-1"/>
        </w:rPr>
      </w:pPr>
      <w:r w:rsidRPr="00BA3715">
        <w:t>RFP document can be downloaded from the website of</w:t>
      </w:r>
      <w:r w:rsidRPr="00BA3715">
        <w:rPr>
          <w:color w:val="0000FF"/>
        </w:rPr>
        <w:t xml:space="preserve"> </w:t>
      </w:r>
      <w:hyperlink r:id="rId13" w:history="1">
        <w:r w:rsidRPr="00BA3715">
          <w:rPr>
            <w:rStyle w:val="Hyperlink"/>
          </w:rPr>
          <w:t>www.mpeproc.gov.in</w:t>
        </w:r>
      </w:hyperlink>
      <w:r w:rsidRPr="00BA3715">
        <w:rPr>
          <w:color w:val="0000FF"/>
        </w:rPr>
        <w:t>.</w:t>
      </w:r>
      <w:r w:rsidRPr="00BA3715">
        <w:rPr>
          <w:color w:val="0000FF"/>
        </w:rPr>
        <w:br/>
      </w:r>
      <w:r w:rsidRPr="00BA3715">
        <w:rPr>
          <w:spacing w:val="1"/>
        </w:rPr>
        <w:t>However, the bids of only those Applicant shall be considered for evaluation</w:t>
      </w:r>
      <w:r w:rsidRPr="00BA3715">
        <w:rPr>
          <w:spacing w:val="1"/>
        </w:rPr>
        <w:br/>
      </w:r>
      <w:r w:rsidRPr="00BA3715">
        <w:rPr>
          <w:spacing w:val="-1"/>
        </w:rPr>
        <w:t>who have m</w:t>
      </w:r>
      <w:r w:rsidR="00410466" w:rsidRPr="00BA3715">
        <w:rPr>
          <w:spacing w:val="-1"/>
        </w:rPr>
        <w:t xml:space="preserve">ade online payment of </w:t>
      </w:r>
      <w:r w:rsidR="00A2009C">
        <w:rPr>
          <w:spacing w:val="-1"/>
          <w:highlight w:val="yellow"/>
        </w:rPr>
        <w:t>Rs 5</w:t>
      </w:r>
      <w:r w:rsidR="00410466" w:rsidRPr="008B091F">
        <w:rPr>
          <w:spacing w:val="-1"/>
          <w:highlight w:val="yellow"/>
        </w:rPr>
        <w:t>,000/</w:t>
      </w:r>
      <w:r w:rsidRPr="008B091F">
        <w:rPr>
          <w:spacing w:val="-1"/>
          <w:highlight w:val="yellow"/>
        </w:rPr>
        <w:t xml:space="preserve">- </w:t>
      </w:r>
      <w:r w:rsidRPr="00BA3715">
        <w:rPr>
          <w:spacing w:val="-1"/>
        </w:rPr>
        <w:t>(Rs Ten thousand only) for the</w:t>
      </w:r>
      <w:r w:rsidR="00AA6D5A" w:rsidRPr="00BA3715">
        <w:rPr>
          <w:spacing w:val="-1"/>
        </w:rPr>
        <w:t xml:space="preserve"> </w:t>
      </w:r>
      <w:r w:rsidRPr="00BA3715">
        <w:t xml:space="preserve">RFP document plus service &amp; gateway charges, without which bids will not be accepted. The RFP Fee of Rs </w:t>
      </w:r>
      <w:r w:rsidR="00A2009C">
        <w:rPr>
          <w:highlight w:val="yellow"/>
        </w:rPr>
        <w:t>5</w:t>
      </w:r>
      <w:r w:rsidRPr="008B091F">
        <w:rPr>
          <w:highlight w:val="yellow"/>
        </w:rPr>
        <w:t xml:space="preserve">,000/- </w:t>
      </w:r>
      <w:r w:rsidRPr="00BA3715">
        <w:t xml:space="preserve">(Rs. Ten thousand only) is to be submitted </w:t>
      </w:r>
      <w:r w:rsidRPr="00BA3715">
        <w:rPr>
          <w:spacing w:val="-4"/>
        </w:rPr>
        <w:t>by bidder by making online payment only against this RFP.</w:t>
      </w:r>
    </w:p>
    <w:p w:rsidR="006E0423" w:rsidRPr="00BA3715" w:rsidRDefault="006E0423" w:rsidP="005F4FCE">
      <w:pPr>
        <w:pStyle w:val="Heading2"/>
        <w:rPr>
          <w:w w:val="105"/>
        </w:rPr>
      </w:pPr>
      <w:bookmarkStart w:id="6" w:name="_Toc475199353"/>
      <w:r w:rsidRPr="00BA3715">
        <w:rPr>
          <w:w w:val="105"/>
        </w:rPr>
        <w:t>Validity of the Proposal</w:t>
      </w:r>
      <w:bookmarkEnd w:id="6"/>
    </w:p>
    <w:p w:rsidR="001421A0" w:rsidRPr="00BA3715" w:rsidRDefault="006E0423" w:rsidP="00BA3715">
      <w:pPr>
        <w:pStyle w:val="00BodyCopy"/>
        <w:rPr>
          <w:spacing w:val="-4"/>
        </w:rPr>
      </w:pPr>
      <w:r w:rsidRPr="00BA3715">
        <w:t xml:space="preserve">The Proposal shall be valid for a period of not less than 120 days from the </w:t>
      </w:r>
      <w:r w:rsidRPr="00BA3715">
        <w:rPr>
          <w:spacing w:val="-4"/>
        </w:rPr>
        <w:t>Proposal Due Date (the “</w:t>
      </w:r>
      <w:r w:rsidRPr="00BA3715">
        <w:rPr>
          <w:b/>
          <w:bCs/>
          <w:spacing w:val="-4"/>
        </w:rPr>
        <w:t>PDD</w:t>
      </w:r>
      <w:r w:rsidRPr="00BA3715">
        <w:rPr>
          <w:spacing w:val="-4"/>
        </w:rPr>
        <w:t>”).</w:t>
      </w:r>
    </w:p>
    <w:p w:rsidR="006E0423" w:rsidRPr="00BA3715" w:rsidRDefault="006E0423" w:rsidP="005F4FCE">
      <w:pPr>
        <w:pStyle w:val="Heading2"/>
        <w:rPr>
          <w:i/>
          <w:iCs/>
        </w:rPr>
      </w:pPr>
      <w:bookmarkStart w:id="7" w:name="_Toc475199354"/>
      <w:r w:rsidRPr="00BA3715">
        <w:rPr>
          <w:w w:val="105"/>
        </w:rPr>
        <w:t>Brief description of the Selection Process</w:t>
      </w:r>
      <w:bookmarkEnd w:id="7"/>
    </w:p>
    <w:p w:rsidR="006E0423" w:rsidRPr="00BA3715" w:rsidRDefault="006E0423" w:rsidP="00410466">
      <w:pPr>
        <w:jc w:val="both"/>
        <w:rPr>
          <w:spacing w:val="-4"/>
        </w:rPr>
      </w:pPr>
      <w:r w:rsidRPr="00BA3715">
        <w:rPr>
          <w:spacing w:val="1"/>
        </w:rPr>
        <w:t xml:space="preserve">The </w:t>
      </w:r>
      <w:r w:rsidRPr="00BA3715">
        <w:rPr>
          <w:spacing w:val="1"/>
          <w:shd w:val="clear" w:color="auto" w:fill="FFFFFF" w:themeFill="background1"/>
        </w:rPr>
        <w:t xml:space="preserve">Authority has </w:t>
      </w:r>
      <w:r w:rsidRPr="00BA3715">
        <w:t>adopted</w:t>
      </w:r>
      <w:r w:rsidRPr="00BA3715">
        <w:rPr>
          <w:spacing w:val="1"/>
          <w:shd w:val="clear" w:color="auto" w:fill="FFFFFF" w:themeFill="background1"/>
        </w:rPr>
        <w:t xml:space="preserve"> a </w:t>
      </w:r>
      <w:r w:rsidR="00FE553D" w:rsidRPr="00BA3715">
        <w:rPr>
          <w:spacing w:val="1"/>
          <w:shd w:val="clear" w:color="auto" w:fill="FFFFFF" w:themeFill="background1"/>
        </w:rPr>
        <w:t xml:space="preserve">single </w:t>
      </w:r>
      <w:r w:rsidRPr="00BA3715">
        <w:rPr>
          <w:spacing w:val="1"/>
          <w:shd w:val="clear" w:color="auto" w:fill="FFFFFF" w:themeFill="background1"/>
        </w:rPr>
        <w:t xml:space="preserve">stage </w:t>
      </w:r>
      <w:r w:rsidR="00FE553D" w:rsidRPr="00BA3715">
        <w:rPr>
          <w:spacing w:val="1"/>
          <w:shd w:val="clear" w:color="auto" w:fill="FFFFFF" w:themeFill="background1"/>
        </w:rPr>
        <w:t xml:space="preserve">two envelope </w:t>
      </w:r>
      <w:r w:rsidRPr="00BA3715">
        <w:rPr>
          <w:spacing w:val="1"/>
          <w:shd w:val="clear" w:color="auto" w:fill="FFFFFF" w:themeFill="background1"/>
        </w:rPr>
        <w:t xml:space="preserve">selection process (collectively the </w:t>
      </w:r>
      <w:r w:rsidRPr="00BA3715">
        <w:rPr>
          <w:spacing w:val="-3"/>
          <w:shd w:val="clear" w:color="auto" w:fill="FFFFFF" w:themeFill="background1"/>
        </w:rPr>
        <w:t>“</w:t>
      </w:r>
      <w:r w:rsidRPr="00BA3715">
        <w:rPr>
          <w:b/>
          <w:bCs/>
          <w:spacing w:val="-3"/>
          <w:shd w:val="clear" w:color="auto" w:fill="FFFFFF" w:themeFill="background1"/>
        </w:rPr>
        <w:t>Selection Process</w:t>
      </w:r>
      <w:r w:rsidRPr="00BA3715">
        <w:rPr>
          <w:spacing w:val="-3"/>
          <w:shd w:val="clear" w:color="auto" w:fill="FFFFFF" w:themeFill="background1"/>
        </w:rPr>
        <w:t xml:space="preserve">”) </w:t>
      </w:r>
      <w:r w:rsidRPr="00BA3715">
        <w:rPr>
          <w:shd w:val="clear" w:color="auto" w:fill="FFFFFF" w:themeFill="background1"/>
        </w:rPr>
        <w:t>for evaluating the Proposals comprising of technical bids and financial bids to be submitted by the Applicant. For avoidance of doubt, the technical proposal shall be submitted in hard copy to the Authority Address and in soft copy online through e-procurement portal and the financial proposal shall be submitted only online through e-procurement. Proposals will be ranked according to their combined technical and</w:t>
      </w:r>
      <w:r w:rsidRPr="00BA3715">
        <w:rPr>
          <w:spacing w:val="-2"/>
          <w:shd w:val="clear" w:color="auto" w:fill="FFFFFF" w:themeFill="background1"/>
        </w:rPr>
        <w:t xml:space="preserve"> financial scores as specified in Clause 3.4. The first </w:t>
      </w:r>
      <w:r w:rsidRPr="00BA3715">
        <w:rPr>
          <w:shd w:val="clear" w:color="auto" w:fill="FFFFFF" w:themeFill="background1"/>
        </w:rPr>
        <w:t>ranked Applicant (the “</w:t>
      </w:r>
      <w:r w:rsidRPr="00BA3715">
        <w:rPr>
          <w:b/>
          <w:bCs/>
          <w:shd w:val="clear" w:color="auto" w:fill="FFFFFF" w:themeFill="background1"/>
        </w:rPr>
        <w:t>Selected Applicant</w:t>
      </w:r>
      <w:r w:rsidRPr="00BA3715">
        <w:t xml:space="preserve">”) shall be called for negotiation, if </w:t>
      </w:r>
      <w:r w:rsidRPr="00BA3715">
        <w:rPr>
          <w:spacing w:val="-4"/>
        </w:rPr>
        <w:t>necessary, while the second ranked Applicant will be kept in reserve.</w:t>
      </w:r>
    </w:p>
    <w:p w:rsidR="00410466" w:rsidRPr="00BA3715" w:rsidRDefault="00410466" w:rsidP="00410466">
      <w:pPr>
        <w:rPr>
          <w:spacing w:val="-4"/>
        </w:rPr>
      </w:pPr>
    </w:p>
    <w:p w:rsidR="006E0423" w:rsidRPr="00BA3715" w:rsidRDefault="006E0423" w:rsidP="005F4FCE">
      <w:pPr>
        <w:pStyle w:val="Heading2"/>
        <w:rPr>
          <w:w w:val="105"/>
        </w:rPr>
      </w:pPr>
      <w:bookmarkStart w:id="8" w:name="_Toc475199355"/>
      <w:r w:rsidRPr="00BA3715">
        <w:rPr>
          <w:w w:val="105"/>
        </w:rPr>
        <w:t>Currency conversion rate and payment</w:t>
      </w:r>
      <w:bookmarkEnd w:id="8"/>
    </w:p>
    <w:p w:rsidR="006E0423" w:rsidRPr="00BA3715" w:rsidRDefault="0033406C" w:rsidP="00BA3715">
      <w:pPr>
        <w:spacing w:before="216"/>
        <w:ind w:left="864" w:right="144" w:hanging="720"/>
        <w:jc w:val="both"/>
        <w:rPr>
          <w:spacing w:val="-6"/>
          <w:w w:val="105"/>
        </w:rPr>
      </w:pPr>
      <w:r w:rsidRPr="00BA3715">
        <w:rPr>
          <w:spacing w:val="-6"/>
          <w:w w:val="105"/>
        </w:rPr>
        <w:t xml:space="preserve">1.7.1 </w:t>
      </w:r>
      <w:r w:rsidR="00BA3715" w:rsidRPr="00BA3715">
        <w:rPr>
          <w:spacing w:val="-6"/>
          <w:w w:val="105"/>
        </w:rPr>
        <w:tab/>
      </w:r>
      <w:r w:rsidR="006E0423" w:rsidRPr="00BA3715">
        <w:rPr>
          <w:spacing w:val="-6"/>
          <w:w w:val="105"/>
        </w:rPr>
        <w:t>For the purposes of evaluation of Applicants, [</w:t>
      </w:r>
      <w:r w:rsidR="006C03FC">
        <w:rPr>
          <w:spacing w:val="-6"/>
          <w:w w:val="105"/>
        </w:rPr>
        <w:t>INR will be standard currency</w:t>
      </w:r>
      <w:r w:rsidR="008B091F">
        <w:rPr>
          <w:spacing w:val="-6"/>
          <w:w w:val="105"/>
        </w:rPr>
        <w:t>]</w:t>
      </w:r>
      <w:r w:rsidR="006E0423" w:rsidRPr="00BA3715">
        <w:rPr>
          <w:spacing w:val="-6"/>
          <w:w w:val="105"/>
        </w:rPr>
        <w:t>. In case of any other currency, the same shall first be converted to US$ as on the date 60 (sixty) days prior to the Proposal Due Date, and the amount so derived in US$ shall be converted into INR at the rate</w:t>
      </w:r>
      <w:r w:rsidR="006C03FC">
        <w:rPr>
          <w:spacing w:val="-6"/>
          <w:w w:val="105"/>
        </w:rPr>
        <w:t xml:space="preserve"> prevailing on the proposal due date</w:t>
      </w:r>
      <w:r w:rsidR="006E0423" w:rsidRPr="00BA3715">
        <w:rPr>
          <w:spacing w:val="-6"/>
          <w:w w:val="105"/>
        </w:rPr>
        <w:t>. The conversion rate of such currencies shall be the daily representative exchange rates published by the International Monetary Fund for the relevant date.</w:t>
      </w:r>
    </w:p>
    <w:p w:rsidR="006E0423" w:rsidRPr="00BA3715" w:rsidRDefault="0033406C" w:rsidP="00BA3715">
      <w:pPr>
        <w:spacing w:before="216"/>
        <w:ind w:left="864" w:right="144" w:hanging="720"/>
        <w:jc w:val="both"/>
        <w:rPr>
          <w:spacing w:val="-6"/>
        </w:rPr>
      </w:pPr>
      <w:r w:rsidRPr="00BA3715">
        <w:rPr>
          <w:spacing w:val="-6"/>
          <w:w w:val="105"/>
        </w:rPr>
        <w:t xml:space="preserve">1.7.2 </w:t>
      </w:r>
      <w:r w:rsidR="00BA3715" w:rsidRPr="00BA3715">
        <w:rPr>
          <w:spacing w:val="-6"/>
          <w:w w:val="105"/>
        </w:rPr>
        <w:tab/>
      </w:r>
      <w:r w:rsidR="006E0423" w:rsidRPr="00BA3715">
        <w:rPr>
          <w:spacing w:val="-6"/>
        </w:rPr>
        <w:t>All payments to the Consultant shall be made in INR in accordance with the provisions of this RFP. The Consultant may convert INR into any foreign currency as per Applicable Laws and the exchange risk, if any, shall be borne by the Consultant.</w:t>
      </w:r>
    </w:p>
    <w:p w:rsidR="0033406C" w:rsidRPr="00BA3715" w:rsidRDefault="0033406C" w:rsidP="0033406C">
      <w:pPr>
        <w:spacing w:before="252"/>
        <w:ind w:right="288"/>
        <w:jc w:val="both"/>
        <w:rPr>
          <w:rStyle w:val="Heading3Char"/>
        </w:rPr>
      </w:pPr>
    </w:p>
    <w:p w:rsidR="0033406C" w:rsidRPr="00BA3715" w:rsidRDefault="0033406C" w:rsidP="0033406C">
      <w:pPr>
        <w:spacing w:before="252"/>
        <w:ind w:right="288"/>
        <w:jc w:val="both"/>
        <w:rPr>
          <w:rStyle w:val="Heading3Char"/>
        </w:rPr>
      </w:pPr>
    </w:p>
    <w:p w:rsidR="0033406C" w:rsidRPr="00BA3715" w:rsidRDefault="0033406C" w:rsidP="0033406C">
      <w:pPr>
        <w:spacing w:before="252"/>
        <w:ind w:right="288"/>
        <w:jc w:val="both"/>
        <w:rPr>
          <w:rStyle w:val="Heading3Char"/>
        </w:rPr>
      </w:pPr>
    </w:p>
    <w:p w:rsidR="00787125" w:rsidRPr="00BA3715" w:rsidRDefault="00787125" w:rsidP="0033406C">
      <w:pPr>
        <w:spacing w:before="252"/>
        <w:ind w:right="288"/>
        <w:jc w:val="both"/>
        <w:rPr>
          <w:rStyle w:val="Heading3Char"/>
        </w:rPr>
      </w:pPr>
    </w:p>
    <w:p w:rsidR="00410466" w:rsidRPr="00BA3715" w:rsidRDefault="00410466" w:rsidP="0033406C">
      <w:pPr>
        <w:spacing w:before="252"/>
        <w:ind w:right="288"/>
        <w:jc w:val="both"/>
        <w:rPr>
          <w:rStyle w:val="Heading3Char"/>
        </w:rPr>
      </w:pPr>
    </w:p>
    <w:p w:rsidR="00BA3715" w:rsidRPr="00BA3715" w:rsidRDefault="00BA3715" w:rsidP="0033406C">
      <w:pPr>
        <w:spacing w:before="252"/>
        <w:ind w:right="288"/>
        <w:jc w:val="both"/>
        <w:rPr>
          <w:rStyle w:val="Heading3Char"/>
        </w:rPr>
      </w:pPr>
    </w:p>
    <w:p w:rsidR="006E0423" w:rsidRPr="00BA3715" w:rsidRDefault="006E0423" w:rsidP="00B92113">
      <w:pPr>
        <w:pStyle w:val="Heading2"/>
        <w:rPr>
          <w:w w:val="105"/>
        </w:rPr>
      </w:pPr>
      <w:bookmarkStart w:id="9" w:name="_Toc475199356"/>
      <w:r w:rsidRPr="00BA3715">
        <w:rPr>
          <w:w w:val="105"/>
        </w:rPr>
        <w:t>Schedule of Selection Process</w:t>
      </w:r>
      <w:bookmarkEnd w:id="9"/>
    </w:p>
    <w:p w:rsidR="006E0423" w:rsidRPr="00BA3715" w:rsidRDefault="006E0423" w:rsidP="006E0423">
      <w:pPr>
        <w:spacing w:before="180" w:after="252"/>
        <w:ind w:left="792"/>
        <w:rPr>
          <w:spacing w:val="-5"/>
          <w:w w:val="105"/>
        </w:rPr>
      </w:pPr>
      <w:r w:rsidRPr="00BA3715">
        <w:rPr>
          <w:spacing w:val="-5"/>
          <w:w w:val="105"/>
        </w:rPr>
        <w:t xml:space="preserve">The Authority would </w:t>
      </w:r>
      <w:r w:rsidR="00787125" w:rsidRPr="00BA3715">
        <w:rPr>
          <w:spacing w:val="-5"/>
          <w:w w:val="105"/>
        </w:rPr>
        <w:t>endeavor</w:t>
      </w:r>
      <w:r w:rsidRPr="00BA3715">
        <w:rPr>
          <w:spacing w:val="-5"/>
          <w:w w:val="105"/>
        </w:rPr>
        <w:t xml:space="preserve"> to adhere to the following schedule:</w:t>
      </w:r>
    </w:p>
    <w:p w:rsidR="006E0423" w:rsidRPr="00BA3715" w:rsidRDefault="006E0423" w:rsidP="005F02BA">
      <w:pPr>
        <w:spacing w:after="268" w:line="20" w:lineRule="exact"/>
        <w:ind w:right="91"/>
      </w:pPr>
    </w:p>
    <w:tbl>
      <w:tblPr>
        <w:tblW w:w="0" w:type="auto"/>
        <w:tblInd w:w="496" w:type="dxa"/>
        <w:tblLayout w:type="fixed"/>
        <w:tblCellMar>
          <w:left w:w="0" w:type="dxa"/>
          <w:right w:w="0" w:type="dxa"/>
        </w:tblCellMar>
        <w:tblLook w:val="04A0" w:firstRow="1" w:lastRow="0" w:firstColumn="1" w:lastColumn="0" w:noHBand="0" w:noVBand="1"/>
      </w:tblPr>
      <w:tblGrid>
        <w:gridCol w:w="547"/>
        <w:gridCol w:w="3509"/>
        <w:gridCol w:w="4243"/>
      </w:tblGrid>
      <w:tr w:rsidR="00DC715E" w:rsidRPr="006C03FC" w:rsidTr="00925B3E">
        <w:trPr>
          <w:trHeight w:hRule="exact" w:val="4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925B3E">
            <w:pPr>
              <w:spacing w:line="256" w:lineRule="auto"/>
            </w:pPr>
          </w:p>
        </w:tc>
        <w:tc>
          <w:tcPr>
            <w:tcW w:w="3509" w:type="dxa"/>
            <w:tcBorders>
              <w:top w:val="single" w:sz="4" w:space="0" w:color="auto"/>
              <w:left w:val="single" w:sz="4" w:space="0" w:color="auto"/>
              <w:bottom w:val="single" w:sz="4" w:space="0" w:color="auto"/>
              <w:right w:val="single" w:sz="4" w:space="0" w:color="auto"/>
            </w:tcBorders>
            <w:hideMark/>
          </w:tcPr>
          <w:p w:rsidR="00DC715E" w:rsidRPr="003F7FE1" w:rsidRDefault="00DC715E" w:rsidP="00925B3E">
            <w:pPr>
              <w:spacing w:line="256" w:lineRule="auto"/>
              <w:ind w:right="835"/>
              <w:jc w:val="right"/>
              <w:rPr>
                <w:b/>
                <w:bCs/>
                <w:spacing w:val="-4"/>
                <w:w w:val="105"/>
              </w:rPr>
            </w:pPr>
            <w:r w:rsidRPr="003F7FE1">
              <w:rPr>
                <w:b/>
                <w:bCs/>
                <w:spacing w:val="-4"/>
                <w:w w:val="105"/>
              </w:rPr>
              <w:t>Event Description</w:t>
            </w:r>
          </w:p>
        </w:tc>
        <w:tc>
          <w:tcPr>
            <w:tcW w:w="4243" w:type="dxa"/>
            <w:tcBorders>
              <w:top w:val="single" w:sz="4" w:space="0" w:color="auto"/>
              <w:left w:val="single" w:sz="4" w:space="0" w:color="auto"/>
              <w:bottom w:val="single" w:sz="4" w:space="0" w:color="auto"/>
              <w:right w:val="single" w:sz="4" w:space="0" w:color="auto"/>
            </w:tcBorders>
            <w:hideMark/>
          </w:tcPr>
          <w:p w:rsidR="00DC715E" w:rsidRPr="003F7FE1" w:rsidRDefault="00DC715E" w:rsidP="00925B3E">
            <w:pPr>
              <w:spacing w:line="256" w:lineRule="auto"/>
              <w:ind w:right="1522"/>
              <w:jc w:val="right"/>
              <w:rPr>
                <w:w w:val="105"/>
              </w:rPr>
            </w:pPr>
            <w:r w:rsidRPr="003F7FE1">
              <w:rPr>
                <w:b/>
                <w:bCs/>
                <w:w w:val="105"/>
              </w:rPr>
              <w:t>Date &amp; Time</w:t>
            </w:r>
          </w:p>
        </w:tc>
      </w:tr>
      <w:tr w:rsidR="00DC715E" w:rsidRPr="006C03FC" w:rsidTr="003F7FE1">
        <w:trPr>
          <w:trHeight w:hRule="exact" w:val="68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jc w:val="center"/>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hideMark/>
          </w:tcPr>
          <w:p w:rsidR="00DC715E" w:rsidRPr="003F7FE1" w:rsidRDefault="00DC715E" w:rsidP="00925B3E">
            <w:pPr>
              <w:spacing w:line="256" w:lineRule="auto"/>
              <w:ind w:left="108" w:right="864"/>
              <w:rPr>
                <w:color w:val="000000"/>
                <w:w w:val="105"/>
              </w:rPr>
            </w:pPr>
            <w:r w:rsidRPr="003F7FE1">
              <w:rPr>
                <w:color w:val="000000"/>
                <w:spacing w:val="-9"/>
                <w:w w:val="105"/>
              </w:rPr>
              <w:t xml:space="preserve">Publication of Request for </w:t>
            </w:r>
            <w:r w:rsidRPr="003F7FE1">
              <w:rPr>
                <w:color w:val="000000"/>
                <w:w w:val="105"/>
              </w:rPr>
              <w:t>Proposal</w:t>
            </w:r>
          </w:p>
        </w:tc>
        <w:tc>
          <w:tcPr>
            <w:tcW w:w="4243" w:type="dxa"/>
            <w:tcBorders>
              <w:top w:val="single" w:sz="4" w:space="0" w:color="auto"/>
              <w:left w:val="single" w:sz="4" w:space="0" w:color="auto"/>
              <w:bottom w:val="single" w:sz="4" w:space="0" w:color="auto"/>
              <w:right w:val="single" w:sz="4" w:space="0" w:color="auto"/>
            </w:tcBorders>
            <w:shd w:val="clear" w:color="auto" w:fill="auto"/>
            <w:hideMark/>
          </w:tcPr>
          <w:p w:rsidR="00DC715E" w:rsidRPr="003F7FE1" w:rsidRDefault="00DA433C" w:rsidP="00D4458B">
            <w:pPr>
              <w:spacing w:line="256" w:lineRule="auto"/>
              <w:ind w:right="2872"/>
              <w:jc w:val="center"/>
              <w:rPr>
                <w:color w:val="000000"/>
                <w:spacing w:val="-4"/>
                <w:w w:val="105"/>
              </w:rPr>
            </w:pPr>
            <w:r w:rsidRPr="003F7FE1">
              <w:rPr>
                <w:color w:val="000000"/>
                <w:spacing w:val="-4"/>
                <w:w w:val="105"/>
              </w:rPr>
              <w:t>18</w:t>
            </w:r>
            <w:r w:rsidR="003F7FE1">
              <w:rPr>
                <w:color w:val="000000"/>
                <w:spacing w:val="-4"/>
                <w:w w:val="105"/>
              </w:rPr>
              <w:t>/02/</w:t>
            </w:r>
            <w:r w:rsidR="00DC715E" w:rsidRPr="003F7FE1">
              <w:rPr>
                <w:color w:val="000000"/>
                <w:spacing w:val="-4"/>
                <w:w w:val="105"/>
              </w:rPr>
              <w:t>2017</w:t>
            </w:r>
          </w:p>
        </w:tc>
      </w:tr>
      <w:tr w:rsidR="00DC715E" w:rsidRPr="006C03FC" w:rsidTr="003F7FE1">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jc w:val="center"/>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hideMark/>
          </w:tcPr>
          <w:p w:rsidR="00DC715E" w:rsidRPr="003F7FE1" w:rsidRDefault="00DC715E" w:rsidP="00925B3E">
            <w:pPr>
              <w:spacing w:line="256" w:lineRule="auto"/>
              <w:ind w:right="925"/>
              <w:jc w:val="right"/>
              <w:rPr>
                <w:color w:val="000000"/>
                <w:spacing w:val="-4"/>
                <w:w w:val="105"/>
              </w:rPr>
            </w:pPr>
            <w:r w:rsidRPr="003F7FE1">
              <w:rPr>
                <w:color w:val="000000"/>
                <w:spacing w:val="-4"/>
                <w:w w:val="105"/>
              </w:rPr>
              <w:t>Pre-Proposal Conference</w:t>
            </w:r>
          </w:p>
        </w:tc>
        <w:tc>
          <w:tcPr>
            <w:tcW w:w="4243" w:type="dxa"/>
            <w:tcBorders>
              <w:top w:val="single" w:sz="4" w:space="0" w:color="auto"/>
              <w:left w:val="single" w:sz="4" w:space="0" w:color="auto"/>
              <w:bottom w:val="single" w:sz="4" w:space="0" w:color="auto"/>
              <w:right w:val="single" w:sz="4" w:space="0" w:color="auto"/>
            </w:tcBorders>
            <w:shd w:val="clear" w:color="auto" w:fill="auto"/>
            <w:hideMark/>
          </w:tcPr>
          <w:p w:rsidR="00DC715E" w:rsidRPr="003F7FE1" w:rsidRDefault="00DC715E" w:rsidP="00DA433C">
            <w:pPr>
              <w:spacing w:line="256" w:lineRule="auto"/>
              <w:ind w:right="1240"/>
              <w:rPr>
                <w:color w:val="000000"/>
                <w:spacing w:val="-4"/>
                <w:w w:val="105"/>
              </w:rPr>
            </w:pPr>
            <w:r w:rsidRPr="003F7FE1">
              <w:rPr>
                <w:color w:val="000000"/>
                <w:spacing w:val="-4"/>
                <w:w w:val="105"/>
              </w:rPr>
              <w:t xml:space="preserve">  </w:t>
            </w:r>
            <w:r w:rsidR="00A2009C">
              <w:rPr>
                <w:color w:val="000000"/>
                <w:spacing w:val="-4"/>
                <w:w w:val="105"/>
              </w:rPr>
              <w:t>28/02</w:t>
            </w:r>
            <w:r w:rsidR="003F7FE1">
              <w:rPr>
                <w:color w:val="000000"/>
                <w:spacing w:val="-4"/>
                <w:w w:val="105"/>
              </w:rPr>
              <w:t>/</w:t>
            </w:r>
            <w:r w:rsidRPr="003F7FE1">
              <w:rPr>
                <w:color w:val="000000"/>
                <w:spacing w:val="-4"/>
                <w:w w:val="105"/>
              </w:rPr>
              <w:t xml:space="preserve">2017 </w:t>
            </w:r>
            <w:r w:rsidR="00D32E81">
              <w:rPr>
                <w:color w:val="000000"/>
                <w:spacing w:val="-4"/>
                <w:w w:val="105"/>
              </w:rPr>
              <w:t>Time – 3.00PM</w:t>
            </w:r>
          </w:p>
        </w:tc>
      </w:tr>
      <w:tr w:rsidR="009B2231"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9B2231" w:rsidRPr="003F7FE1" w:rsidRDefault="009B2231" w:rsidP="003F7FE1">
            <w:pPr>
              <w:pStyle w:val="ListParagraph"/>
              <w:numPr>
                <w:ilvl w:val="0"/>
                <w:numId w:val="108"/>
              </w:numPr>
              <w:spacing w:line="256" w:lineRule="auto"/>
              <w:rPr>
                <w:color w:val="000000"/>
                <w:w w:val="110"/>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9B2231" w:rsidRPr="003F7FE1" w:rsidRDefault="009B2231" w:rsidP="00925B3E">
            <w:pPr>
              <w:spacing w:line="256" w:lineRule="auto"/>
              <w:ind w:left="108" w:right="468"/>
              <w:rPr>
                <w:color w:val="000000"/>
                <w:spacing w:val="-7"/>
                <w:w w:val="105"/>
              </w:rPr>
            </w:pPr>
            <w:r w:rsidRPr="003F7FE1">
              <w:rPr>
                <w:color w:val="000000"/>
                <w:spacing w:val="-7"/>
                <w:w w:val="105"/>
              </w:rPr>
              <w:t>Pre-bid queries submission</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9B2231" w:rsidRPr="003F7FE1" w:rsidRDefault="00A2009C" w:rsidP="009B2231">
            <w:pPr>
              <w:spacing w:line="256" w:lineRule="auto"/>
              <w:ind w:left="182"/>
              <w:rPr>
                <w:color w:val="000000"/>
                <w:spacing w:val="-4"/>
                <w:w w:val="105"/>
              </w:rPr>
            </w:pPr>
            <w:r>
              <w:rPr>
                <w:color w:val="000000"/>
                <w:spacing w:val="-4"/>
                <w:w w:val="105"/>
              </w:rPr>
              <w:t>01</w:t>
            </w:r>
            <w:r w:rsidR="009B2231" w:rsidRPr="003F7FE1">
              <w:rPr>
                <w:color w:val="000000"/>
                <w:spacing w:val="-4"/>
                <w:w w:val="105"/>
              </w:rPr>
              <w:t>/03/2017 till 17:30 hours</w:t>
            </w:r>
          </w:p>
        </w:tc>
      </w:tr>
      <w:tr w:rsidR="009B2231"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9B2231" w:rsidRPr="003F7FE1" w:rsidRDefault="009B2231" w:rsidP="003F7FE1">
            <w:pPr>
              <w:pStyle w:val="ListParagraph"/>
              <w:numPr>
                <w:ilvl w:val="0"/>
                <w:numId w:val="108"/>
              </w:numPr>
              <w:spacing w:line="256" w:lineRule="auto"/>
              <w:rPr>
                <w:color w:val="000000"/>
                <w:w w:val="110"/>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9B2231" w:rsidRPr="003F7FE1" w:rsidRDefault="009B2231" w:rsidP="00925B3E">
            <w:pPr>
              <w:spacing w:line="256" w:lineRule="auto"/>
              <w:ind w:left="108" w:right="468"/>
              <w:rPr>
                <w:color w:val="000000"/>
                <w:spacing w:val="-7"/>
                <w:w w:val="105"/>
              </w:rPr>
            </w:pPr>
            <w:r w:rsidRPr="003F7FE1">
              <w:rPr>
                <w:color w:val="000000"/>
                <w:spacing w:val="-7"/>
                <w:w w:val="105"/>
              </w:rPr>
              <w:t>Response to pre-bid queries</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9B2231" w:rsidRPr="003F7FE1" w:rsidRDefault="00D32E81" w:rsidP="009B2231">
            <w:pPr>
              <w:spacing w:line="256" w:lineRule="auto"/>
              <w:ind w:left="182"/>
              <w:rPr>
                <w:color w:val="000000"/>
                <w:spacing w:val="-4"/>
                <w:w w:val="105"/>
              </w:rPr>
            </w:pPr>
            <w:r>
              <w:rPr>
                <w:color w:val="000000"/>
                <w:spacing w:val="-4"/>
                <w:w w:val="105"/>
              </w:rPr>
              <w:t>04</w:t>
            </w:r>
            <w:r w:rsidR="009B2231" w:rsidRPr="003F7FE1">
              <w:rPr>
                <w:color w:val="000000"/>
                <w:spacing w:val="-4"/>
                <w:w w:val="105"/>
              </w:rPr>
              <w:t>/03/2017</w:t>
            </w:r>
          </w:p>
        </w:tc>
      </w:tr>
      <w:tr w:rsidR="00DC715E"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rPr>
                <w:color w:val="000000"/>
                <w:w w:val="110"/>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08" w:right="468"/>
              <w:rPr>
                <w:color w:val="000000"/>
                <w:w w:val="105"/>
              </w:rPr>
            </w:pPr>
            <w:r w:rsidRPr="003F7FE1">
              <w:rPr>
                <w:color w:val="000000"/>
                <w:spacing w:val="-7"/>
                <w:w w:val="105"/>
              </w:rPr>
              <w:t xml:space="preserve">Last date for purchase of RFP </w:t>
            </w:r>
            <w:r w:rsidRPr="003F7FE1">
              <w:rPr>
                <w:color w:val="000000"/>
                <w:w w:val="105"/>
              </w:rPr>
              <w:t>document</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A2009C" w:rsidP="009B2231">
            <w:pPr>
              <w:spacing w:line="256" w:lineRule="auto"/>
              <w:ind w:left="182"/>
              <w:rPr>
                <w:color w:val="000000"/>
                <w:spacing w:val="-4"/>
                <w:w w:val="105"/>
              </w:rPr>
            </w:pPr>
            <w:r>
              <w:rPr>
                <w:color w:val="000000"/>
                <w:spacing w:val="-4"/>
                <w:w w:val="105"/>
              </w:rPr>
              <w:t>08/03</w:t>
            </w:r>
            <w:r w:rsidR="009B2231" w:rsidRPr="003F7FE1">
              <w:rPr>
                <w:color w:val="000000"/>
                <w:spacing w:val="-4"/>
                <w:w w:val="105"/>
              </w:rPr>
              <w:t xml:space="preserve">/2017 </w:t>
            </w:r>
          </w:p>
        </w:tc>
      </w:tr>
      <w:tr w:rsidR="00DC715E"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08" w:right="288"/>
              <w:rPr>
                <w:color w:val="000000"/>
                <w:spacing w:val="-4"/>
                <w:w w:val="105"/>
              </w:rPr>
            </w:pPr>
            <w:r w:rsidRPr="003F7FE1">
              <w:rPr>
                <w:color w:val="000000"/>
                <w:w w:val="105"/>
              </w:rPr>
              <w:t xml:space="preserve">Proposal Due Date or PDD </w:t>
            </w:r>
            <w:r w:rsidRPr="003F7FE1">
              <w:rPr>
                <w:color w:val="000000"/>
                <w:spacing w:val="-8"/>
                <w:w w:val="105"/>
              </w:rPr>
              <w:t xml:space="preserve">(online submission of Technical Proposal and Financial Proposal </w:t>
            </w:r>
            <w:r w:rsidRPr="003F7FE1">
              <w:rPr>
                <w:color w:val="000000"/>
                <w:spacing w:val="-4"/>
                <w:w w:val="105"/>
              </w:rPr>
              <w:t>on e-procurement portal)</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A2009C" w:rsidP="009B2231">
            <w:pPr>
              <w:spacing w:line="256" w:lineRule="auto"/>
              <w:ind w:left="182"/>
              <w:rPr>
                <w:color w:val="000000"/>
                <w:spacing w:val="-4"/>
                <w:w w:val="105"/>
              </w:rPr>
            </w:pPr>
            <w:r>
              <w:rPr>
                <w:color w:val="000000"/>
                <w:spacing w:val="-4"/>
                <w:w w:val="105"/>
              </w:rPr>
              <w:t>10/03</w:t>
            </w:r>
            <w:r w:rsidR="009B2231" w:rsidRPr="003F7FE1">
              <w:rPr>
                <w:color w:val="000000"/>
                <w:spacing w:val="-4"/>
                <w:w w:val="105"/>
              </w:rPr>
              <w:t>/2017</w:t>
            </w:r>
          </w:p>
        </w:tc>
      </w:tr>
      <w:tr w:rsidR="00DC715E"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08" w:right="720"/>
              <w:rPr>
                <w:color w:val="000000"/>
                <w:spacing w:val="-4"/>
                <w:w w:val="105"/>
              </w:rPr>
            </w:pPr>
            <w:r w:rsidRPr="003F7FE1">
              <w:rPr>
                <w:color w:val="000000"/>
                <w:spacing w:val="-8"/>
                <w:w w:val="105"/>
              </w:rPr>
              <w:t xml:space="preserve">Submission of hard copy of </w:t>
            </w:r>
            <w:r w:rsidRPr="003F7FE1">
              <w:rPr>
                <w:color w:val="000000"/>
                <w:spacing w:val="-4"/>
                <w:w w:val="105"/>
              </w:rPr>
              <w:t>Technical Proposal</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A2009C" w:rsidP="00925B3E">
            <w:pPr>
              <w:spacing w:line="256" w:lineRule="auto"/>
              <w:ind w:left="182"/>
              <w:rPr>
                <w:color w:val="000000"/>
                <w:spacing w:val="-4"/>
                <w:w w:val="105"/>
              </w:rPr>
            </w:pPr>
            <w:r>
              <w:rPr>
                <w:color w:val="000000"/>
                <w:spacing w:val="-4"/>
                <w:w w:val="105"/>
              </w:rPr>
              <w:t>16/03</w:t>
            </w:r>
            <w:r w:rsidR="009B2231" w:rsidRPr="003F7FE1">
              <w:rPr>
                <w:color w:val="000000"/>
                <w:spacing w:val="-4"/>
                <w:w w:val="105"/>
              </w:rPr>
              <w:t>/</w:t>
            </w:r>
            <w:r w:rsidR="00DC715E" w:rsidRPr="003F7FE1">
              <w:rPr>
                <w:color w:val="000000"/>
                <w:spacing w:val="-4"/>
                <w:w w:val="105"/>
              </w:rPr>
              <w:t>2017 till 15</w:t>
            </w:r>
            <w:r w:rsidR="00874375" w:rsidRPr="003F7FE1">
              <w:rPr>
                <w:color w:val="000000"/>
                <w:spacing w:val="-4"/>
                <w:w w:val="105"/>
              </w:rPr>
              <w:t>:</w:t>
            </w:r>
            <w:r w:rsidR="00DC715E" w:rsidRPr="003F7FE1">
              <w:rPr>
                <w:color w:val="000000"/>
                <w:spacing w:val="-4"/>
                <w:w w:val="105"/>
              </w:rPr>
              <w:t>00 hours</w:t>
            </w:r>
          </w:p>
        </w:tc>
      </w:tr>
      <w:tr w:rsidR="00DC715E"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10"/>
              <w:rPr>
                <w:color w:val="000000"/>
                <w:spacing w:val="-4"/>
                <w:w w:val="105"/>
              </w:rPr>
            </w:pPr>
            <w:r w:rsidRPr="003F7FE1">
              <w:rPr>
                <w:color w:val="000000"/>
                <w:spacing w:val="-4"/>
                <w:w w:val="105"/>
              </w:rPr>
              <w:t>Opening of Technical Proposals</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A2009C" w:rsidP="00925B3E">
            <w:pPr>
              <w:tabs>
                <w:tab w:val="right" w:pos="2784"/>
              </w:tabs>
              <w:spacing w:line="256" w:lineRule="auto"/>
              <w:ind w:left="182"/>
              <w:rPr>
                <w:color w:val="000000"/>
                <w:spacing w:val="-4"/>
                <w:w w:val="105"/>
              </w:rPr>
            </w:pPr>
            <w:r>
              <w:rPr>
                <w:color w:val="000000"/>
                <w:spacing w:val="-4"/>
                <w:w w:val="105"/>
              </w:rPr>
              <w:t>17/03</w:t>
            </w:r>
            <w:r w:rsidR="00F84778" w:rsidRPr="003F7FE1">
              <w:rPr>
                <w:color w:val="000000"/>
                <w:spacing w:val="-4"/>
                <w:w w:val="105"/>
              </w:rPr>
              <w:t>/2017</w:t>
            </w:r>
          </w:p>
        </w:tc>
      </w:tr>
      <w:tr w:rsidR="00DC715E" w:rsidRPr="006C03FC"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10"/>
              <w:rPr>
                <w:spacing w:val="-4"/>
                <w:w w:val="105"/>
              </w:rPr>
            </w:pPr>
            <w:r w:rsidRPr="003F7FE1">
              <w:rPr>
                <w:spacing w:val="-4"/>
                <w:w w:val="105"/>
              </w:rPr>
              <w:t>Opening of Financial Proposals</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A2009C" w:rsidP="00925B3E">
            <w:pPr>
              <w:spacing w:line="256" w:lineRule="auto"/>
              <w:ind w:left="182"/>
              <w:rPr>
                <w:color w:val="000000"/>
                <w:spacing w:val="-4"/>
                <w:w w:val="105"/>
              </w:rPr>
            </w:pPr>
            <w:r>
              <w:rPr>
                <w:color w:val="000000"/>
                <w:spacing w:val="-4"/>
                <w:w w:val="105"/>
              </w:rPr>
              <w:t>21/03</w:t>
            </w:r>
            <w:r w:rsidR="003F7FE1" w:rsidRPr="003F7FE1">
              <w:rPr>
                <w:color w:val="000000"/>
                <w:spacing w:val="-4"/>
                <w:w w:val="105"/>
              </w:rPr>
              <w:t>/</w:t>
            </w:r>
            <w:r w:rsidR="00DC715E" w:rsidRPr="003F7FE1">
              <w:rPr>
                <w:color w:val="000000"/>
                <w:spacing w:val="-4"/>
                <w:w w:val="105"/>
              </w:rPr>
              <w:t>2017</w:t>
            </w:r>
          </w:p>
        </w:tc>
      </w:tr>
      <w:tr w:rsidR="00DC715E" w:rsidRPr="00BA3715" w:rsidTr="00925B3E">
        <w:trPr>
          <w:trHeight w:hRule="exact" w:val="566"/>
        </w:trPr>
        <w:tc>
          <w:tcPr>
            <w:tcW w:w="547" w:type="dxa"/>
            <w:tcBorders>
              <w:top w:val="single" w:sz="4" w:space="0" w:color="auto"/>
              <w:left w:val="single" w:sz="4" w:space="0" w:color="auto"/>
              <w:bottom w:val="single" w:sz="4" w:space="0" w:color="auto"/>
              <w:right w:val="single" w:sz="4" w:space="0" w:color="auto"/>
            </w:tcBorders>
          </w:tcPr>
          <w:p w:rsidR="00DC715E" w:rsidRPr="003F7FE1" w:rsidRDefault="00DC715E" w:rsidP="003F7FE1">
            <w:pPr>
              <w:pStyle w:val="ListParagraph"/>
              <w:numPr>
                <w:ilvl w:val="0"/>
                <w:numId w:val="108"/>
              </w:numPr>
              <w:spacing w:line="256" w:lineRule="auto"/>
              <w:rPr>
                <w:w w:val="105"/>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10"/>
              <w:rPr>
                <w:spacing w:val="-4"/>
                <w:w w:val="105"/>
              </w:rPr>
            </w:pPr>
            <w:r w:rsidRPr="003F7FE1">
              <w:rPr>
                <w:spacing w:val="-4"/>
                <w:w w:val="105"/>
              </w:rPr>
              <w:t>Validity of Applications</w:t>
            </w:r>
          </w:p>
        </w:tc>
        <w:tc>
          <w:tcPr>
            <w:tcW w:w="4243" w:type="dxa"/>
            <w:tcBorders>
              <w:top w:val="single" w:sz="4" w:space="0" w:color="auto"/>
              <w:left w:val="single" w:sz="4" w:space="0" w:color="auto"/>
              <w:bottom w:val="single" w:sz="4" w:space="0" w:color="auto"/>
              <w:right w:val="single" w:sz="4" w:space="0" w:color="auto"/>
            </w:tcBorders>
            <w:shd w:val="clear" w:color="auto" w:fill="auto"/>
          </w:tcPr>
          <w:p w:rsidR="00DC715E" w:rsidRPr="003F7FE1" w:rsidRDefault="00DC715E" w:rsidP="00925B3E">
            <w:pPr>
              <w:spacing w:line="256" w:lineRule="auto"/>
              <w:ind w:left="182"/>
              <w:rPr>
                <w:color w:val="000000"/>
                <w:spacing w:val="-4"/>
                <w:w w:val="105"/>
              </w:rPr>
            </w:pPr>
            <w:r w:rsidRPr="003F7FE1">
              <w:rPr>
                <w:color w:val="000000"/>
                <w:spacing w:val="-4"/>
                <w:w w:val="105"/>
              </w:rPr>
              <w:t>As mentioned in clause 1.5</w:t>
            </w:r>
          </w:p>
        </w:tc>
      </w:tr>
    </w:tbl>
    <w:p w:rsidR="00DC715E" w:rsidRPr="00BA3715" w:rsidRDefault="00DC715E" w:rsidP="005F02BA">
      <w:pPr>
        <w:spacing w:after="268" w:line="20" w:lineRule="exact"/>
        <w:ind w:right="91"/>
      </w:pPr>
    </w:p>
    <w:p w:rsidR="005F02BA" w:rsidRPr="00BA3715" w:rsidRDefault="005F02BA" w:rsidP="005F02BA">
      <w:pPr>
        <w:spacing w:after="268" w:line="20" w:lineRule="exact"/>
        <w:ind w:right="91"/>
      </w:pPr>
    </w:p>
    <w:p w:rsidR="006E0423" w:rsidRPr="00BA3715" w:rsidRDefault="006E0423" w:rsidP="005F02BA">
      <w:pPr>
        <w:pStyle w:val="Heading2"/>
        <w:rPr>
          <w:w w:val="105"/>
        </w:rPr>
      </w:pPr>
      <w:bookmarkStart w:id="10" w:name="_Toc475199357"/>
      <w:r w:rsidRPr="00BA3715">
        <w:rPr>
          <w:w w:val="105"/>
        </w:rPr>
        <w:t>Pre-Proposal visit to the Site and inspection of data</w:t>
      </w:r>
      <w:bookmarkEnd w:id="10"/>
    </w:p>
    <w:p w:rsidR="006E0423" w:rsidRPr="00BA3715" w:rsidRDefault="006E0423" w:rsidP="005F02BA">
      <w:pPr>
        <w:pStyle w:val="00BodyCopy"/>
        <w:rPr>
          <w:spacing w:val="-5"/>
        </w:rPr>
      </w:pPr>
      <w:r w:rsidRPr="00BA3715">
        <w:rPr>
          <w:spacing w:val="-2"/>
        </w:rPr>
        <w:t xml:space="preserve">Prospective Applicants may visit the Site and review the available data at any </w:t>
      </w:r>
      <w:r w:rsidRPr="00BA3715">
        <w:t xml:space="preserve">time prior to PDD. For this purpose, they will provide at least two days’ notice to </w:t>
      </w:r>
      <w:r w:rsidRPr="00BA3715">
        <w:rPr>
          <w:spacing w:val="-5"/>
        </w:rPr>
        <w:t>the nodal officer specified below:</w:t>
      </w:r>
    </w:p>
    <w:p w:rsidR="006E0423" w:rsidRPr="00BA3715" w:rsidRDefault="006E0423" w:rsidP="00410466">
      <w:pPr>
        <w:pStyle w:val="00BodyCopy"/>
        <w:spacing w:after="0"/>
        <w:rPr>
          <w:b/>
          <w:bCs/>
          <w:color w:val="000000"/>
          <w:spacing w:val="-8"/>
        </w:rPr>
      </w:pPr>
      <w:r w:rsidRPr="00BA3715">
        <w:rPr>
          <w:b/>
          <w:bCs/>
          <w:spacing w:val="-11"/>
        </w:rPr>
        <w:t>Chief Executive Officer,</w:t>
      </w:r>
    </w:p>
    <w:p w:rsidR="006E0423" w:rsidRPr="00BA3715" w:rsidRDefault="006E0423" w:rsidP="00410466">
      <w:pPr>
        <w:pStyle w:val="00BodyCopy"/>
        <w:spacing w:after="0"/>
        <w:rPr>
          <w:b/>
          <w:bCs/>
        </w:rPr>
      </w:pPr>
      <w:r w:rsidRPr="00BA3715">
        <w:rPr>
          <w:b/>
          <w:bCs/>
          <w:spacing w:val="-11"/>
        </w:rPr>
        <w:t xml:space="preserve">Jabalpur Smart City Limited </w:t>
      </w:r>
      <w:r w:rsidRPr="00BA3715">
        <w:rPr>
          <w:b/>
          <w:bCs/>
        </w:rPr>
        <w:t>Manas Bhawan</w:t>
      </w:r>
    </w:p>
    <w:p w:rsidR="006E0423" w:rsidRPr="0035045C" w:rsidRDefault="006E0423" w:rsidP="00410466">
      <w:pPr>
        <w:pStyle w:val="00BodyCopy"/>
        <w:spacing w:after="0"/>
        <w:rPr>
          <w:b/>
          <w:bCs/>
        </w:rPr>
      </w:pPr>
      <w:r w:rsidRPr="00BA3715">
        <w:rPr>
          <w:b/>
          <w:bCs/>
        </w:rPr>
        <w:t xml:space="preserve">Near </w:t>
      </w:r>
      <w:r w:rsidR="0035045C">
        <w:rPr>
          <w:b/>
          <w:bCs/>
        </w:rPr>
        <w:t>Wright Town Stadium, Jabalpur</w:t>
      </w:r>
    </w:p>
    <w:p w:rsidR="006E0423" w:rsidRPr="00BA3715" w:rsidRDefault="006E0423" w:rsidP="00410466">
      <w:pPr>
        <w:pStyle w:val="00BodyCopy"/>
        <w:spacing w:after="0"/>
      </w:pPr>
      <w:r w:rsidRPr="0035045C">
        <w:t>Mobile: 9</w:t>
      </w:r>
      <w:r w:rsidR="0035045C" w:rsidRPr="0035045C">
        <w:t>919756956</w:t>
      </w:r>
    </w:p>
    <w:p w:rsidR="00410466" w:rsidRPr="00BA3715" w:rsidRDefault="00E14BE3" w:rsidP="005F02BA">
      <w:pPr>
        <w:pStyle w:val="00BodyCopy"/>
        <w:rPr>
          <w:rStyle w:val="Hyperlink"/>
          <w:spacing w:val="-4"/>
        </w:rPr>
      </w:pPr>
      <w:hyperlink r:id="rId14" w:history="1">
        <w:r w:rsidR="006E0423" w:rsidRPr="00BA3715">
          <w:rPr>
            <w:rStyle w:val="Hyperlink"/>
            <w:spacing w:val="-4"/>
          </w:rPr>
          <w:t>Email: ceojscl@mpurban.gov.in</w:t>
        </w:r>
      </w:hyperlink>
    </w:p>
    <w:p w:rsidR="006E0423" w:rsidRPr="00BA3715" w:rsidRDefault="006E0423" w:rsidP="005F02BA">
      <w:pPr>
        <w:pStyle w:val="Heading2"/>
        <w:rPr>
          <w:w w:val="105"/>
        </w:rPr>
      </w:pPr>
      <w:bookmarkStart w:id="11" w:name="_Toc475199358"/>
      <w:r w:rsidRPr="00BA3715">
        <w:rPr>
          <w:w w:val="105"/>
        </w:rPr>
        <w:t>Pre-Proposal Conference</w:t>
      </w:r>
      <w:bookmarkEnd w:id="11"/>
    </w:p>
    <w:p w:rsidR="006E0423" w:rsidRDefault="0033406C" w:rsidP="00925B3E">
      <w:pPr>
        <w:spacing w:before="216"/>
        <w:ind w:left="864" w:right="144" w:hanging="720"/>
        <w:jc w:val="both"/>
        <w:rPr>
          <w:spacing w:val="-6"/>
          <w:w w:val="105"/>
        </w:rPr>
      </w:pPr>
      <w:r w:rsidRPr="00925B3E">
        <w:rPr>
          <w:spacing w:val="-6"/>
          <w:w w:val="105"/>
        </w:rPr>
        <w:t xml:space="preserve">1.10.1 </w:t>
      </w:r>
      <w:r w:rsidR="006E0423" w:rsidRPr="00925B3E">
        <w:rPr>
          <w:spacing w:val="-6"/>
          <w:w w:val="105"/>
        </w:rPr>
        <w:t>The date, time and venue of Pre-Proposal Conference shall be:</w:t>
      </w:r>
    </w:p>
    <w:p w:rsidR="00925B3E" w:rsidRPr="00925B3E" w:rsidRDefault="00925B3E" w:rsidP="00925B3E">
      <w:pPr>
        <w:ind w:left="864" w:right="144" w:hanging="720"/>
        <w:jc w:val="both"/>
        <w:rPr>
          <w:spacing w:val="-6"/>
          <w:w w:val="105"/>
        </w:rPr>
      </w:pPr>
    </w:p>
    <w:p w:rsidR="006E0423" w:rsidRPr="00925B3E" w:rsidRDefault="006E0423" w:rsidP="00925B3E">
      <w:pPr>
        <w:ind w:left="1584" w:right="144" w:hanging="720"/>
        <w:jc w:val="both"/>
        <w:rPr>
          <w:spacing w:val="-6"/>
          <w:w w:val="105"/>
        </w:rPr>
      </w:pPr>
      <w:r w:rsidRPr="00925B3E">
        <w:rPr>
          <w:spacing w:val="-6"/>
          <w:w w:val="105"/>
        </w:rPr>
        <w:lastRenderedPageBreak/>
        <w:t>Date and Time: As mentioned in clause 1.8</w:t>
      </w:r>
    </w:p>
    <w:p w:rsidR="0033406C" w:rsidRPr="00925B3E" w:rsidRDefault="006E0423" w:rsidP="00925B3E">
      <w:pPr>
        <w:ind w:left="1584" w:right="144" w:hanging="720"/>
        <w:jc w:val="both"/>
        <w:rPr>
          <w:spacing w:val="-6"/>
          <w:w w:val="105"/>
        </w:rPr>
      </w:pPr>
      <w:r w:rsidRPr="00925B3E">
        <w:rPr>
          <w:spacing w:val="-6"/>
          <w:w w:val="105"/>
        </w:rPr>
        <w:t>Venue:</w:t>
      </w:r>
      <w:r w:rsidR="0033406C" w:rsidRPr="00925B3E">
        <w:rPr>
          <w:spacing w:val="-6"/>
          <w:w w:val="105"/>
        </w:rPr>
        <w:t xml:space="preserve"> </w:t>
      </w:r>
      <w:r w:rsidR="006C03FC">
        <w:rPr>
          <w:spacing w:val="-6"/>
          <w:w w:val="105"/>
        </w:rPr>
        <w:t xml:space="preserve">Office of Jabalpur Smart City Limited, </w:t>
      </w:r>
      <w:r w:rsidR="00941B51" w:rsidRPr="00925B3E">
        <w:rPr>
          <w:spacing w:val="-6"/>
          <w:w w:val="105"/>
        </w:rPr>
        <w:t>Manas Bhawan, Ne</w:t>
      </w:r>
      <w:r w:rsidR="0033406C" w:rsidRPr="00925B3E">
        <w:rPr>
          <w:spacing w:val="-6"/>
          <w:w w:val="105"/>
        </w:rPr>
        <w:t>ar Ravisankar Stadium, Jabalpur</w:t>
      </w:r>
    </w:p>
    <w:p w:rsidR="00941B51" w:rsidRDefault="0033406C" w:rsidP="00925B3E">
      <w:pPr>
        <w:spacing w:before="216"/>
        <w:ind w:left="864" w:right="144" w:hanging="720"/>
        <w:jc w:val="both"/>
        <w:rPr>
          <w:spacing w:val="-6"/>
          <w:w w:val="105"/>
        </w:rPr>
      </w:pPr>
      <w:r w:rsidRPr="00925B3E">
        <w:rPr>
          <w:spacing w:val="-6"/>
          <w:w w:val="105"/>
        </w:rPr>
        <w:t xml:space="preserve">1.10.2 </w:t>
      </w:r>
      <w:r w:rsidR="006E0423" w:rsidRPr="00925B3E">
        <w:rPr>
          <w:spacing w:val="-6"/>
          <w:w w:val="105"/>
        </w:rPr>
        <w:t>All communications including the submission of Proposal should be addressed to:</w:t>
      </w:r>
    </w:p>
    <w:p w:rsidR="00925B3E" w:rsidRPr="00925B3E" w:rsidRDefault="00925B3E" w:rsidP="00925B3E">
      <w:pPr>
        <w:ind w:left="864" w:right="144" w:hanging="720"/>
        <w:jc w:val="both"/>
        <w:rPr>
          <w:spacing w:val="-6"/>
          <w:w w:val="105"/>
        </w:rPr>
      </w:pPr>
    </w:p>
    <w:p w:rsidR="00941B51" w:rsidRPr="00925B3E" w:rsidRDefault="00941B51" w:rsidP="00925B3E">
      <w:pPr>
        <w:ind w:left="1440" w:right="144" w:hanging="720"/>
        <w:jc w:val="both"/>
        <w:rPr>
          <w:spacing w:val="-6"/>
          <w:w w:val="105"/>
        </w:rPr>
      </w:pPr>
      <w:r w:rsidRPr="00925B3E">
        <w:rPr>
          <w:spacing w:val="-6"/>
          <w:w w:val="105"/>
        </w:rPr>
        <w:t>Chief Executive Officer,</w:t>
      </w:r>
    </w:p>
    <w:p w:rsidR="00941B51" w:rsidRPr="00925B3E" w:rsidRDefault="00941B51" w:rsidP="00925B3E">
      <w:pPr>
        <w:ind w:left="1440" w:right="144" w:hanging="720"/>
        <w:jc w:val="both"/>
        <w:rPr>
          <w:spacing w:val="-6"/>
          <w:w w:val="105"/>
        </w:rPr>
      </w:pPr>
      <w:r w:rsidRPr="00925B3E">
        <w:rPr>
          <w:spacing w:val="-6"/>
          <w:w w:val="105"/>
        </w:rPr>
        <w:t>Jabalpur Smart City Limited Manas Bhawan, Near Ravisankar Stadium, Jabalpur</w:t>
      </w:r>
    </w:p>
    <w:p w:rsidR="00941B51" w:rsidRPr="00925B3E" w:rsidRDefault="00941B51" w:rsidP="00D2243F">
      <w:pPr>
        <w:ind w:left="1440" w:right="144" w:hanging="720"/>
        <w:jc w:val="both"/>
        <w:rPr>
          <w:spacing w:val="-6"/>
          <w:w w:val="105"/>
        </w:rPr>
      </w:pPr>
      <w:r w:rsidRPr="00925B3E">
        <w:rPr>
          <w:spacing w:val="-6"/>
          <w:w w:val="105"/>
        </w:rPr>
        <w:t xml:space="preserve">Phone: </w:t>
      </w:r>
    </w:p>
    <w:p w:rsidR="0033406C" w:rsidRPr="00925B3E" w:rsidRDefault="00E14BE3" w:rsidP="00925B3E">
      <w:pPr>
        <w:ind w:left="1440" w:right="144" w:hanging="720"/>
        <w:jc w:val="both"/>
        <w:rPr>
          <w:spacing w:val="-6"/>
          <w:w w:val="105"/>
        </w:rPr>
      </w:pPr>
      <w:hyperlink r:id="rId15" w:history="1">
        <w:r w:rsidR="00941B51" w:rsidRPr="00925B3E">
          <w:rPr>
            <w:spacing w:val="-6"/>
            <w:w w:val="105"/>
          </w:rPr>
          <w:t>Email: ceojscl@mpurban.gov.in</w:t>
        </w:r>
      </w:hyperlink>
    </w:p>
    <w:p w:rsidR="0033406C" w:rsidRPr="00925B3E" w:rsidRDefault="00D74137" w:rsidP="00925B3E">
      <w:pPr>
        <w:spacing w:before="216"/>
        <w:ind w:left="864" w:right="144" w:hanging="720"/>
        <w:jc w:val="both"/>
        <w:rPr>
          <w:spacing w:val="-6"/>
          <w:w w:val="105"/>
        </w:rPr>
      </w:pPr>
      <w:r w:rsidRPr="00925B3E">
        <w:rPr>
          <w:spacing w:val="-6"/>
          <w:w w:val="105"/>
        </w:rPr>
        <w:t xml:space="preserve">1.10.3 </w:t>
      </w:r>
      <w:r w:rsidR="006E0423" w:rsidRPr="00925B3E">
        <w:rPr>
          <w:spacing w:val="-6"/>
          <w:w w:val="105"/>
        </w:rPr>
        <w:t xml:space="preserve">The Official Website of the Authority is: </w:t>
      </w:r>
      <w:hyperlink r:id="rId16" w:history="1">
        <w:r w:rsidR="006E0423" w:rsidRPr="00925B3E">
          <w:rPr>
            <w:spacing w:val="-6"/>
            <w:w w:val="105"/>
          </w:rPr>
          <w:t>http://www.mpeproc.gov.in</w:t>
        </w:r>
      </w:hyperlink>
      <w:r w:rsidR="006E0423" w:rsidRPr="00925B3E">
        <w:rPr>
          <w:spacing w:val="-6"/>
          <w:w w:val="105"/>
        </w:rPr>
        <w:t xml:space="preserve"> </w:t>
      </w:r>
    </w:p>
    <w:p w:rsidR="006E0423" w:rsidRPr="00925B3E" w:rsidRDefault="006E0423" w:rsidP="00925B3E">
      <w:pPr>
        <w:spacing w:before="216"/>
        <w:ind w:left="1584" w:right="144" w:hanging="720"/>
        <w:jc w:val="both"/>
        <w:rPr>
          <w:spacing w:val="-6"/>
          <w:w w:val="105"/>
        </w:rPr>
      </w:pPr>
      <w:r w:rsidRPr="00925B3E">
        <w:rPr>
          <w:spacing w:val="-6"/>
          <w:w w:val="105"/>
        </w:rPr>
        <w:t>All communications, including the envelopes, should contain the following information, to be marked at the top in bold letters:</w:t>
      </w:r>
    </w:p>
    <w:p w:rsidR="00852D72" w:rsidRPr="00BA3715" w:rsidRDefault="006E0423" w:rsidP="00925B3E">
      <w:pPr>
        <w:spacing w:before="216"/>
        <w:ind w:left="864"/>
        <w:rPr>
          <w:b/>
          <w:bCs/>
          <w:spacing w:val="-2"/>
          <w:w w:val="105"/>
        </w:rPr>
      </w:pPr>
      <w:r w:rsidRPr="00BA3715">
        <w:rPr>
          <w:b/>
          <w:bCs/>
          <w:spacing w:val="-2"/>
          <w:w w:val="105"/>
        </w:rPr>
        <w:t xml:space="preserve">RFP NOTICE </w:t>
      </w:r>
      <w:r w:rsidRPr="008B091F">
        <w:rPr>
          <w:b/>
          <w:bCs/>
          <w:spacing w:val="-2"/>
          <w:w w:val="105"/>
          <w:highlight w:val="yellow"/>
        </w:rPr>
        <w:t xml:space="preserve">NO. </w:t>
      </w:r>
      <w:r w:rsidR="0035045C">
        <w:rPr>
          <w:b/>
          <w:bCs/>
          <w:spacing w:val="-2"/>
          <w:w w:val="105"/>
        </w:rPr>
        <w:t xml:space="preserve"> _______</w:t>
      </w:r>
      <w:r w:rsidRPr="00BA3715">
        <w:rPr>
          <w:b/>
          <w:bCs/>
          <w:spacing w:val="-2"/>
          <w:w w:val="105"/>
        </w:rPr>
        <w:t xml:space="preserve">for </w:t>
      </w:r>
      <w:r w:rsidR="00852D72" w:rsidRPr="00BA3715">
        <w:rPr>
          <w:b/>
          <w:bCs/>
          <w:spacing w:val="-2"/>
          <w:w w:val="105"/>
        </w:rPr>
        <w:t>Appointment of</w:t>
      </w:r>
    </w:p>
    <w:p w:rsidR="006E0423" w:rsidRPr="00BA3715" w:rsidRDefault="00852D72" w:rsidP="00925B3E">
      <w:pPr>
        <w:spacing w:before="216"/>
        <w:ind w:left="864"/>
        <w:sectPr w:rsidR="006E0423" w:rsidRPr="00BA3715" w:rsidSect="00827140">
          <w:pgSz w:w="11918" w:h="16854"/>
          <w:pgMar w:top="1440" w:right="1440" w:bottom="1440" w:left="1440" w:header="736" w:footer="844" w:gutter="0"/>
          <w:cols w:space="720"/>
        </w:sectPr>
      </w:pPr>
      <w:r w:rsidRPr="00BA3715">
        <w:rPr>
          <w:b/>
          <w:bCs/>
          <w:spacing w:val="-2"/>
          <w:w w:val="105"/>
        </w:rPr>
        <w:t>ICT Consultants for DPR Preparation and Bid process Management for Implementation of Intelligent Transit System and Intelligent Traffic Management System for Jabalpur Smart City Limited</w:t>
      </w:r>
    </w:p>
    <w:p w:rsidR="00421C00" w:rsidRPr="00BA3715" w:rsidRDefault="006E0423" w:rsidP="00421C00">
      <w:pPr>
        <w:pStyle w:val="Heading1"/>
        <w:rPr>
          <w:w w:val="105"/>
        </w:rPr>
      </w:pPr>
      <w:r w:rsidRPr="00BA3715">
        <w:rPr>
          <w:w w:val="105"/>
        </w:rPr>
        <w:lastRenderedPageBreak/>
        <w:t xml:space="preserve"> </w:t>
      </w:r>
      <w:bookmarkStart w:id="12" w:name="_Toc475199359"/>
      <w:r w:rsidRPr="00BA3715">
        <w:rPr>
          <w:w w:val="105"/>
        </w:rPr>
        <w:t>INSTRUCTIONS TO APPLICANTS</w:t>
      </w:r>
      <w:bookmarkEnd w:id="12"/>
    </w:p>
    <w:p w:rsidR="006E0423" w:rsidRPr="00BA3715" w:rsidRDefault="006E0423" w:rsidP="00942078">
      <w:pPr>
        <w:pStyle w:val="Heading2"/>
        <w:rPr>
          <w:w w:val="105"/>
        </w:rPr>
      </w:pPr>
      <w:bookmarkStart w:id="13" w:name="_Toc475199360"/>
      <w:r w:rsidRPr="00BA3715">
        <w:rPr>
          <w:w w:val="105"/>
        </w:rPr>
        <w:t>Scope of Proposal</w:t>
      </w:r>
      <w:bookmarkEnd w:id="13"/>
    </w:p>
    <w:p w:rsidR="006E0423" w:rsidRPr="00925B3E" w:rsidRDefault="00D74137" w:rsidP="00925B3E">
      <w:pPr>
        <w:spacing w:before="216"/>
        <w:ind w:left="864" w:right="144" w:hanging="720"/>
        <w:jc w:val="both"/>
        <w:rPr>
          <w:spacing w:val="-6"/>
          <w:w w:val="105"/>
        </w:rPr>
      </w:pPr>
      <w:r w:rsidRPr="00925B3E">
        <w:rPr>
          <w:spacing w:val="-6"/>
          <w:w w:val="105"/>
        </w:rPr>
        <w:t xml:space="preserve">2.1.1 </w:t>
      </w:r>
      <w:r w:rsidR="00925B3E">
        <w:rPr>
          <w:spacing w:val="-6"/>
          <w:w w:val="105"/>
        </w:rPr>
        <w:tab/>
      </w:r>
      <w:r w:rsidR="006E0423" w:rsidRPr="00925B3E">
        <w:rPr>
          <w:spacing w:val="-6"/>
          <w:w w:val="105"/>
        </w:rPr>
        <w:t>Detailed description of the objectives, scope of services, Deliverables and other requirements relating to this Consultancy are specified in this RFP. In case an applicant firm possesses the requisite experience and capabilities required for undertaking the Consultancy, it may participate in the Selection Process either individually (the “Sole Firm”) or as lead member of a consortium of firms (the “Lead Member”) in response to this invitation. The term applicant (the “Applicant”) means the Sole Firm or the Lead Member, as the case may be. A maximum of two members including Lead Member shall be allowed in a consortium. The manner in which the Proposal is required to be submitted, evaluated and accepted is explained in this RFP.</w:t>
      </w:r>
    </w:p>
    <w:p w:rsidR="00B77D7B" w:rsidRPr="00925B3E" w:rsidRDefault="00D74137" w:rsidP="00925B3E">
      <w:pPr>
        <w:spacing w:before="216"/>
        <w:ind w:left="864" w:right="144" w:hanging="720"/>
        <w:jc w:val="both"/>
        <w:rPr>
          <w:spacing w:val="-6"/>
          <w:w w:val="105"/>
        </w:rPr>
      </w:pPr>
      <w:r w:rsidRPr="00925B3E">
        <w:rPr>
          <w:spacing w:val="-6"/>
          <w:w w:val="105"/>
        </w:rPr>
        <w:t xml:space="preserve">2.1.2 </w:t>
      </w:r>
      <w:r w:rsidR="00925B3E">
        <w:rPr>
          <w:spacing w:val="-6"/>
          <w:w w:val="105"/>
        </w:rPr>
        <w:tab/>
      </w:r>
      <w:r w:rsidR="006E0423" w:rsidRPr="00925B3E">
        <w:rPr>
          <w:spacing w:val="-6"/>
          <w:w w:val="105"/>
        </w:rPr>
        <w:t>Applicants are advised that the selection of Consultant shall be on the basis of an evaluation by the Authority through the Selection Process specified in this RFP. Applicants shall be deemed to have understood and agreed that no explanation or justification for any aspect of the Selection Process will be given and that the Authority’s decisions are without any right of appeal whatsoever.</w:t>
      </w:r>
    </w:p>
    <w:p w:rsidR="00CC6839" w:rsidRPr="00925B3E" w:rsidRDefault="00B77D7B" w:rsidP="00925B3E">
      <w:pPr>
        <w:spacing w:before="216"/>
        <w:ind w:left="864" w:right="144" w:hanging="720"/>
        <w:jc w:val="both"/>
        <w:rPr>
          <w:b/>
          <w:spacing w:val="-6"/>
        </w:rPr>
      </w:pPr>
      <w:r w:rsidRPr="00925B3E">
        <w:rPr>
          <w:spacing w:val="-6"/>
          <w:w w:val="105"/>
        </w:rPr>
        <w:t xml:space="preserve">2.1.3 </w:t>
      </w:r>
      <w:r w:rsidR="00925B3E">
        <w:rPr>
          <w:spacing w:val="-6"/>
          <w:w w:val="105"/>
        </w:rPr>
        <w:tab/>
      </w:r>
      <w:r w:rsidR="006E0423" w:rsidRPr="00925B3E">
        <w:rPr>
          <w:b/>
          <w:spacing w:val="-6"/>
        </w:rPr>
        <w:t>The Applicant shall submit its Proposal in the form and manner specified in this Part-2 of the RFP. The Technical proposal shall be submitted in the form at Appendix-I and the Financial Proposal shall be submitted in the form at Appendix-II. Upon selection, the Applicant shall be required to enter into an agreement with the Authority in the form specified at Schedule-2.</w:t>
      </w:r>
    </w:p>
    <w:p w:rsidR="006E0423" w:rsidRPr="00925B3E" w:rsidRDefault="00410466" w:rsidP="00925B3E">
      <w:pPr>
        <w:spacing w:before="216"/>
        <w:ind w:left="864" w:right="144" w:hanging="720"/>
        <w:jc w:val="both"/>
        <w:rPr>
          <w:spacing w:val="-6"/>
          <w:w w:val="105"/>
        </w:rPr>
      </w:pPr>
      <w:r w:rsidRPr="00925B3E">
        <w:rPr>
          <w:spacing w:val="-6"/>
          <w:w w:val="105"/>
        </w:rPr>
        <w:t xml:space="preserve">2.1.4 </w:t>
      </w:r>
      <w:r w:rsidR="006E0423" w:rsidRPr="00925B3E">
        <w:rPr>
          <w:b/>
          <w:spacing w:val="-6"/>
          <w:w w:val="105"/>
        </w:rPr>
        <w:t>Key Personnel</w:t>
      </w:r>
    </w:p>
    <w:p w:rsidR="00760FA5" w:rsidRPr="00925B3E" w:rsidRDefault="006E0423" w:rsidP="00925B3E">
      <w:pPr>
        <w:spacing w:before="216"/>
        <w:ind w:left="864" w:right="144" w:hanging="144"/>
        <w:jc w:val="both"/>
        <w:rPr>
          <w:spacing w:val="-6"/>
          <w:w w:val="105"/>
        </w:rPr>
      </w:pPr>
      <w:r w:rsidRPr="00925B3E">
        <w:rPr>
          <w:spacing w:val="-6"/>
          <w:w w:val="105"/>
        </w:rPr>
        <w:t>The Consultancy Team shall consist of the following key personnel (the “Key Personnel”) as specified below:</w:t>
      </w:r>
    </w:p>
    <w:tbl>
      <w:tblPr>
        <w:tblpPr w:leftFromText="180" w:rightFromText="180" w:vertAnchor="text" w:horzAnchor="page" w:tblpX="2131" w:tblpY="361"/>
        <w:tblW w:w="9108" w:type="dxa"/>
        <w:tblLayout w:type="fixed"/>
        <w:tblCellMar>
          <w:left w:w="0" w:type="dxa"/>
          <w:right w:w="0" w:type="dxa"/>
        </w:tblCellMar>
        <w:tblLook w:val="04A0" w:firstRow="1" w:lastRow="0" w:firstColumn="1" w:lastColumn="0" w:noHBand="0" w:noVBand="1"/>
      </w:tblPr>
      <w:tblGrid>
        <w:gridCol w:w="945"/>
        <w:gridCol w:w="8163"/>
      </w:tblGrid>
      <w:tr w:rsidR="0016539C" w:rsidRPr="00BA3715" w:rsidTr="0016539C">
        <w:trPr>
          <w:trHeight w:hRule="exact" w:val="801"/>
        </w:trPr>
        <w:tc>
          <w:tcPr>
            <w:tcW w:w="9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6539C" w:rsidRPr="00BA3715" w:rsidRDefault="0016539C" w:rsidP="0016539C">
            <w:pPr>
              <w:spacing w:line="256" w:lineRule="auto"/>
              <w:jc w:val="center"/>
              <w:rPr>
                <w:b/>
                <w:bCs/>
                <w:color w:val="000000"/>
                <w:w w:val="105"/>
                <w:sz w:val="22"/>
                <w:szCs w:val="22"/>
              </w:rPr>
            </w:pPr>
            <w:r w:rsidRPr="00BA3715">
              <w:rPr>
                <w:b/>
                <w:bCs/>
                <w:color w:val="000000"/>
                <w:w w:val="105"/>
                <w:sz w:val="22"/>
                <w:szCs w:val="22"/>
              </w:rPr>
              <w:t>S.</w:t>
            </w:r>
            <w:r w:rsidRPr="00BA3715">
              <w:rPr>
                <w:b/>
                <w:bCs/>
                <w:color w:val="000000"/>
                <w:w w:val="105"/>
                <w:sz w:val="22"/>
                <w:szCs w:val="22"/>
              </w:rPr>
              <w:br/>
              <w:t>No.</w:t>
            </w:r>
          </w:p>
        </w:tc>
        <w:tc>
          <w:tcPr>
            <w:tcW w:w="81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6539C" w:rsidRPr="00BA3715" w:rsidRDefault="0016539C" w:rsidP="0016539C">
            <w:pPr>
              <w:spacing w:line="256" w:lineRule="auto"/>
              <w:ind w:right="1975"/>
              <w:jc w:val="right"/>
              <w:rPr>
                <w:b/>
                <w:bCs/>
                <w:color w:val="000000"/>
                <w:spacing w:val="-4"/>
                <w:w w:val="105"/>
                <w:sz w:val="22"/>
                <w:szCs w:val="22"/>
              </w:rPr>
            </w:pPr>
            <w:r w:rsidRPr="00BA3715">
              <w:rPr>
                <w:b/>
                <w:bCs/>
                <w:color w:val="000000"/>
                <w:spacing w:val="-4"/>
                <w:w w:val="105"/>
                <w:sz w:val="22"/>
                <w:szCs w:val="22"/>
              </w:rPr>
              <w:t>Key Personnel</w:t>
            </w:r>
          </w:p>
        </w:tc>
      </w:tr>
      <w:tr w:rsidR="0016539C" w:rsidRPr="00BA3715" w:rsidTr="0016539C">
        <w:trPr>
          <w:trHeight w:hRule="exact" w:val="394"/>
        </w:trPr>
        <w:tc>
          <w:tcPr>
            <w:tcW w:w="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39C" w:rsidRPr="00BA3715" w:rsidRDefault="0016539C" w:rsidP="0016539C">
            <w:pPr>
              <w:numPr>
                <w:ilvl w:val="0"/>
                <w:numId w:val="3"/>
              </w:numPr>
              <w:spacing w:line="256" w:lineRule="auto"/>
              <w:ind w:right="164"/>
              <w:jc w:val="right"/>
              <w:rPr>
                <w:color w:val="000000"/>
                <w:w w:val="105"/>
                <w:sz w:val="22"/>
                <w:szCs w:val="22"/>
              </w:rPr>
            </w:pPr>
          </w:p>
        </w:tc>
        <w:tc>
          <w:tcPr>
            <w:tcW w:w="8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539C" w:rsidRPr="00BA3715" w:rsidRDefault="0016539C" w:rsidP="0016539C">
            <w:pPr>
              <w:spacing w:line="256" w:lineRule="auto"/>
              <w:ind w:left="118"/>
              <w:rPr>
                <w:spacing w:val="-4"/>
                <w:w w:val="105"/>
                <w:sz w:val="22"/>
                <w:szCs w:val="22"/>
                <w:highlight w:val="yellow"/>
              </w:rPr>
            </w:pPr>
            <w:r w:rsidRPr="00BA3715">
              <w:rPr>
                <w:w w:val="105"/>
                <w:sz w:val="22"/>
                <w:szCs w:val="22"/>
              </w:rPr>
              <w:t>Team Leader</w:t>
            </w:r>
            <w:r>
              <w:rPr>
                <w:w w:val="105"/>
                <w:sz w:val="22"/>
                <w:szCs w:val="22"/>
              </w:rPr>
              <w:t xml:space="preserve"> cum ICT Expert</w:t>
            </w:r>
            <w:r w:rsidR="000908CB">
              <w:rPr>
                <w:w w:val="105"/>
                <w:sz w:val="22"/>
                <w:szCs w:val="22"/>
              </w:rPr>
              <w:t>/ Senior ITMS + ITS Expert</w:t>
            </w:r>
          </w:p>
        </w:tc>
      </w:tr>
      <w:tr w:rsidR="0016539C" w:rsidRPr="00BA3715" w:rsidTr="0016539C">
        <w:trPr>
          <w:trHeight w:hRule="exact" w:val="403"/>
        </w:trPr>
        <w:tc>
          <w:tcPr>
            <w:tcW w:w="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39C" w:rsidRPr="00BA3715" w:rsidRDefault="0016539C" w:rsidP="0016539C">
            <w:pPr>
              <w:numPr>
                <w:ilvl w:val="0"/>
                <w:numId w:val="3"/>
              </w:numPr>
              <w:spacing w:line="256" w:lineRule="auto"/>
              <w:ind w:right="164"/>
              <w:jc w:val="right"/>
              <w:rPr>
                <w:color w:val="000000"/>
                <w:w w:val="105"/>
                <w:sz w:val="22"/>
                <w:szCs w:val="22"/>
              </w:rPr>
            </w:pPr>
          </w:p>
        </w:tc>
        <w:tc>
          <w:tcPr>
            <w:tcW w:w="8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539C" w:rsidRPr="00BA3715" w:rsidRDefault="0016539C" w:rsidP="0016539C">
            <w:pPr>
              <w:spacing w:line="256" w:lineRule="auto"/>
              <w:ind w:left="118"/>
              <w:rPr>
                <w:color w:val="000000"/>
                <w:sz w:val="22"/>
                <w:szCs w:val="22"/>
                <w:highlight w:val="yellow"/>
              </w:rPr>
            </w:pPr>
            <w:r>
              <w:rPr>
                <w:color w:val="000000"/>
                <w:sz w:val="22"/>
                <w:szCs w:val="22"/>
              </w:rPr>
              <w:t xml:space="preserve">Command and Control Centre Expert or ITMS Expert </w:t>
            </w:r>
          </w:p>
        </w:tc>
      </w:tr>
      <w:tr w:rsidR="0016539C" w:rsidRPr="00BA3715" w:rsidTr="0016539C">
        <w:trPr>
          <w:trHeight w:hRule="exact" w:val="524"/>
        </w:trPr>
        <w:tc>
          <w:tcPr>
            <w:tcW w:w="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39C" w:rsidRPr="00BA3715" w:rsidRDefault="0016539C" w:rsidP="0016539C">
            <w:pPr>
              <w:numPr>
                <w:ilvl w:val="0"/>
                <w:numId w:val="3"/>
              </w:numPr>
              <w:spacing w:line="256" w:lineRule="auto"/>
              <w:ind w:right="164"/>
              <w:jc w:val="right"/>
              <w:rPr>
                <w:color w:val="000000"/>
                <w:w w:val="105"/>
                <w:sz w:val="22"/>
                <w:szCs w:val="22"/>
              </w:rPr>
            </w:pPr>
          </w:p>
        </w:tc>
        <w:tc>
          <w:tcPr>
            <w:tcW w:w="8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539C" w:rsidRPr="00BA3715" w:rsidRDefault="0016539C" w:rsidP="0016539C">
            <w:pPr>
              <w:spacing w:line="256" w:lineRule="auto"/>
              <w:ind w:left="118"/>
              <w:rPr>
                <w:spacing w:val="-4"/>
                <w:w w:val="105"/>
                <w:sz w:val="22"/>
                <w:szCs w:val="22"/>
                <w:highlight w:val="yellow"/>
              </w:rPr>
            </w:pPr>
            <w:r w:rsidRPr="00BA3715">
              <w:rPr>
                <w:spacing w:val="-4"/>
                <w:w w:val="105"/>
                <w:sz w:val="22"/>
                <w:szCs w:val="22"/>
              </w:rPr>
              <w:t>Traffic</w:t>
            </w:r>
            <w:r>
              <w:rPr>
                <w:spacing w:val="-4"/>
                <w:w w:val="105"/>
                <w:sz w:val="22"/>
                <w:szCs w:val="22"/>
              </w:rPr>
              <w:t xml:space="preserve"> Engineer/</w:t>
            </w:r>
            <w:r w:rsidRPr="00BA3715">
              <w:rPr>
                <w:spacing w:val="-4"/>
                <w:w w:val="105"/>
                <w:sz w:val="22"/>
                <w:szCs w:val="22"/>
              </w:rPr>
              <w:t>Transportation Planner</w:t>
            </w:r>
            <w:r>
              <w:rPr>
                <w:spacing w:val="-4"/>
                <w:w w:val="105"/>
                <w:sz w:val="22"/>
                <w:szCs w:val="22"/>
              </w:rPr>
              <w:t xml:space="preserve"> </w:t>
            </w:r>
            <w:r>
              <w:rPr>
                <w:color w:val="000000"/>
                <w:sz w:val="22"/>
                <w:szCs w:val="22"/>
              </w:rPr>
              <w:t xml:space="preserve">(preferably with experience in Signaling and Route Rationalization </w:t>
            </w:r>
          </w:p>
        </w:tc>
      </w:tr>
      <w:tr w:rsidR="0016539C" w:rsidRPr="00BA3715" w:rsidTr="0016539C">
        <w:trPr>
          <w:trHeight w:hRule="exact" w:val="524"/>
        </w:trPr>
        <w:tc>
          <w:tcPr>
            <w:tcW w:w="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39C" w:rsidRPr="00BA3715" w:rsidRDefault="0016539C" w:rsidP="0016539C">
            <w:pPr>
              <w:numPr>
                <w:ilvl w:val="0"/>
                <w:numId w:val="3"/>
              </w:numPr>
              <w:spacing w:line="256" w:lineRule="auto"/>
              <w:ind w:right="164"/>
              <w:jc w:val="right"/>
              <w:rPr>
                <w:color w:val="000000"/>
                <w:w w:val="105"/>
                <w:sz w:val="22"/>
                <w:szCs w:val="22"/>
              </w:rPr>
            </w:pPr>
          </w:p>
        </w:tc>
        <w:tc>
          <w:tcPr>
            <w:tcW w:w="8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39C" w:rsidRPr="00BA3715" w:rsidRDefault="0016539C" w:rsidP="0016539C">
            <w:pPr>
              <w:spacing w:line="256" w:lineRule="auto"/>
              <w:ind w:left="118"/>
              <w:rPr>
                <w:spacing w:val="-4"/>
                <w:w w:val="105"/>
                <w:sz w:val="22"/>
                <w:szCs w:val="22"/>
              </w:rPr>
            </w:pPr>
            <w:r>
              <w:rPr>
                <w:spacing w:val="-4"/>
                <w:w w:val="105"/>
                <w:sz w:val="22"/>
                <w:szCs w:val="22"/>
              </w:rPr>
              <w:t>Finance Expert</w:t>
            </w:r>
          </w:p>
        </w:tc>
      </w:tr>
    </w:tbl>
    <w:p w:rsidR="00760FA5" w:rsidRPr="00BA3715" w:rsidRDefault="00760FA5" w:rsidP="00A216C8">
      <w:pPr>
        <w:spacing w:before="180"/>
        <w:ind w:right="144"/>
        <w:rPr>
          <w:spacing w:val="-4"/>
          <w:w w:val="105"/>
        </w:rPr>
      </w:pPr>
    </w:p>
    <w:p w:rsidR="006E0423" w:rsidRPr="00BA3715" w:rsidRDefault="006E0423" w:rsidP="00A216C8">
      <w:pPr>
        <w:spacing w:after="28" w:line="20" w:lineRule="exact"/>
        <w:ind w:left="499" w:right="1394"/>
      </w:pPr>
    </w:p>
    <w:p w:rsidR="000E5552" w:rsidRPr="00925B3E" w:rsidRDefault="00015722" w:rsidP="00925B3E">
      <w:pPr>
        <w:spacing w:before="180"/>
        <w:ind w:left="720" w:right="144"/>
        <w:rPr>
          <w:spacing w:val="-5"/>
          <w:w w:val="105"/>
        </w:rPr>
      </w:pPr>
      <w:r w:rsidRPr="00BA3715">
        <w:rPr>
          <w:spacing w:val="-5"/>
          <w:w w:val="105"/>
        </w:rPr>
        <w:t xml:space="preserve">It is expected that the Consultants shall deploy additional resources such as surveyors, etc. as required by the project. </w:t>
      </w:r>
    </w:p>
    <w:p w:rsidR="000E5552" w:rsidRPr="00BA3715" w:rsidRDefault="000E5552" w:rsidP="005F4FCE">
      <w:pPr>
        <w:tabs>
          <w:tab w:val="right" w:pos="4755"/>
        </w:tabs>
        <w:rPr>
          <w:b/>
          <w:bCs/>
          <w:spacing w:val="-34"/>
          <w:w w:val="105"/>
        </w:rPr>
      </w:pPr>
    </w:p>
    <w:p w:rsidR="006E0423" w:rsidRPr="00BA3715" w:rsidRDefault="006E0423" w:rsidP="009D2820">
      <w:pPr>
        <w:pStyle w:val="Heading2"/>
        <w:rPr>
          <w:spacing w:val="-34"/>
          <w:w w:val="105"/>
        </w:rPr>
      </w:pPr>
      <w:bookmarkStart w:id="14" w:name="_Toc475199361"/>
      <w:r w:rsidRPr="00BA3715">
        <w:rPr>
          <w:w w:val="105"/>
        </w:rPr>
        <w:t>Conditions of Eligibility of Applicants</w:t>
      </w:r>
      <w:bookmarkEnd w:id="14"/>
    </w:p>
    <w:p w:rsidR="006E0423" w:rsidRPr="00925B3E" w:rsidRDefault="00421C6B" w:rsidP="00925B3E">
      <w:pPr>
        <w:spacing w:before="216"/>
        <w:ind w:left="864" w:right="144" w:hanging="720"/>
        <w:jc w:val="both"/>
        <w:rPr>
          <w:spacing w:val="-6"/>
          <w:w w:val="105"/>
        </w:rPr>
      </w:pPr>
      <w:r w:rsidRPr="00925B3E">
        <w:rPr>
          <w:spacing w:val="-6"/>
          <w:w w:val="105"/>
        </w:rPr>
        <w:t xml:space="preserve">2.2.1 </w:t>
      </w:r>
      <w:r w:rsidR="006E0423" w:rsidRPr="00925B3E">
        <w:rPr>
          <w:spacing w:val="-6"/>
          <w:w w:val="105"/>
        </w:rPr>
        <w:t xml:space="preserve">Applicants must read carefully the minimum conditions of eligibility (the “Conditions of Eligibility”) provided herein. Proposals of only those Applicants who satisfy the </w:t>
      </w:r>
      <w:r w:rsidR="006E0423" w:rsidRPr="00925B3E">
        <w:rPr>
          <w:spacing w:val="-6"/>
          <w:w w:val="105"/>
        </w:rPr>
        <w:lastRenderedPageBreak/>
        <w:t>Conditions of Eligibility will be considered for evaluation.</w:t>
      </w:r>
    </w:p>
    <w:p w:rsidR="006E0423" w:rsidRPr="00925B3E" w:rsidRDefault="00421C6B" w:rsidP="00925B3E">
      <w:pPr>
        <w:spacing w:before="216"/>
        <w:ind w:left="864" w:right="144" w:hanging="720"/>
        <w:jc w:val="both"/>
        <w:rPr>
          <w:spacing w:val="-6"/>
          <w:w w:val="105"/>
        </w:rPr>
      </w:pPr>
      <w:r w:rsidRPr="00925B3E">
        <w:rPr>
          <w:spacing w:val="-6"/>
          <w:w w:val="105"/>
        </w:rPr>
        <w:t xml:space="preserve">2.2.2 </w:t>
      </w:r>
      <w:r w:rsidR="006E0423" w:rsidRPr="00925B3E">
        <w:rPr>
          <w:spacing w:val="-6"/>
          <w:w w:val="105"/>
        </w:rPr>
        <w:t>To be eligible for evaluation of its Proposal, the Applicant shall fulfil the following:</w:t>
      </w:r>
    </w:p>
    <w:p w:rsidR="00925B3E" w:rsidRPr="00BA3715" w:rsidRDefault="00925B3E" w:rsidP="00421C6B">
      <w:pPr>
        <w:pStyle w:val="00BodyCopyindented"/>
        <w:ind w:left="14"/>
      </w:pPr>
    </w:p>
    <w:p w:rsidR="006E0423" w:rsidRPr="00BA3715" w:rsidRDefault="00925B3E" w:rsidP="00925B3E">
      <w:pPr>
        <w:tabs>
          <w:tab w:val="right" w:pos="3578"/>
        </w:tabs>
        <w:spacing w:before="252"/>
        <w:ind w:left="216"/>
        <w:rPr>
          <w:b/>
          <w:bCs/>
          <w:spacing w:val="-4"/>
          <w:w w:val="105"/>
        </w:rPr>
      </w:pPr>
      <w:r>
        <w:rPr>
          <w:b/>
          <w:bCs/>
          <w:w w:val="105"/>
        </w:rPr>
        <w:t>(A)</w:t>
      </w:r>
      <w:r>
        <w:rPr>
          <w:b/>
          <w:bCs/>
          <w:w w:val="105"/>
        </w:rPr>
        <w:tab/>
      </w:r>
      <w:r w:rsidR="006E0423" w:rsidRPr="00BA3715">
        <w:rPr>
          <w:b/>
          <w:bCs/>
          <w:spacing w:val="-4"/>
          <w:w w:val="105"/>
        </w:rPr>
        <w:t>Basic Eligibility criteria</w:t>
      </w:r>
    </w:p>
    <w:p w:rsidR="006E0423" w:rsidRPr="00BA3715" w:rsidRDefault="006E0423" w:rsidP="00925B3E">
      <w:pPr>
        <w:numPr>
          <w:ilvl w:val="0"/>
          <w:numId w:val="4"/>
        </w:numPr>
        <w:tabs>
          <w:tab w:val="clear" w:pos="648"/>
          <w:tab w:val="num" w:pos="936"/>
        </w:tabs>
        <w:spacing w:before="216"/>
        <w:ind w:left="936" w:right="144"/>
        <w:jc w:val="both"/>
        <w:rPr>
          <w:spacing w:val="-4"/>
          <w:w w:val="105"/>
        </w:rPr>
      </w:pPr>
      <w:r w:rsidRPr="00BA3715">
        <w:rPr>
          <w:spacing w:val="-9"/>
          <w:w w:val="105"/>
        </w:rPr>
        <w:t xml:space="preserve">The Applicant shall be a private company incorporated in India under the (Indian) </w:t>
      </w:r>
      <w:r w:rsidRPr="00BA3715">
        <w:rPr>
          <w:spacing w:val="-1"/>
          <w:w w:val="105"/>
        </w:rPr>
        <w:t xml:space="preserve">Companies Act 1956/2013 or a company incorporated under equivalent law </w:t>
      </w:r>
      <w:r w:rsidRPr="00BA3715">
        <w:rPr>
          <w:spacing w:val="-5"/>
          <w:w w:val="105"/>
        </w:rPr>
        <w:t xml:space="preserve">abroad or Limited Liability Partnership (LLP) incorporated under the Limited </w:t>
      </w:r>
      <w:r w:rsidRPr="00BA3715">
        <w:rPr>
          <w:spacing w:val="-4"/>
          <w:w w:val="105"/>
        </w:rPr>
        <w:t xml:space="preserve">Liability Partnership Act 2008 or Society Registration Act 1860. The Applicant </w:t>
      </w:r>
      <w:r w:rsidRPr="00BA3715">
        <w:rPr>
          <w:spacing w:val="-8"/>
          <w:w w:val="105"/>
        </w:rPr>
        <w:t xml:space="preserve">shall be required to submit a true copy of its Incorporation Certificate along with </w:t>
      </w:r>
      <w:r w:rsidRPr="00BA3715">
        <w:rPr>
          <w:spacing w:val="-4"/>
          <w:w w:val="105"/>
        </w:rPr>
        <w:t>Technical Proposal as annexure.</w:t>
      </w:r>
    </w:p>
    <w:p w:rsidR="006E0423" w:rsidRPr="00BA3715" w:rsidRDefault="006E0423" w:rsidP="00925B3E">
      <w:pPr>
        <w:numPr>
          <w:ilvl w:val="0"/>
          <w:numId w:val="4"/>
        </w:numPr>
        <w:tabs>
          <w:tab w:val="clear" w:pos="648"/>
          <w:tab w:val="num" w:pos="936"/>
        </w:tabs>
        <w:spacing w:before="252"/>
        <w:ind w:left="936"/>
        <w:jc w:val="both"/>
        <w:rPr>
          <w:spacing w:val="6"/>
          <w:w w:val="105"/>
        </w:rPr>
      </w:pPr>
      <w:r w:rsidRPr="00BA3715">
        <w:rPr>
          <w:spacing w:val="6"/>
          <w:w w:val="105"/>
        </w:rPr>
        <w:t>Applicants must have a valid service tax registration in India.</w:t>
      </w:r>
    </w:p>
    <w:p w:rsidR="006E0423" w:rsidRPr="00BA3715" w:rsidRDefault="006E0423" w:rsidP="00925B3E">
      <w:pPr>
        <w:numPr>
          <w:ilvl w:val="0"/>
          <w:numId w:val="5"/>
        </w:numPr>
        <w:tabs>
          <w:tab w:val="clear" w:pos="792"/>
          <w:tab w:val="num" w:pos="1080"/>
        </w:tabs>
        <w:spacing w:before="252"/>
        <w:ind w:left="936" w:right="144"/>
        <w:rPr>
          <w:spacing w:val="-5"/>
          <w:w w:val="105"/>
        </w:rPr>
      </w:pPr>
      <w:r w:rsidRPr="00BA3715">
        <w:rPr>
          <w:spacing w:val="-4"/>
          <w:w w:val="105"/>
        </w:rPr>
        <w:t xml:space="preserve">The Applicant must have at least an office in India which is operational for a </w:t>
      </w:r>
      <w:r w:rsidRPr="00BA3715">
        <w:rPr>
          <w:spacing w:val="-5"/>
          <w:w w:val="105"/>
        </w:rPr>
        <w:t>period of last three years or more.</w:t>
      </w:r>
    </w:p>
    <w:p w:rsidR="006E0423" w:rsidRPr="00BA3715" w:rsidRDefault="006E0423" w:rsidP="00925B3E">
      <w:pPr>
        <w:spacing w:before="252"/>
        <w:ind w:left="936" w:right="144"/>
        <w:rPr>
          <w:spacing w:val="-4"/>
          <w:w w:val="105"/>
        </w:rPr>
      </w:pPr>
      <w:r w:rsidRPr="00BA3715">
        <w:rPr>
          <w:spacing w:val="-8"/>
          <w:w w:val="105"/>
        </w:rPr>
        <w:t xml:space="preserve">Note: In case of consortium, all members shall meet condition 2.2.2 (a) and Lead </w:t>
      </w:r>
      <w:r w:rsidRPr="00BA3715">
        <w:rPr>
          <w:spacing w:val="-4"/>
          <w:w w:val="105"/>
        </w:rPr>
        <w:t>Member shall also meet condition 2.2.2 (b) and 2.2.2 (c).</w:t>
      </w:r>
    </w:p>
    <w:p w:rsidR="006E0423" w:rsidRPr="00BA3715" w:rsidRDefault="006E0423" w:rsidP="00925B3E">
      <w:pPr>
        <w:spacing w:before="216"/>
        <w:ind w:left="936" w:right="144" w:hanging="720"/>
        <w:jc w:val="both"/>
        <w:rPr>
          <w:spacing w:val="-5"/>
          <w:w w:val="105"/>
        </w:rPr>
      </w:pPr>
      <w:r w:rsidRPr="00BA3715">
        <w:rPr>
          <w:b/>
          <w:bCs/>
          <w:spacing w:val="-6"/>
          <w:w w:val="105"/>
        </w:rPr>
        <w:t xml:space="preserve">(B) </w:t>
      </w:r>
      <w:r w:rsidR="00925B3E">
        <w:rPr>
          <w:b/>
          <w:bCs/>
          <w:spacing w:val="-6"/>
          <w:w w:val="105"/>
        </w:rPr>
        <w:tab/>
      </w:r>
      <w:r w:rsidRPr="00BA3715">
        <w:rPr>
          <w:b/>
          <w:bCs/>
          <w:spacing w:val="-6"/>
          <w:w w:val="105"/>
        </w:rPr>
        <w:t>Technical Capacity</w:t>
      </w:r>
      <w:r w:rsidRPr="00BA3715">
        <w:rPr>
          <w:spacing w:val="-6"/>
          <w:w w:val="105"/>
        </w:rPr>
        <w:t xml:space="preserve">: The Applicant shall have, in the last five years preceding the </w:t>
      </w:r>
      <w:r w:rsidRPr="00BA3715">
        <w:rPr>
          <w:spacing w:val="-5"/>
          <w:w w:val="105"/>
        </w:rPr>
        <w:t>Proposal Due Date, completed or currently executing, as the case may be, at least two assignments in each of the following category:</w:t>
      </w:r>
    </w:p>
    <w:p w:rsidR="006E0423" w:rsidRPr="00BA3715" w:rsidRDefault="006E0423" w:rsidP="00925B3E">
      <w:pPr>
        <w:spacing w:before="180" w:line="276" w:lineRule="auto"/>
        <w:ind w:left="936" w:right="144"/>
        <w:rPr>
          <w:spacing w:val="-4"/>
          <w:w w:val="105"/>
        </w:rPr>
      </w:pPr>
      <w:r w:rsidRPr="00BA3715">
        <w:rPr>
          <w:spacing w:val="-7"/>
          <w:w w:val="105"/>
        </w:rPr>
        <w:t xml:space="preserve">Category 1: </w:t>
      </w:r>
      <w:r w:rsidR="00C15C4B">
        <w:rPr>
          <w:spacing w:val="-7"/>
          <w:w w:val="105"/>
        </w:rPr>
        <w:t>P</w:t>
      </w:r>
      <w:r w:rsidR="00AA74FD" w:rsidRPr="00BA3715">
        <w:rPr>
          <w:spacing w:val="-7"/>
          <w:w w:val="105"/>
        </w:rPr>
        <w:t xml:space="preserve">reparation of DPR for Intelligent Transit </w:t>
      </w:r>
      <w:r w:rsidR="00C15C4B">
        <w:rPr>
          <w:spacing w:val="-7"/>
          <w:w w:val="105"/>
        </w:rPr>
        <w:t>Systems</w:t>
      </w:r>
      <w:r w:rsidR="00C15C4B" w:rsidRPr="00BA3715">
        <w:rPr>
          <w:spacing w:val="-7"/>
          <w:w w:val="105"/>
        </w:rPr>
        <w:t xml:space="preserve"> </w:t>
      </w:r>
      <w:r w:rsidR="00AA74FD" w:rsidRPr="00BA3715">
        <w:rPr>
          <w:spacing w:val="-7"/>
          <w:w w:val="105"/>
        </w:rPr>
        <w:t>as defined in the ToR.</w:t>
      </w:r>
    </w:p>
    <w:p w:rsidR="006E0423" w:rsidRPr="00BA3715" w:rsidRDefault="006E0423" w:rsidP="00925B3E">
      <w:pPr>
        <w:spacing w:before="72" w:line="278" w:lineRule="auto"/>
        <w:ind w:left="936" w:right="144"/>
        <w:rPr>
          <w:spacing w:val="-5"/>
          <w:w w:val="105"/>
        </w:rPr>
      </w:pPr>
      <w:r w:rsidRPr="00BA3715">
        <w:rPr>
          <w:spacing w:val="6"/>
          <w:w w:val="105"/>
        </w:rPr>
        <w:t xml:space="preserve">Category 2: </w:t>
      </w:r>
      <w:r w:rsidR="00C15C4B">
        <w:rPr>
          <w:spacing w:val="6"/>
          <w:w w:val="105"/>
        </w:rPr>
        <w:t>P</w:t>
      </w:r>
      <w:r w:rsidRPr="00BA3715">
        <w:rPr>
          <w:spacing w:val="6"/>
          <w:w w:val="105"/>
        </w:rPr>
        <w:t xml:space="preserve">reparation of </w:t>
      </w:r>
      <w:r w:rsidR="00AA74FD" w:rsidRPr="00BA3715">
        <w:rPr>
          <w:spacing w:val="-7"/>
          <w:w w:val="105"/>
        </w:rPr>
        <w:t>DPR for Intelligent Traffic Management as defined in the ToR.</w:t>
      </w:r>
    </w:p>
    <w:p w:rsidR="006E0423" w:rsidRPr="00BA3715" w:rsidRDefault="006E0423" w:rsidP="00925B3E">
      <w:pPr>
        <w:spacing w:line="276" w:lineRule="auto"/>
        <w:ind w:left="936" w:right="144"/>
        <w:rPr>
          <w:spacing w:val="-4"/>
          <w:w w:val="105"/>
        </w:rPr>
      </w:pPr>
      <w:r w:rsidRPr="00BA3715">
        <w:rPr>
          <w:spacing w:val="-9"/>
          <w:w w:val="105"/>
        </w:rPr>
        <w:t xml:space="preserve">Category 3: </w:t>
      </w:r>
      <w:r w:rsidR="00C15C4B">
        <w:rPr>
          <w:spacing w:val="-9"/>
          <w:w w:val="105"/>
        </w:rPr>
        <w:t>E</w:t>
      </w:r>
      <w:r w:rsidRPr="00BA3715">
        <w:rPr>
          <w:spacing w:val="-9"/>
          <w:w w:val="105"/>
        </w:rPr>
        <w:t xml:space="preserve">xperience in </w:t>
      </w:r>
      <w:r w:rsidR="00AA74FD" w:rsidRPr="00BA3715">
        <w:rPr>
          <w:spacing w:val="-9"/>
          <w:w w:val="105"/>
        </w:rPr>
        <w:t xml:space="preserve">ICT solution development </w:t>
      </w:r>
      <w:r w:rsidR="00C15C4B">
        <w:rPr>
          <w:spacing w:val="-9"/>
          <w:w w:val="105"/>
        </w:rPr>
        <w:t>for Transportation or Infrastructure domain. Should have worked on ICT enabling of any of the city services.</w:t>
      </w:r>
      <w:r w:rsidR="00AA74FD" w:rsidRPr="00BA3715">
        <w:rPr>
          <w:spacing w:val="-9"/>
          <w:w w:val="105"/>
        </w:rPr>
        <w:t xml:space="preserve"> </w:t>
      </w:r>
    </w:p>
    <w:p w:rsidR="006E0423" w:rsidRPr="00BA3715" w:rsidRDefault="00AA74FD" w:rsidP="00925B3E">
      <w:pPr>
        <w:spacing w:before="252"/>
        <w:ind w:left="936" w:right="144" w:hanging="648"/>
        <w:jc w:val="both"/>
        <w:rPr>
          <w:spacing w:val="-4"/>
          <w:w w:val="105"/>
        </w:rPr>
      </w:pPr>
      <w:r w:rsidRPr="00BA3715">
        <w:rPr>
          <w:b/>
          <w:bCs/>
          <w:w w:val="105"/>
        </w:rPr>
        <w:t xml:space="preserve"> </w:t>
      </w:r>
      <w:r w:rsidR="006E0423" w:rsidRPr="00BA3715">
        <w:rPr>
          <w:b/>
          <w:bCs/>
          <w:w w:val="105"/>
        </w:rPr>
        <w:t xml:space="preserve">(C) </w:t>
      </w:r>
      <w:r w:rsidR="00925B3E">
        <w:rPr>
          <w:b/>
          <w:bCs/>
          <w:w w:val="105"/>
        </w:rPr>
        <w:t xml:space="preserve">   </w:t>
      </w:r>
      <w:r w:rsidR="006E0423" w:rsidRPr="00BA3715">
        <w:rPr>
          <w:b/>
          <w:bCs/>
          <w:w w:val="105"/>
        </w:rPr>
        <w:t>Financial Capacity</w:t>
      </w:r>
      <w:r w:rsidR="006E0423" w:rsidRPr="00BA3715">
        <w:rPr>
          <w:w w:val="105"/>
        </w:rPr>
        <w:t xml:space="preserve">: The Applicant should have: (i) an average annual turnover </w:t>
      </w:r>
      <w:r w:rsidR="006E0423" w:rsidRPr="00BA3715">
        <w:rPr>
          <w:spacing w:val="-5"/>
          <w:w w:val="105"/>
        </w:rPr>
        <w:t xml:space="preserve">of Rs. 5 crores (or equivalent in other currencies) during the last three financial </w:t>
      </w:r>
      <w:r w:rsidR="006E0423" w:rsidRPr="00BA3715">
        <w:rPr>
          <w:spacing w:val="-3"/>
          <w:w w:val="105"/>
        </w:rPr>
        <w:t xml:space="preserve">years immediately preceding the Proposal Due Date from consultancy services; </w:t>
      </w:r>
      <w:r w:rsidR="006E0423" w:rsidRPr="00BA3715">
        <w:rPr>
          <w:spacing w:val="-2"/>
          <w:w w:val="105"/>
        </w:rPr>
        <w:t xml:space="preserve">and (ii) Out of the aforesaid </w:t>
      </w:r>
      <w:r w:rsidRPr="00BA3715">
        <w:rPr>
          <w:spacing w:val="-2"/>
          <w:w w:val="105"/>
        </w:rPr>
        <w:t>turnover, an average of Rs 1</w:t>
      </w:r>
      <w:r w:rsidR="006E0423" w:rsidRPr="00BA3715">
        <w:rPr>
          <w:spacing w:val="-2"/>
          <w:w w:val="105"/>
        </w:rPr>
        <w:t xml:space="preserve"> crores (or equivalent </w:t>
      </w:r>
      <w:r w:rsidR="006E0423" w:rsidRPr="00BA3715">
        <w:rPr>
          <w:spacing w:val="1"/>
          <w:w w:val="105"/>
        </w:rPr>
        <w:t xml:space="preserve">in other currencies) during the last three financial years should have been </w:t>
      </w:r>
      <w:r w:rsidR="006E0423" w:rsidRPr="00BA3715">
        <w:rPr>
          <w:spacing w:val="-2"/>
          <w:w w:val="105"/>
        </w:rPr>
        <w:t xml:space="preserve">received by the Bidder in relation to IT consulting services. For avoidance of </w:t>
      </w:r>
      <w:r w:rsidR="006E0423" w:rsidRPr="00BA3715">
        <w:rPr>
          <w:spacing w:val="-5"/>
          <w:w w:val="105"/>
        </w:rPr>
        <w:t xml:space="preserve">doubt, IT consulting services does not include turnover from sale of hardware, </w:t>
      </w:r>
      <w:r w:rsidR="006E0423" w:rsidRPr="00BA3715">
        <w:rPr>
          <w:spacing w:val="-4"/>
          <w:w w:val="105"/>
        </w:rPr>
        <w:t>software and networking equipment</w:t>
      </w:r>
      <w:r w:rsidR="006E0423" w:rsidRPr="00BA3715">
        <w:rPr>
          <w:spacing w:val="-4"/>
          <w:sz w:val="20"/>
          <w:szCs w:val="20"/>
        </w:rPr>
        <w:t>.</w:t>
      </w:r>
    </w:p>
    <w:p w:rsidR="006E0423" w:rsidRPr="00BA3715" w:rsidRDefault="006E0423" w:rsidP="00925B3E">
      <w:pPr>
        <w:spacing w:before="216"/>
        <w:ind w:left="936" w:right="144" w:hanging="720"/>
        <w:rPr>
          <w:spacing w:val="-4"/>
          <w:w w:val="105"/>
        </w:rPr>
      </w:pPr>
      <w:r w:rsidRPr="00BA3715">
        <w:rPr>
          <w:b/>
          <w:bCs/>
          <w:spacing w:val="-2"/>
          <w:w w:val="105"/>
        </w:rPr>
        <w:t xml:space="preserve">(D) </w:t>
      </w:r>
      <w:r w:rsidR="00925B3E">
        <w:rPr>
          <w:b/>
          <w:bCs/>
          <w:spacing w:val="-2"/>
          <w:w w:val="105"/>
        </w:rPr>
        <w:tab/>
      </w:r>
      <w:r w:rsidRPr="00BA3715">
        <w:rPr>
          <w:b/>
          <w:bCs/>
          <w:spacing w:val="-2"/>
          <w:w w:val="105"/>
        </w:rPr>
        <w:t xml:space="preserve">Availability of Key Personnel: </w:t>
      </w:r>
      <w:r w:rsidRPr="00BA3715">
        <w:rPr>
          <w:spacing w:val="-2"/>
          <w:w w:val="105"/>
        </w:rPr>
        <w:t xml:space="preserve">The Applicant shall offer and make available all </w:t>
      </w:r>
      <w:r w:rsidRPr="00BA3715">
        <w:rPr>
          <w:spacing w:val="-4"/>
          <w:w w:val="105"/>
        </w:rPr>
        <w:t xml:space="preserve">Key Personnel meeting the requirements specified in </w:t>
      </w:r>
      <w:r w:rsidRPr="004B6641">
        <w:rPr>
          <w:spacing w:val="-4"/>
          <w:w w:val="105"/>
        </w:rPr>
        <w:t>Sub-clause (D)</w:t>
      </w:r>
      <w:r w:rsidRPr="00BA3715">
        <w:rPr>
          <w:spacing w:val="-4"/>
          <w:w w:val="105"/>
        </w:rPr>
        <w:t xml:space="preserve"> below.</w:t>
      </w:r>
    </w:p>
    <w:p w:rsidR="006E0423" w:rsidRDefault="006E0423" w:rsidP="00925B3E">
      <w:pPr>
        <w:widowControl/>
        <w:kinsoku/>
        <w:ind w:left="72"/>
      </w:pPr>
    </w:p>
    <w:p w:rsidR="00E3688A" w:rsidRPr="00925B3E" w:rsidRDefault="006E0423" w:rsidP="00925B3E">
      <w:pPr>
        <w:spacing w:line="257" w:lineRule="exact"/>
        <w:ind w:left="864" w:right="216" w:hanging="720"/>
        <w:rPr>
          <w:spacing w:val="-4"/>
          <w:w w:val="105"/>
        </w:rPr>
      </w:pPr>
      <w:r w:rsidRPr="00BA3715">
        <w:rPr>
          <w:b/>
          <w:bCs/>
          <w:w w:val="105"/>
        </w:rPr>
        <w:t xml:space="preserve"> (E) </w:t>
      </w:r>
      <w:r w:rsidR="00925B3E">
        <w:rPr>
          <w:b/>
          <w:bCs/>
          <w:w w:val="105"/>
        </w:rPr>
        <w:tab/>
      </w:r>
      <w:r w:rsidRPr="00BA3715">
        <w:rPr>
          <w:b/>
          <w:bCs/>
          <w:w w:val="105"/>
        </w:rPr>
        <w:t xml:space="preserve">Conditions of Eligibility for Key Personnel: </w:t>
      </w:r>
      <w:r w:rsidRPr="00BA3715">
        <w:rPr>
          <w:w w:val="105"/>
        </w:rPr>
        <w:t xml:space="preserve">Each of the Key Personnel must </w:t>
      </w:r>
      <w:r w:rsidRPr="00BA3715">
        <w:rPr>
          <w:spacing w:val="-4"/>
          <w:w w:val="105"/>
        </w:rPr>
        <w:t>fulfil the Conditions</w:t>
      </w:r>
      <w:r w:rsidR="00E3688A" w:rsidRPr="00BA3715">
        <w:rPr>
          <w:spacing w:val="-4"/>
          <w:w w:val="105"/>
        </w:rPr>
        <w:t xml:space="preserve"> of Eligibility specified </w:t>
      </w:r>
      <w:r w:rsidR="00C33FA4" w:rsidRPr="00BA3715">
        <w:rPr>
          <w:spacing w:val="-4"/>
          <w:w w:val="105"/>
        </w:rPr>
        <w:t xml:space="preserve">in Terms of Reference. </w:t>
      </w:r>
    </w:p>
    <w:p w:rsidR="006E0423" w:rsidRPr="00925B3E" w:rsidRDefault="00C2778E" w:rsidP="00925B3E">
      <w:pPr>
        <w:spacing w:before="216"/>
        <w:ind w:left="864" w:right="144" w:hanging="720"/>
        <w:jc w:val="both"/>
        <w:rPr>
          <w:spacing w:val="-6"/>
          <w:w w:val="105"/>
        </w:rPr>
      </w:pPr>
      <w:r w:rsidRPr="00925B3E">
        <w:rPr>
          <w:spacing w:val="-6"/>
          <w:w w:val="105"/>
        </w:rPr>
        <w:t xml:space="preserve">2.2.3 </w:t>
      </w:r>
      <w:r w:rsidR="00925B3E">
        <w:rPr>
          <w:spacing w:val="-6"/>
          <w:w w:val="105"/>
        </w:rPr>
        <w:tab/>
      </w:r>
      <w:r w:rsidR="006E0423" w:rsidRPr="00925B3E">
        <w:rPr>
          <w:spacing w:val="-6"/>
          <w:w w:val="105"/>
        </w:rPr>
        <w:t xml:space="preserve">The Applicant shall enclose with its Proposal, certificate(s) from its Statutory Auditors stating its total revenues from professional fees during each of the 3 (three) </w:t>
      </w:r>
      <w:r w:rsidR="006E0423" w:rsidRPr="00925B3E">
        <w:rPr>
          <w:spacing w:val="-6"/>
          <w:w w:val="105"/>
        </w:rPr>
        <w:lastRenderedPageBreak/>
        <w:t>financial years preceding the PDD and the fee received in respect of each of the Assignments specified in the Proposal. In the event that the Applicant does not have a statutory auditor, it shall provide the requisite certificate(s) from the firm of Chartered Accountants that ordinarily audits the annual accounts of the Applicant.</w:t>
      </w:r>
    </w:p>
    <w:p w:rsidR="000E5552" w:rsidRPr="00925B3E" w:rsidRDefault="00C2778E" w:rsidP="00925B3E">
      <w:pPr>
        <w:spacing w:before="216"/>
        <w:ind w:left="864" w:right="144" w:hanging="720"/>
        <w:jc w:val="both"/>
        <w:rPr>
          <w:spacing w:val="-6"/>
          <w:w w:val="105"/>
        </w:rPr>
      </w:pPr>
      <w:r w:rsidRPr="00925B3E">
        <w:rPr>
          <w:spacing w:val="-6"/>
          <w:w w:val="105"/>
        </w:rPr>
        <w:t xml:space="preserve">2.2.4 </w:t>
      </w:r>
      <w:r w:rsidR="00925B3E">
        <w:rPr>
          <w:spacing w:val="-6"/>
          <w:w w:val="105"/>
        </w:rPr>
        <w:tab/>
      </w:r>
      <w:r w:rsidR="006E0423" w:rsidRPr="00925B3E">
        <w:rPr>
          <w:spacing w:val="-6"/>
          <w:w w:val="105"/>
        </w:rPr>
        <w:t xml:space="preserve">The Applicant should submit a Power of Attorney as per the format at Form-4 of Appendix-I; provided, however, that such Power of Attorney would not be required if the Application is signed by a partner of the Applicant, in case the Applicant is a limited </w:t>
      </w:r>
      <w:r w:rsidR="000E5552" w:rsidRPr="00925B3E">
        <w:rPr>
          <w:spacing w:val="-6"/>
          <w:w w:val="105"/>
        </w:rPr>
        <w:t>liability partnership.</w:t>
      </w:r>
    </w:p>
    <w:p w:rsidR="00A779DD" w:rsidRPr="00925B3E" w:rsidRDefault="000E5552" w:rsidP="00925B3E">
      <w:pPr>
        <w:spacing w:before="216"/>
        <w:ind w:left="864" w:right="144" w:hanging="720"/>
        <w:jc w:val="both"/>
        <w:rPr>
          <w:b/>
          <w:spacing w:val="-6"/>
        </w:rPr>
      </w:pPr>
      <w:r w:rsidRPr="00925B3E">
        <w:rPr>
          <w:spacing w:val="-6"/>
          <w:w w:val="105"/>
        </w:rPr>
        <w:t xml:space="preserve">2.2.5 </w:t>
      </w:r>
      <w:r w:rsidR="00925B3E">
        <w:rPr>
          <w:spacing w:val="-6"/>
          <w:w w:val="105"/>
        </w:rPr>
        <w:tab/>
      </w:r>
      <w:r w:rsidR="006E0423" w:rsidRPr="00925B3E">
        <w:rPr>
          <w:b/>
          <w:spacing w:val="-6"/>
        </w:rPr>
        <w:t>Any entity which has been barred by the Central Government, any State Government, a statutory authority or a public sector undertaking, as the case may be, from participating in any project, and the bar subsists as on the date of Proposal, would not be eligible to submit a Proposal either by itself or through its Associate.</w:t>
      </w:r>
    </w:p>
    <w:p w:rsidR="00CC6839" w:rsidRPr="00925B3E" w:rsidRDefault="00C2778E" w:rsidP="00925B3E">
      <w:pPr>
        <w:spacing w:before="216"/>
        <w:ind w:left="864" w:right="144" w:hanging="720"/>
        <w:jc w:val="both"/>
        <w:rPr>
          <w:spacing w:val="-6"/>
          <w:w w:val="105"/>
        </w:rPr>
      </w:pPr>
      <w:r w:rsidRPr="00925B3E">
        <w:rPr>
          <w:spacing w:val="-6"/>
          <w:w w:val="105"/>
        </w:rPr>
        <w:t xml:space="preserve">2.2.6 </w:t>
      </w:r>
      <w:r w:rsidR="00925B3E">
        <w:rPr>
          <w:spacing w:val="-6"/>
          <w:w w:val="105"/>
        </w:rPr>
        <w:tab/>
      </w:r>
      <w:r w:rsidR="006E0423" w:rsidRPr="00925B3E">
        <w:rPr>
          <w:spacing w:val="-6"/>
          <w:w w:val="105"/>
        </w:rPr>
        <w:t>An Applicant or its Associate should have, during the last three years, neither failed to perform on any agreement, as evidenced by imposition of a penalty by an arbitral or judicial authority or a judicial pronouncement or arbitration award against the Applicant or its Associate, nor been expelled from any project or</w:t>
      </w:r>
      <w:r w:rsidR="00C33FA4" w:rsidRPr="00925B3E">
        <w:rPr>
          <w:spacing w:val="-6"/>
          <w:w w:val="105"/>
        </w:rPr>
        <w:t xml:space="preserve"> agreement nor have had any agreement terminated for breach by such Applicant or its Associate.</w:t>
      </w:r>
    </w:p>
    <w:p w:rsidR="006E0423" w:rsidRDefault="00CC6839" w:rsidP="00925B3E">
      <w:pPr>
        <w:spacing w:before="216"/>
        <w:ind w:left="864" w:right="144" w:hanging="720"/>
        <w:jc w:val="both"/>
        <w:rPr>
          <w:b/>
          <w:spacing w:val="-6"/>
        </w:rPr>
      </w:pPr>
      <w:r w:rsidRPr="00925B3E">
        <w:rPr>
          <w:spacing w:val="-6"/>
          <w:w w:val="105"/>
        </w:rPr>
        <w:t xml:space="preserve">2.2.7 </w:t>
      </w:r>
      <w:r w:rsidR="00925B3E">
        <w:rPr>
          <w:spacing w:val="-6"/>
          <w:w w:val="105"/>
        </w:rPr>
        <w:tab/>
      </w:r>
      <w:r w:rsidR="006E0423" w:rsidRPr="00925B3E">
        <w:rPr>
          <w:b/>
          <w:spacing w:val="-6"/>
        </w:rPr>
        <w:t>While submitting a Proposal, the Applicant should attach clearly marked and referenced continuation sheets in the event that the space provided in the specified forms in the Appendices is insufficient. Alternatively, Applicants may format the specified forms making due provision for incorporation of the requested information.</w:t>
      </w:r>
    </w:p>
    <w:p w:rsidR="00925B3E" w:rsidRPr="00925B3E" w:rsidRDefault="00925B3E" w:rsidP="00925B3E">
      <w:pPr>
        <w:spacing w:before="216"/>
        <w:ind w:left="864" w:right="144" w:hanging="720"/>
        <w:jc w:val="both"/>
        <w:rPr>
          <w:spacing w:val="-6"/>
          <w:w w:val="105"/>
        </w:rPr>
      </w:pPr>
    </w:p>
    <w:p w:rsidR="006E0423" w:rsidRPr="00BA3715" w:rsidRDefault="006E0423" w:rsidP="003222A5">
      <w:pPr>
        <w:pStyle w:val="Heading2"/>
        <w:rPr>
          <w:w w:val="105"/>
        </w:rPr>
      </w:pPr>
      <w:bookmarkStart w:id="15" w:name="_Toc475199362"/>
      <w:r w:rsidRPr="00BA3715">
        <w:rPr>
          <w:w w:val="105"/>
        </w:rPr>
        <w:t>Conflict of Interest</w:t>
      </w:r>
      <w:bookmarkEnd w:id="15"/>
    </w:p>
    <w:p w:rsidR="006E0423" w:rsidRPr="00BA3715" w:rsidRDefault="006E0423" w:rsidP="006E0423">
      <w:pPr>
        <w:spacing w:before="252"/>
        <w:ind w:left="864" w:right="144" w:hanging="720"/>
        <w:jc w:val="both"/>
        <w:rPr>
          <w:spacing w:val="-4"/>
          <w:sz w:val="20"/>
          <w:szCs w:val="20"/>
        </w:rPr>
      </w:pPr>
      <w:r w:rsidRPr="00BA3715">
        <w:rPr>
          <w:spacing w:val="-2"/>
          <w:w w:val="105"/>
        </w:rPr>
        <w:t xml:space="preserve">2.3.1 </w:t>
      </w:r>
      <w:r w:rsidR="00925B3E">
        <w:rPr>
          <w:spacing w:val="-2"/>
          <w:w w:val="105"/>
        </w:rPr>
        <w:tab/>
      </w:r>
      <w:r w:rsidRPr="00BA3715">
        <w:rPr>
          <w:spacing w:val="-2"/>
          <w:w w:val="105"/>
        </w:rPr>
        <w:t xml:space="preserve">An Applicant shall not have a conflict of interest that may affect the Selection </w:t>
      </w:r>
      <w:r w:rsidRPr="00BA3715">
        <w:rPr>
          <w:spacing w:val="-6"/>
          <w:w w:val="105"/>
        </w:rPr>
        <w:t>Process or the Consultancy (the “</w:t>
      </w:r>
      <w:r w:rsidRPr="00BA3715">
        <w:rPr>
          <w:b/>
          <w:bCs/>
          <w:spacing w:val="-6"/>
          <w:w w:val="105"/>
        </w:rPr>
        <w:t>Conflict of Interest</w:t>
      </w:r>
      <w:r w:rsidRPr="00BA3715">
        <w:rPr>
          <w:spacing w:val="-6"/>
          <w:w w:val="105"/>
        </w:rPr>
        <w:t xml:space="preserve">”). Any Applicant found to </w:t>
      </w:r>
      <w:r w:rsidRPr="00BA3715">
        <w:rPr>
          <w:spacing w:val="-2"/>
          <w:w w:val="105"/>
        </w:rPr>
        <w:t xml:space="preserve">have a Conflict of Interest shall be disqualified. In the event of disqualification, </w:t>
      </w:r>
      <w:r w:rsidRPr="00BA3715">
        <w:rPr>
          <w:spacing w:val="-5"/>
          <w:w w:val="105"/>
        </w:rPr>
        <w:t xml:space="preserve">the Authority shall forfeit and appropriate the Bid Security as mutually agreed </w:t>
      </w:r>
      <w:r w:rsidRPr="00BA3715">
        <w:rPr>
          <w:spacing w:val="-4"/>
          <w:w w:val="105"/>
        </w:rPr>
        <w:t xml:space="preserve">genuine pre-estimated compensation and damages payable to the Authority for, </w:t>
      </w:r>
      <w:r w:rsidRPr="00BA3715">
        <w:rPr>
          <w:i/>
          <w:iCs/>
          <w:spacing w:val="-2"/>
          <w:w w:val="110"/>
        </w:rPr>
        <w:t>inter alia</w:t>
      </w:r>
      <w:r w:rsidRPr="00BA3715">
        <w:rPr>
          <w:spacing w:val="-2"/>
          <w:w w:val="105"/>
        </w:rPr>
        <w:t xml:space="preserve">, the time, cost and effort of the Authority including consideration of such Applicant’s Proposal, without prejudice to any other right or remedy that </w:t>
      </w:r>
      <w:r w:rsidRPr="00BA3715">
        <w:rPr>
          <w:spacing w:val="-4"/>
          <w:w w:val="105"/>
        </w:rPr>
        <w:t>may be available to the Authority hereunder or otherwise.</w:t>
      </w:r>
    </w:p>
    <w:p w:rsidR="006E0423" w:rsidRPr="00BA3715" w:rsidRDefault="006E0423" w:rsidP="006E0423">
      <w:pPr>
        <w:spacing w:before="252"/>
        <w:ind w:left="864" w:right="144" w:hanging="720"/>
        <w:jc w:val="both"/>
        <w:rPr>
          <w:spacing w:val="-4"/>
          <w:w w:val="105"/>
        </w:rPr>
      </w:pPr>
      <w:r w:rsidRPr="00BA3715">
        <w:rPr>
          <w:spacing w:val="-5"/>
          <w:w w:val="105"/>
        </w:rPr>
        <w:t xml:space="preserve">2.3.2 </w:t>
      </w:r>
      <w:r w:rsidR="00925B3E">
        <w:rPr>
          <w:spacing w:val="-5"/>
          <w:w w:val="105"/>
        </w:rPr>
        <w:tab/>
      </w:r>
      <w:r w:rsidRPr="00BA3715">
        <w:rPr>
          <w:spacing w:val="-5"/>
          <w:w w:val="105"/>
        </w:rPr>
        <w:t xml:space="preserve">The Authority requires that the Consultant provides professional, objective, and </w:t>
      </w:r>
      <w:r w:rsidRPr="00BA3715">
        <w:rPr>
          <w:spacing w:val="-7"/>
          <w:w w:val="105"/>
        </w:rPr>
        <w:t xml:space="preserve">impartial advice and at all times hold the Authority’s interests paramount, avoid </w:t>
      </w:r>
      <w:r w:rsidRPr="00BA3715">
        <w:rPr>
          <w:spacing w:val="2"/>
          <w:w w:val="105"/>
        </w:rPr>
        <w:t xml:space="preserve">conflicts with other assignments or its own interests, and act without any </w:t>
      </w:r>
      <w:r w:rsidRPr="00BA3715">
        <w:rPr>
          <w:spacing w:val="-6"/>
          <w:w w:val="105"/>
        </w:rPr>
        <w:t xml:space="preserve">consideration for future work. The Consultant shall not accept or engage in any assignment that would be in conflict with its prior or current obligations to other </w:t>
      </w:r>
      <w:r w:rsidRPr="00BA3715">
        <w:rPr>
          <w:spacing w:val="1"/>
          <w:w w:val="105"/>
        </w:rPr>
        <w:t xml:space="preserve">clients, or that may place it in a position of not being able to carry out the </w:t>
      </w:r>
      <w:r w:rsidRPr="00BA3715">
        <w:rPr>
          <w:spacing w:val="-4"/>
          <w:w w:val="105"/>
        </w:rPr>
        <w:t>assignment in the best interests of the Authority.</w:t>
      </w:r>
    </w:p>
    <w:p w:rsidR="006E0423" w:rsidRPr="00BA3715" w:rsidRDefault="006E0423" w:rsidP="006E0423">
      <w:pPr>
        <w:spacing w:before="252"/>
        <w:ind w:left="864" w:right="144" w:hanging="720"/>
        <w:jc w:val="both"/>
        <w:rPr>
          <w:spacing w:val="-4"/>
          <w:w w:val="105"/>
        </w:rPr>
      </w:pPr>
      <w:r w:rsidRPr="00BA3715">
        <w:rPr>
          <w:spacing w:val="-3"/>
          <w:w w:val="105"/>
        </w:rPr>
        <w:t xml:space="preserve">2.3.3 </w:t>
      </w:r>
      <w:r w:rsidR="00925B3E">
        <w:rPr>
          <w:spacing w:val="-3"/>
          <w:w w:val="105"/>
        </w:rPr>
        <w:tab/>
      </w:r>
      <w:r w:rsidRPr="00BA3715">
        <w:rPr>
          <w:spacing w:val="-3"/>
          <w:w w:val="105"/>
        </w:rPr>
        <w:t xml:space="preserve">Some guiding principles for identifying and addressing Conflicts of Interest have </w:t>
      </w:r>
      <w:r w:rsidRPr="00BA3715">
        <w:rPr>
          <w:spacing w:val="1"/>
          <w:w w:val="105"/>
        </w:rPr>
        <w:t xml:space="preserve">been illustrated in the Guidance Note at Schedule-3. Without limiting the </w:t>
      </w:r>
      <w:r w:rsidRPr="00BA3715">
        <w:rPr>
          <w:w w:val="105"/>
        </w:rPr>
        <w:t xml:space="preserve">generality of the above, an Applicant shall be deemed to have a Conflict of </w:t>
      </w:r>
      <w:r w:rsidRPr="00BA3715">
        <w:rPr>
          <w:spacing w:val="-4"/>
          <w:w w:val="105"/>
        </w:rPr>
        <w:lastRenderedPageBreak/>
        <w:t>Interest affecting the Selection Process, if:</w:t>
      </w:r>
    </w:p>
    <w:p w:rsidR="006E0423" w:rsidRPr="00BA3715" w:rsidRDefault="003222A5" w:rsidP="00925B3E">
      <w:pPr>
        <w:tabs>
          <w:tab w:val="right" w:pos="8707"/>
        </w:tabs>
        <w:spacing w:before="252"/>
        <w:ind w:left="144"/>
        <w:rPr>
          <w:spacing w:val="-1"/>
          <w:w w:val="105"/>
        </w:rPr>
      </w:pPr>
      <w:r w:rsidRPr="00BA3715">
        <w:rPr>
          <w:w w:val="105"/>
        </w:rPr>
        <w:t xml:space="preserve">(a)         </w:t>
      </w:r>
      <w:r w:rsidR="006E0423" w:rsidRPr="00BA3715">
        <w:rPr>
          <w:spacing w:val="-1"/>
          <w:w w:val="105"/>
        </w:rPr>
        <w:t>the Applicant, its consortium member (the “</w:t>
      </w:r>
      <w:r w:rsidR="006E0423" w:rsidRPr="00BA3715">
        <w:rPr>
          <w:b/>
          <w:bCs/>
          <w:spacing w:val="-1"/>
          <w:w w:val="105"/>
        </w:rPr>
        <w:t>Member</w:t>
      </w:r>
      <w:r w:rsidR="006E0423" w:rsidRPr="00BA3715">
        <w:rPr>
          <w:spacing w:val="-1"/>
          <w:w w:val="105"/>
        </w:rPr>
        <w:t>”) or Associate (or</w:t>
      </w:r>
    </w:p>
    <w:p w:rsidR="006E0423" w:rsidRPr="00BA3715" w:rsidRDefault="006E0423" w:rsidP="00925B3E">
      <w:pPr>
        <w:ind w:left="864" w:right="144"/>
        <w:jc w:val="both"/>
        <w:rPr>
          <w:spacing w:val="-5"/>
          <w:w w:val="105"/>
        </w:rPr>
      </w:pPr>
      <w:r w:rsidRPr="00BA3715">
        <w:rPr>
          <w:spacing w:val="-3"/>
          <w:w w:val="105"/>
        </w:rPr>
        <w:t xml:space="preserve">any constituent thereof) and any other Applicant, its consortium member </w:t>
      </w:r>
      <w:r w:rsidRPr="00BA3715">
        <w:rPr>
          <w:spacing w:val="1"/>
          <w:w w:val="105"/>
        </w:rPr>
        <w:t xml:space="preserve">or Associate (or any constituent thereof) have common controlling </w:t>
      </w:r>
      <w:r w:rsidRPr="00BA3715">
        <w:rPr>
          <w:spacing w:val="15"/>
          <w:w w:val="105"/>
        </w:rPr>
        <w:t xml:space="preserve">shareholders or other ownership interest; provided that this </w:t>
      </w:r>
      <w:r w:rsidRPr="00BA3715">
        <w:rPr>
          <w:w w:val="105"/>
        </w:rPr>
        <w:t xml:space="preserve">disqualification shall not apply in cases where the direct or indirect </w:t>
      </w:r>
      <w:r w:rsidRPr="00BA3715">
        <w:rPr>
          <w:spacing w:val="2"/>
          <w:w w:val="105"/>
        </w:rPr>
        <w:t xml:space="preserve">shareholding or ownership interest of an Applicant, its Member or </w:t>
      </w:r>
      <w:r w:rsidRPr="00BA3715">
        <w:rPr>
          <w:spacing w:val="-5"/>
          <w:w w:val="105"/>
        </w:rPr>
        <w:t xml:space="preserve">Associate (or any shareholder thereof having a shareholding of more than </w:t>
      </w:r>
      <w:r w:rsidRPr="00BA3715">
        <w:rPr>
          <w:spacing w:val="-3"/>
          <w:w w:val="105"/>
        </w:rPr>
        <w:t xml:space="preserve">5% (five per cent) of the paid up and subscribed share capital of such </w:t>
      </w:r>
      <w:r w:rsidRPr="00BA3715">
        <w:rPr>
          <w:spacing w:val="4"/>
          <w:w w:val="105"/>
        </w:rPr>
        <w:t xml:space="preserve">Applicant, Member or Associate, as the case may be) in the other </w:t>
      </w:r>
      <w:r w:rsidRPr="00BA3715">
        <w:rPr>
          <w:spacing w:val="-3"/>
          <w:w w:val="105"/>
        </w:rPr>
        <w:t xml:space="preserve">Applicant, its consortium member or Associate is less than 5 per cent of the subscribed and paid up equity share capital thereof; provided further </w:t>
      </w:r>
      <w:r w:rsidRPr="00BA3715">
        <w:rPr>
          <w:spacing w:val="-2"/>
          <w:w w:val="105"/>
        </w:rPr>
        <w:t xml:space="preserve">that this disqualification shall not apply to any ownership by a bank, </w:t>
      </w:r>
      <w:r w:rsidRPr="00BA3715">
        <w:rPr>
          <w:spacing w:val="-4"/>
          <w:w w:val="105"/>
        </w:rPr>
        <w:t xml:space="preserve">insurance company, pension fund or a public financial institution referred </w:t>
      </w:r>
      <w:r w:rsidRPr="00BA3715">
        <w:rPr>
          <w:spacing w:val="-5"/>
          <w:w w:val="105"/>
        </w:rPr>
        <w:t xml:space="preserve">to in sub-section (72) of section 2 of the Companies Act, 2013. For the </w:t>
      </w:r>
      <w:r w:rsidRPr="00BA3715">
        <w:rPr>
          <w:spacing w:val="-1"/>
          <w:w w:val="105"/>
        </w:rPr>
        <w:t xml:space="preserve">purposes of this Clause 2.3.3(a), indirect shareholding held through one </w:t>
      </w:r>
      <w:r w:rsidRPr="00BA3715">
        <w:rPr>
          <w:spacing w:val="-2"/>
          <w:w w:val="105"/>
        </w:rPr>
        <w:t xml:space="preserve">or more intermediate persons shall be computed as follows: (aa) where </w:t>
      </w:r>
      <w:r w:rsidRPr="00BA3715">
        <w:rPr>
          <w:spacing w:val="-1"/>
          <w:w w:val="105"/>
        </w:rPr>
        <w:t xml:space="preserve">any intermediary is controlled by a person through management control </w:t>
      </w:r>
      <w:r w:rsidRPr="00BA3715">
        <w:rPr>
          <w:spacing w:val="-5"/>
          <w:w w:val="105"/>
        </w:rPr>
        <w:t xml:space="preserve">or otherwise, the entire shareholding held </w:t>
      </w:r>
      <w:r w:rsidR="003222A5" w:rsidRPr="00BA3715">
        <w:rPr>
          <w:spacing w:val="-5"/>
          <w:w w:val="105"/>
        </w:rPr>
        <w:t xml:space="preserve">by such controlled intermediary </w:t>
      </w:r>
      <w:r w:rsidRPr="00BA3715">
        <w:rPr>
          <w:spacing w:val="-1"/>
          <w:w w:val="105"/>
        </w:rPr>
        <w:t>in any other person (the “</w:t>
      </w:r>
      <w:r w:rsidRPr="00BA3715">
        <w:rPr>
          <w:b/>
          <w:bCs/>
          <w:spacing w:val="-1"/>
          <w:w w:val="105"/>
        </w:rPr>
        <w:t>Subject Person</w:t>
      </w:r>
      <w:r w:rsidRPr="00BA3715">
        <w:rPr>
          <w:spacing w:val="-1"/>
          <w:w w:val="105"/>
        </w:rPr>
        <w:t xml:space="preserve">”) shall be taken into account </w:t>
      </w:r>
      <w:r w:rsidRPr="00BA3715">
        <w:rPr>
          <w:spacing w:val="-6"/>
          <w:w w:val="105"/>
        </w:rPr>
        <w:t xml:space="preserve">for computing the shareholding of such controlling person in the Subject </w:t>
      </w:r>
      <w:r w:rsidRPr="00BA3715">
        <w:rPr>
          <w:spacing w:val="-5"/>
          <w:w w:val="105"/>
        </w:rPr>
        <w:t xml:space="preserve">Person; and (bb) subject always to sub-clause (aa) above, where a person does not exercise control over an intermediary, which has shareholding in </w:t>
      </w:r>
      <w:r w:rsidRPr="00BA3715">
        <w:rPr>
          <w:w w:val="105"/>
        </w:rPr>
        <w:t xml:space="preserve">the Subject Person, the computation of indirect shareholding of such </w:t>
      </w:r>
      <w:r w:rsidRPr="00BA3715">
        <w:rPr>
          <w:spacing w:val="-8"/>
          <w:w w:val="105"/>
        </w:rPr>
        <w:t xml:space="preserve">person in the Subject Person shall be undertaken on a proportionate basis; </w:t>
      </w:r>
      <w:r w:rsidRPr="00BA3715">
        <w:rPr>
          <w:w w:val="105"/>
        </w:rPr>
        <w:t xml:space="preserve">provided, however, that no such shareholding shall be reckoned under </w:t>
      </w:r>
      <w:r w:rsidRPr="00BA3715">
        <w:rPr>
          <w:spacing w:val="-4"/>
          <w:w w:val="105"/>
        </w:rPr>
        <w:t xml:space="preserve">this sub-clause (bb) if the shareholding of such person in the intermediary </w:t>
      </w:r>
      <w:r w:rsidRPr="00BA3715">
        <w:rPr>
          <w:spacing w:val="1"/>
          <w:w w:val="105"/>
        </w:rPr>
        <w:t xml:space="preserve">is less than 26% (twenty six per cent) of the subscribed and paid up </w:t>
      </w:r>
      <w:r w:rsidRPr="00BA3715">
        <w:rPr>
          <w:spacing w:val="-4"/>
          <w:w w:val="105"/>
        </w:rPr>
        <w:t>equity shareholding of such intermediary; or</w:t>
      </w:r>
    </w:p>
    <w:p w:rsidR="006E0423" w:rsidRPr="00BA3715" w:rsidRDefault="006E0423" w:rsidP="00925B3E">
      <w:pPr>
        <w:numPr>
          <w:ilvl w:val="0"/>
          <w:numId w:val="6"/>
        </w:numPr>
        <w:tabs>
          <w:tab w:val="clear" w:pos="720"/>
          <w:tab w:val="num" w:pos="936"/>
        </w:tabs>
        <w:spacing w:before="252"/>
        <w:ind w:left="936"/>
        <w:rPr>
          <w:w w:val="105"/>
        </w:rPr>
      </w:pPr>
      <w:r w:rsidRPr="00BA3715">
        <w:rPr>
          <w:spacing w:val="-5"/>
          <w:w w:val="105"/>
        </w:rPr>
        <w:t xml:space="preserve">a constituent of such Applicant is also a constituent of another Applicant; </w:t>
      </w:r>
      <w:r w:rsidRPr="00BA3715">
        <w:rPr>
          <w:w w:val="105"/>
        </w:rPr>
        <w:t>or</w:t>
      </w:r>
    </w:p>
    <w:p w:rsidR="006E0423" w:rsidRPr="00BA3715" w:rsidRDefault="006E0423" w:rsidP="00925B3E">
      <w:pPr>
        <w:numPr>
          <w:ilvl w:val="0"/>
          <w:numId w:val="6"/>
        </w:numPr>
        <w:tabs>
          <w:tab w:val="clear" w:pos="720"/>
          <w:tab w:val="num" w:pos="936"/>
        </w:tabs>
        <w:spacing w:before="252"/>
        <w:ind w:left="936"/>
        <w:rPr>
          <w:spacing w:val="-4"/>
          <w:w w:val="105"/>
        </w:rPr>
      </w:pPr>
      <w:r w:rsidRPr="00BA3715">
        <w:rPr>
          <w:spacing w:val="-4"/>
          <w:w w:val="105"/>
        </w:rPr>
        <w:t>such Applicant or its Associate receives or has received any direct or indirect subsidy or grant from any other Applicant or its Associate; or</w:t>
      </w:r>
    </w:p>
    <w:p w:rsidR="006E0423" w:rsidRPr="00BA3715" w:rsidRDefault="006E0423" w:rsidP="00925B3E">
      <w:pPr>
        <w:numPr>
          <w:ilvl w:val="0"/>
          <w:numId w:val="6"/>
        </w:numPr>
        <w:tabs>
          <w:tab w:val="clear" w:pos="720"/>
          <w:tab w:val="num" w:pos="936"/>
        </w:tabs>
        <w:spacing w:before="216"/>
        <w:ind w:left="936"/>
        <w:rPr>
          <w:spacing w:val="-4"/>
          <w:w w:val="105"/>
        </w:rPr>
      </w:pPr>
      <w:r w:rsidRPr="00BA3715">
        <w:rPr>
          <w:spacing w:val="-3"/>
          <w:w w:val="105"/>
        </w:rPr>
        <w:t xml:space="preserve">such Applicant has the same legal representative for purposes of this </w:t>
      </w:r>
      <w:r w:rsidRPr="00BA3715">
        <w:rPr>
          <w:spacing w:val="-4"/>
          <w:w w:val="105"/>
        </w:rPr>
        <w:t>Application as any other Applicant; or</w:t>
      </w:r>
    </w:p>
    <w:p w:rsidR="006E0423" w:rsidRPr="00BA3715" w:rsidRDefault="006E0423" w:rsidP="00925B3E">
      <w:pPr>
        <w:numPr>
          <w:ilvl w:val="0"/>
          <w:numId w:val="6"/>
        </w:numPr>
        <w:tabs>
          <w:tab w:val="clear" w:pos="720"/>
          <w:tab w:val="num" w:pos="936"/>
        </w:tabs>
        <w:spacing w:before="252"/>
        <w:ind w:left="936"/>
        <w:jc w:val="both"/>
        <w:rPr>
          <w:spacing w:val="-4"/>
          <w:w w:val="105"/>
        </w:rPr>
      </w:pPr>
      <w:r w:rsidRPr="00BA3715">
        <w:rPr>
          <w:spacing w:val="-3"/>
          <w:w w:val="105"/>
        </w:rPr>
        <w:t xml:space="preserve">such Applicant has a relationship with another Applicant, directly or </w:t>
      </w:r>
      <w:r w:rsidRPr="00BA3715">
        <w:rPr>
          <w:spacing w:val="-5"/>
          <w:w w:val="105"/>
        </w:rPr>
        <w:t xml:space="preserve">through common third parties, that puts them in a position to have access </w:t>
      </w:r>
      <w:r w:rsidRPr="00BA3715">
        <w:rPr>
          <w:spacing w:val="-1"/>
          <w:w w:val="105"/>
        </w:rPr>
        <w:t xml:space="preserve">to each other’s information about, or to influence the Application of </w:t>
      </w:r>
      <w:r w:rsidRPr="00BA3715">
        <w:rPr>
          <w:spacing w:val="-4"/>
          <w:w w:val="105"/>
        </w:rPr>
        <w:t>either or each of the other Applicant; or</w:t>
      </w:r>
    </w:p>
    <w:p w:rsidR="006E0423" w:rsidRPr="00BA3715" w:rsidRDefault="006E0423" w:rsidP="00925B3E">
      <w:pPr>
        <w:numPr>
          <w:ilvl w:val="0"/>
          <w:numId w:val="6"/>
        </w:numPr>
        <w:tabs>
          <w:tab w:val="clear" w:pos="720"/>
          <w:tab w:val="num" w:pos="936"/>
        </w:tabs>
        <w:spacing w:before="252"/>
        <w:ind w:left="936"/>
        <w:jc w:val="both"/>
        <w:rPr>
          <w:spacing w:val="-4"/>
          <w:w w:val="105"/>
        </w:rPr>
      </w:pPr>
      <w:r w:rsidRPr="00BA3715">
        <w:rPr>
          <w:spacing w:val="-4"/>
          <w:w w:val="105"/>
        </w:rPr>
        <w:t xml:space="preserve">there is a conflict among this and other consulting assignments of the </w:t>
      </w:r>
      <w:r w:rsidRPr="00BA3715">
        <w:rPr>
          <w:spacing w:val="6"/>
          <w:w w:val="105"/>
        </w:rPr>
        <w:t xml:space="preserve">Applicant (including its personnel and Sub-consultant) and any </w:t>
      </w:r>
      <w:r w:rsidRPr="00BA3715">
        <w:rPr>
          <w:spacing w:val="-6"/>
          <w:w w:val="105"/>
        </w:rPr>
        <w:t xml:space="preserve">subsidiaries or entities controlled by such Applicant or having common </w:t>
      </w:r>
      <w:r w:rsidRPr="00BA3715">
        <w:rPr>
          <w:spacing w:val="-9"/>
          <w:w w:val="105"/>
        </w:rPr>
        <w:t xml:space="preserve">controlling shareholders. The duties of the Consultant will depend on the </w:t>
      </w:r>
      <w:r w:rsidRPr="00BA3715">
        <w:rPr>
          <w:spacing w:val="-8"/>
          <w:w w:val="105"/>
        </w:rPr>
        <w:t xml:space="preserve">circumstances of each case. While providing consultancy services to the </w:t>
      </w:r>
      <w:r w:rsidRPr="00BA3715">
        <w:rPr>
          <w:spacing w:val="-5"/>
          <w:w w:val="105"/>
        </w:rPr>
        <w:t xml:space="preserve">Authority for this particular assignment, the Consultant shall not take up </w:t>
      </w:r>
      <w:r w:rsidRPr="00BA3715">
        <w:rPr>
          <w:spacing w:val="-6"/>
          <w:w w:val="105"/>
        </w:rPr>
        <w:t xml:space="preserve">any assignment that by its nature will result in conflict with the present </w:t>
      </w:r>
      <w:r w:rsidRPr="00BA3715">
        <w:rPr>
          <w:spacing w:val="-4"/>
          <w:w w:val="105"/>
        </w:rPr>
        <w:t>assignment; or</w:t>
      </w:r>
    </w:p>
    <w:p w:rsidR="006E0423" w:rsidRPr="00BA3715" w:rsidRDefault="006E0423" w:rsidP="00925B3E">
      <w:pPr>
        <w:numPr>
          <w:ilvl w:val="0"/>
          <w:numId w:val="6"/>
        </w:numPr>
        <w:tabs>
          <w:tab w:val="clear" w:pos="720"/>
          <w:tab w:val="num" w:pos="936"/>
        </w:tabs>
        <w:spacing w:before="252"/>
        <w:ind w:left="936"/>
        <w:jc w:val="both"/>
        <w:rPr>
          <w:spacing w:val="-4"/>
          <w:w w:val="105"/>
        </w:rPr>
      </w:pPr>
      <w:r w:rsidRPr="00BA3715">
        <w:rPr>
          <w:spacing w:val="-2"/>
          <w:w w:val="105"/>
        </w:rPr>
        <w:t xml:space="preserve">a firm which has been engaged by the Authority to provide goods or </w:t>
      </w:r>
      <w:r w:rsidRPr="00BA3715">
        <w:rPr>
          <w:spacing w:val="-3"/>
          <w:w w:val="105"/>
        </w:rPr>
        <w:t xml:space="preserve">works or services for a project, and its Associates, will be disqualified from providing </w:t>
      </w:r>
      <w:r w:rsidRPr="00BA3715">
        <w:rPr>
          <w:spacing w:val="-3"/>
          <w:w w:val="105"/>
        </w:rPr>
        <w:lastRenderedPageBreak/>
        <w:t xml:space="preserve">consulting services for the same project save and except </w:t>
      </w:r>
      <w:r w:rsidRPr="00BA3715">
        <w:rPr>
          <w:spacing w:val="5"/>
          <w:w w:val="105"/>
        </w:rPr>
        <w:t xml:space="preserve">as provided in Clause 2.3.4; conversely, a firm hired to provide </w:t>
      </w:r>
      <w:r w:rsidRPr="00BA3715">
        <w:rPr>
          <w:spacing w:val="-2"/>
          <w:w w:val="105"/>
        </w:rPr>
        <w:t xml:space="preserve">consulting services for the preparation or implementation of a project, </w:t>
      </w:r>
      <w:r w:rsidRPr="00BA3715">
        <w:rPr>
          <w:spacing w:val="-5"/>
          <w:w w:val="105"/>
        </w:rPr>
        <w:t xml:space="preserve">and its Members or Associates, will be disqualified from subsequently </w:t>
      </w:r>
      <w:r w:rsidRPr="00BA3715">
        <w:rPr>
          <w:spacing w:val="-4"/>
          <w:w w:val="105"/>
        </w:rPr>
        <w:t>providing goods or works or services related to the same project; or</w:t>
      </w:r>
    </w:p>
    <w:p w:rsidR="00C24397" w:rsidRPr="00BA3715" w:rsidRDefault="006E0423" w:rsidP="00925B3E">
      <w:pPr>
        <w:numPr>
          <w:ilvl w:val="0"/>
          <w:numId w:val="6"/>
        </w:numPr>
        <w:tabs>
          <w:tab w:val="clear" w:pos="720"/>
          <w:tab w:val="num" w:pos="936"/>
        </w:tabs>
        <w:spacing w:before="216"/>
        <w:ind w:left="936"/>
        <w:jc w:val="both"/>
        <w:rPr>
          <w:spacing w:val="-1"/>
          <w:w w:val="105"/>
        </w:rPr>
      </w:pPr>
      <w:r w:rsidRPr="00BA3715">
        <w:rPr>
          <w:spacing w:val="-4"/>
          <w:w w:val="105"/>
        </w:rPr>
        <w:t xml:space="preserve">the Applicant, its Member or Associate (or any constituent thereof), and </w:t>
      </w:r>
      <w:r w:rsidRPr="00BA3715">
        <w:rPr>
          <w:spacing w:val="-3"/>
          <w:w w:val="105"/>
        </w:rPr>
        <w:t xml:space="preserve">the bidder or Concessionaire, if any, for the Project, its contractor(s) or </w:t>
      </w:r>
      <w:r w:rsidRPr="00BA3715">
        <w:rPr>
          <w:spacing w:val="-6"/>
          <w:w w:val="105"/>
        </w:rPr>
        <w:t xml:space="preserve">sub-contractor(s) (or any constituent thereof) have common controlling </w:t>
      </w:r>
      <w:r w:rsidRPr="00BA3715">
        <w:rPr>
          <w:spacing w:val="13"/>
          <w:w w:val="105"/>
        </w:rPr>
        <w:t xml:space="preserve">shareholders or other ownership interest; provided that this </w:t>
      </w:r>
      <w:r w:rsidRPr="00BA3715">
        <w:rPr>
          <w:spacing w:val="-1"/>
          <w:w w:val="105"/>
        </w:rPr>
        <w:t xml:space="preserve">disqualification shall not apply in cases where the direct or indirect </w:t>
      </w:r>
      <w:r w:rsidRPr="00BA3715">
        <w:rPr>
          <w:w w:val="105"/>
        </w:rPr>
        <w:t xml:space="preserve">shareholding or ownership interest of an Applicant, its Member or </w:t>
      </w:r>
      <w:r w:rsidRPr="00BA3715">
        <w:rPr>
          <w:spacing w:val="-6"/>
          <w:w w:val="105"/>
        </w:rPr>
        <w:t xml:space="preserve">Associate (or any shareholder thereof having a shareholding of more than </w:t>
      </w:r>
      <w:r w:rsidRPr="00BA3715">
        <w:rPr>
          <w:spacing w:val="-4"/>
          <w:w w:val="105"/>
        </w:rPr>
        <w:t xml:space="preserve">5% (five per cent) of the paid up and subscribed share capital of such </w:t>
      </w:r>
      <w:r w:rsidRPr="00BA3715">
        <w:rPr>
          <w:spacing w:val="-1"/>
          <w:w w:val="105"/>
        </w:rPr>
        <w:t>Applicant, Member or Associate, as the case may be,) in the bidder or</w:t>
      </w:r>
    </w:p>
    <w:p w:rsidR="006E0423" w:rsidRPr="00BA3715" w:rsidRDefault="006E0423" w:rsidP="00925B3E">
      <w:pPr>
        <w:numPr>
          <w:ilvl w:val="0"/>
          <w:numId w:val="6"/>
        </w:numPr>
        <w:tabs>
          <w:tab w:val="clear" w:pos="720"/>
          <w:tab w:val="num" w:pos="936"/>
        </w:tabs>
        <w:spacing w:before="216"/>
        <w:ind w:left="936"/>
        <w:jc w:val="both"/>
        <w:rPr>
          <w:spacing w:val="-1"/>
          <w:w w:val="105"/>
        </w:rPr>
      </w:pPr>
      <w:r w:rsidRPr="00BA3715">
        <w:rPr>
          <w:spacing w:val="-5"/>
          <w:w w:val="105"/>
        </w:rPr>
        <w:t xml:space="preserve">Concessionaire, if any, or its contractor(s) or sub-contractor(s) is less than </w:t>
      </w:r>
      <w:r w:rsidRPr="00BA3715">
        <w:rPr>
          <w:spacing w:val="-3"/>
          <w:w w:val="105"/>
        </w:rPr>
        <w:t xml:space="preserve">5% (five per cent) of the paid up and subscribed share capital of such Concessionaire or its contractor(s) or sub-contractor(s); provided further </w:t>
      </w:r>
      <w:r w:rsidRPr="00BA3715">
        <w:rPr>
          <w:spacing w:val="5"/>
          <w:w w:val="105"/>
        </w:rPr>
        <w:t xml:space="preserve">that this disqualification shall not apply to ownership by a bank, </w:t>
      </w:r>
      <w:r w:rsidRPr="00BA3715">
        <w:rPr>
          <w:spacing w:val="3"/>
          <w:w w:val="105"/>
        </w:rPr>
        <w:t xml:space="preserve">insurance company, pension fund or a Public Financial Institution </w:t>
      </w:r>
      <w:r w:rsidRPr="00BA3715">
        <w:rPr>
          <w:spacing w:val="-2"/>
          <w:w w:val="105"/>
        </w:rPr>
        <w:t xml:space="preserve">referred to in sub-section (72) of section 2 of the Companies Act, 2013. </w:t>
      </w:r>
      <w:r w:rsidRPr="00BA3715">
        <w:rPr>
          <w:spacing w:val="-3"/>
          <w:w w:val="105"/>
        </w:rPr>
        <w:t xml:space="preserve">For the purposes of this sub-clause (h), indirect shareholding shall be </w:t>
      </w:r>
      <w:r w:rsidRPr="00BA3715">
        <w:rPr>
          <w:spacing w:val="-4"/>
          <w:w w:val="105"/>
        </w:rPr>
        <w:t>computed in accordance with the provisions of sub-clause (a) above.</w:t>
      </w:r>
    </w:p>
    <w:p w:rsidR="006E0423" w:rsidRPr="00BA3715" w:rsidRDefault="006E0423" w:rsidP="00925B3E">
      <w:pPr>
        <w:spacing w:before="216"/>
        <w:ind w:left="936" w:right="144"/>
        <w:jc w:val="both"/>
        <w:rPr>
          <w:spacing w:val="-5"/>
          <w:w w:val="105"/>
        </w:rPr>
      </w:pPr>
      <w:r w:rsidRPr="00BA3715">
        <w:rPr>
          <w:w w:val="105"/>
        </w:rPr>
        <w:t xml:space="preserve">For purposes of this RFP, Associate means, in relation to the Applicant, a person who controls, is controlled by, or is under the common control with </w:t>
      </w:r>
      <w:r w:rsidRPr="00BA3715">
        <w:rPr>
          <w:spacing w:val="-3"/>
          <w:w w:val="105"/>
        </w:rPr>
        <w:t>such Applicant (the “</w:t>
      </w:r>
      <w:r w:rsidRPr="00BA3715">
        <w:rPr>
          <w:b/>
          <w:bCs/>
          <w:spacing w:val="-3"/>
          <w:w w:val="105"/>
        </w:rPr>
        <w:t>Associate</w:t>
      </w:r>
      <w:r w:rsidRPr="00BA3715">
        <w:rPr>
          <w:spacing w:val="-3"/>
          <w:w w:val="105"/>
        </w:rPr>
        <w:t xml:space="preserve">”). As used in this definition, the expression </w:t>
      </w:r>
      <w:r w:rsidRPr="00BA3715">
        <w:rPr>
          <w:spacing w:val="-2"/>
          <w:w w:val="105"/>
        </w:rPr>
        <w:t xml:space="preserve">“control” means, with respect to a person which is a company or corporation, </w:t>
      </w:r>
      <w:r w:rsidRPr="00BA3715">
        <w:rPr>
          <w:spacing w:val="-3"/>
          <w:w w:val="105"/>
        </w:rPr>
        <w:t xml:space="preserve">the ownership, directly or indirectly, of more than 50% (fifty per cent) of the </w:t>
      </w:r>
      <w:r w:rsidRPr="00BA3715">
        <w:rPr>
          <w:spacing w:val="1"/>
          <w:w w:val="105"/>
        </w:rPr>
        <w:t xml:space="preserve">voting shares of such person, and with respect to a person which is not a </w:t>
      </w:r>
      <w:r w:rsidRPr="00BA3715">
        <w:rPr>
          <w:spacing w:val="-2"/>
          <w:w w:val="105"/>
        </w:rPr>
        <w:t xml:space="preserve">company or corporation, the power to direct the management and policies of </w:t>
      </w:r>
      <w:r w:rsidRPr="00BA3715">
        <w:rPr>
          <w:spacing w:val="-5"/>
          <w:w w:val="105"/>
        </w:rPr>
        <w:t>such person by operation of law or by contract.</w:t>
      </w:r>
    </w:p>
    <w:p w:rsidR="00625A11" w:rsidRDefault="006E0423" w:rsidP="00925B3E">
      <w:pPr>
        <w:spacing w:before="252"/>
        <w:ind w:left="864" w:right="144" w:hanging="720"/>
        <w:jc w:val="both"/>
        <w:rPr>
          <w:spacing w:val="-4"/>
          <w:w w:val="105"/>
        </w:rPr>
      </w:pPr>
      <w:r w:rsidRPr="00BA3715">
        <w:rPr>
          <w:spacing w:val="-1"/>
          <w:w w:val="105"/>
        </w:rPr>
        <w:t xml:space="preserve">2.3.4 </w:t>
      </w:r>
      <w:r w:rsidR="00925B3E">
        <w:rPr>
          <w:spacing w:val="-1"/>
          <w:w w:val="105"/>
        </w:rPr>
        <w:t xml:space="preserve">  </w:t>
      </w:r>
      <w:r w:rsidRPr="00BA3715">
        <w:rPr>
          <w:spacing w:val="-1"/>
          <w:w w:val="105"/>
        </w:rPr>
        <w:t xml:space="preserve">An Applicant eventually appointed to provide Consultancy for this Project, and </w:t>
      </w:r>
      <w:r w:rsidRPr="00BA3715">
        <w:rPr>
          <w:spacing w:val="-3"/>
          <w:w w:val="105"/>
        </w:rPr>
        <w:t xml:space="preserve">its Associates, shall be disqualified from subsequently providing goods or works </w:t>
      </w:r>
      <w:r w:rsidRPr="00BA3715">
        <w:rPr>
          <w:spacing w:val="-6"/>
          <w:w w:val="105"/>
        </w:rPr>
        <w:t xml:space="preserve">or services related to the construction and operation of the same Project and any </w:t>
      </w:r>
      <w:r w:rsidRPr="00BA3715">
        <w:rPr>
          <w:spacing w:val="-3"/>
          <w:w w:val="105"/>
        </w:rPr>
        <w:t xml:space="preserve">breach of this obligation shall be construed as Conflict of Interest; provided that </w:t>
      </w:r>
      <w:r w:rsidRPr="00BA3715">
        <w:rPr>
          <w:spacing w:val="-2"/>
          <w:w w:val="105"/>
        </w:rPr>
        <w:t xml:space="preserve">the restriction herein shall not apply after a period of 5 (five) years from the </w:t>
      </w:r>
      <w:r w:rsidRPr="00BA3715">
        <w:rPr>
          <w:spacing w:val="-4"/>
          <w:w w:val="105"/>
        </w:rPr>
        <w:t xml:space="preserve">completion of this assignment or to consulting assignments granted by banks/ </w:t>
      </w:r>
      <w:r w:rsidRPr="00BA3715">
        <w:rPr>
          <w:w w:val="105"/>
        </w:rPr>
        <w:t xml:space="preserve">lenders at any time; provided further that this restriction shall not apply to </w:t>
      </w:r>
      <w:r w:rsidRPr="00BA3715">
        <w:rPr>
          <w:spacing w:val="-1"/>
          <w:w w:val="105"/>
        </w:rPr>
        <w:t xml:space="preserve">consultancy/ advisory services performed for the Authority in continuation of </w:t>
      </w:r>
      <w:r w:rsidRPr="00BA3715">
        <w:rPr>
          <w:spacing w:val="-4"/>
          <w:w w:val="105"/>
        </w:rPr>
        <w:t xml:space="preserve">this Consultancy or to any subsequent consultancy/ advisory services performed </w:t>
      </w:r>
      <w:r w:rsidRPr="00BA3715">
        <w:rPr>
          <w:spacing w:val="-5"/>
          <w:w w:val="105"/>
        </w:rPr>
        <w:t xml:space="preserve">for the Authority in accordance with the rules of the Authority. For the avoidance </w:t>
      </w:r>
      <w:r w:rsidRPr="00BA3715">
        <w:rPr>
          <w:spacing w:val="-4"/>
          <w:w w:val="105"/>
        </w:rPr>
        <w:t xml:space="preserve">of doubt, an entity affiliated with the Consultant shall include a partner in the </w:t>
      </w:r>
      <w:r w:rsidRPr="00BA3715">
        <w:rPr>
          <w:spacing w:val="-3"/>
          <w:w w:val="105"/>
        </w:rPr>
        <w:t xml:space="preserve">Consultant’s firm or a person who holds more than 5% (five per cent) of the </w:t>
      </w:r>
      <w:r w:rsidRPr="00BA3715">
        <w:rPr>
          <w:spacing w:val="-2"/>
          <w:w w:val="105"/>
        </w:rPr>
        <w:t xml:space="preserve">subscribed and paid up share capital of the Consultant, as the case may be, and </w:t>
      </w:r>
      <w:r w:rsidRPr="00BA3715">
        <w:rPr>
          <w:spacing w:val="-4"/>
          <w:w w:val="105"/>
        </w:rPr>
        <w:t>any Associate thereof.</w:t>
      </w:r>
    </w:p>
    <w:p w:rsidR="00925B3E" w:rsidRPr="00BA3715" w:rsidRDefault="00925B3E" w:rsidP="00925B3E">
      <w:pPr>
        <w:ind w:left="864" w:right="144" w:hanging="720"/>
        <w:jc w:val="both"/>
        <w:rPr>
          <w:spacing w:val="-4"/>
          <w:w w:val="105"/>
        </w:rPr>
      </w:pPr>
    </w:p>
    <w:p w:rsidR="006E0423" w:rsidRPr="00BA3715" w:rsidRDefault="006E0423" w:rsidP="003222A5">
      <w:pPr>
        <w:pStyle w:val="Heading2"/>
        <w:rPr>
          <w:w w:val="105"/>
        </w:rPr>
      </w:pPr>
      <w:bookmarkStart w:id="16" w:name="_Toc475199363"/>
      <w:r w:rsidRPr="00BA3715">
        <w:rPr>
          <w:w w:val="105"/>
        </w:rPr>
        <w:t>Number of Proposals</w:t>
      </w:r>
      <w:bookmarkEnd w:id="16"/>
    </w:p>
    <w:p w:rsidR="006E0423" w:rsidRPr="00BA3715" w:rsidRDefault="006E0423" w:rsidP="006E0423">
      <w:pPr>
        <w:spacing w:before="216"/>
        <w:ind w:left="864" w:right="144"/>
        <w:jc w:val="both"/>
        <w:rPr>
          <w:spacing w:val="-4"/>
          <w:w w:val="105"/>
        </w:rPr>
      </w:pPr>
      <w:r w:rsidRPr="00BA3715">
        <w:rPr>
          <w:spacing w:val="-4"/>
          <w:w w:val="105"/>
        </w:rPr>
        <w:lastRenderedPageBreak/>
        <w:t xml:space="preserve">No Applicant or its Associate shall submit more than one Application for the </w:t>
      </w:r>
      <w:r w:rsidRPr="00BA3715">
        <w:rPr>
          <w:spacing w:val="-7"/>
          <w:w w:val="105"/>
        </w:rPr>
        <w:t xml:space="preserve">Consultancy. An Applicant applying individually or as an Associate shall not be </w:t>
      </w:r>
      <w:r w:rsidRPr="00BA3715">
        <w:rPr>
          <w:spacing w:val="-6"/>
          <w:w w:val="105"/>
        </w:rPr>
        <w:t xml:space="preserve">entitled to submit another application either individually or as a member of any </w:t>
      </w:r>
      <w:r w:rsidRPr="00BA3715">
        <w:rPr>
          <w:spacing w:val="-4"/>
          <w:w w:val="105"/>
        </w:rPr>
        <w:t>consortium, as the case may be.</w:t>
      </w:r>
    </w:p>
    <w:p w:rsidR="003222A5" w:rsidRPr="00BA3715" w:rsidRDefault="003222A5" w:rsidP="00925B3E">
      <w:pPr>
        <w:ind w:left="864" w:right="144"/>
        <w:jc w:val="both"/>
        <w:rPr>
          <w:spacing w:val="-4"/>
          <w:w w:val="105"/>
        </w:rPr>
      </w:pPr>
    </w:p>
    <w:p w:rsidR="006E0423" w:rsidRPr="00BA3715" w:rsidRDefault="006E0423" w:rsidP="003222A5">
      <w:pPr>
        <w:pStyle w:val="Heading2"/>
        <w:rPr>
          <w:w w:val="105"/>
        </w:rPr>
      </w:pPr>
      <w:bookmarkStart w:id="17" w:name="_Toc475199364"/>
      <w:r w:rsidRPr="00BA3715">
        <w:rPr>
          <w:w w:val="105"/>
        </w:rPr>
        <w:t>Cost of Proposal</w:t>
      </w:r>
      <w:bookmarkEnd w:id="17"/>
    </w:p>
    <w:p w:rsidR="006E0423" w:rsidRPr="00BA3715" w:rsidRDefault="006E0423" w:rsidP="006E0423">
      <w:pPr>
        <w:spacing w:before="216"/>
        <w:ind w:left="864" w:right="144"/>
        <w:jc w:val="both"/>
        <w:rPr>
          <w:spacing w:val="-4"/>
          <w:w w:val="105"/>
        </w:rPr>
      </w:pPr>
      <w:r w:rsidRPr="00BA3715">
        <w:rPr>
          <w:w w:val="105"/>
        </w:rPr>
        <w:t xml:space="preserve">The Applicants shall be responsible for all of the costs associated with the </w:t>
      </w:r>
      <w:r w:rsidRPr="00BA3715">
        <w:rPr>
          <w:spacing w:val="-4"/>
          <w:w w:val="105"/>
        </w:rPr>
        <w:t xml:space="preserve">preparation of their Proposals and their participation in the Selection Process including subsequent negotiation, visits to the Authority, Project site etc. The </w:t>
      </w:r>
      <w:r w:rsidRPr="00BA3715">
        <w:rPr>
          <w:spacing w:val="-2"/>
          <w:w w:val="105"/>
        </w:rPr>
        <w:t xml:space="preserve">Authority will not be responsible or in any way liable for such costs, regardless </w:t>
      </w:r>
      <w:r w:rsidRPr="00BA3715">
        <w:rPr>
          <w:spacing w:val="-4"/>
          <w:w w:val="105"/>
        </w:rPr>
        <w:t>of the conduct or outcome of the Selection Process.</w:t>
      </w:r>
    </w:p>
    <w:p w:rsidR="00410466" w:rsidRPr="00BA3715" w:rsidRDefault="00410466" w:rsidP="00625A11">
      <w:pPr>
        <w:spacing w:before="216"/>
        <w:ind w:right="144"/>
        <w:jc w:val="both"/>
        <w:rPr>
          <w:spacing w:val="-4"/>
          <w:w w:val="105"/>
        </w:rPr>
      </w:pPr>
    </w:p>
    <w:p w:rsidR="006E0423" w:rsidRPr="00BA3715" w:rsidRDefault="006E0423" w:rsidP="006E0423">
      <w:pPr>
        <w:pStyle w:val="Heading2"/>
        <w:rPr>
          <w:w w:val="105"/>
        </w:rPr>
      </w:pPr>
      <w:bookmarkStart w:id="18" w:name="_Toc475199365"/>
      <w:r w:rsidRPr="00BA3715">
        <w:rPr>
          <w:w w:val="105"/>
        </w:rPr>
        <w:t>Site visit and verification of information</w:t>
      </w:r>
      <w:bookmarkEnd w:id="18"/>
    </w:p>
    <w:p w:rsidR="009C188C" w:rsidRPr="00BA3715" w:rsidRDefault="006E0423" w:rsidP="00925B3E">
      <w:pPr>
        <w:ind w:left="720" w:right="216"/>
        <w:jc w:val="both"/>
        <w:rPr>
          <w:spacing w:val="-4"/>
          <w:w w:val="105"/>
        </w:rPr>
      </w:pPr>
      <w:r w:rsidRPr="00BA3715">
        <w:rPr>
          <w:spacing w:val="-6"/>
          <w:w w:val="105"/>
        </w:rPr>
        <w:t xml:space="preserve">Applicants are encouraged to submit their respective Proposals after visiting the </w:t>
      </w:r>
      <w:r w:rsidRPr="00BA3715">
        <w:rPr>
          <w:spacing w:val="-7"/>
          <w:w w:val="105"/>
        </w:rPr>
        <w:t xml:space="preserve">Project site and ascertaining for themselves the site conditions, traffic, location, </w:t>
      </w:r>
      <w:r w:rsidRPr="00BA3715">
        <w:rPr>
          <w:spacing w:val="-4"/>
          <w:w w:val="105"/>
        </w:rPr>
        <w:t xml:space="preserve">surroundings, climate, access to the site, availability of drawings and other data </w:t>
      </w:r>
      <w:r w:rsidRPr="00BA3715">
        <w:rPr>
          <w:spacing w:val="2"/>
          <w:w w:val="105"/>
        </w:rPr>
        <w:t xml:space="preserve">with the Authority, Applicable Laws and regulations or any other matter </w:t>
      </w:r>
      <w:r w:rsidRPr="00BA3715">
        <w:rPr>
          <w:spacing w:val="-4"/>
          <w:w w:val="105"/>
        </w:rPr>
        <w:t>considered relevant by them.</w:t>
      </w:r>
    </w:p>
    <w:p w:rsidR="00410466" w:rsidRPr="00BA3715" w:rsidRDefault="00410466" w:rsidP="00410466">
      <w:pPr>
        <w:ind w:left="864" w:right="216"/>
        <w:jc w:val="both"/>
        <w:rPr>
          <w:spacing w:val="-4"/>
          <w:w w:val="105"/>
        </w:rPr>
      </w:pPr>
    </w:p>
    <w:p w:rsidR="006E0423" w:rsidRPr="00BA3715" w:rsidRDefault="006E0423" w:rsidP="009C188C">
      <w:pPr>
        <w:pStyle w:val="Heading2"/>
        <w:rPr>
          <w:w w:val="105"/>
        </w:rPr>
      </w:pPr>
      <w:bookmarkStart w:id="19" w:name="_Toc475199366"/>
      <w:r w:rsidRPr="00BA3715">
        <w:rPr>
          <w:w w:val="105"/>
        </w:rPr>
        <w:t>Acknowledgement by Applicant</w:t>
      </w:r>
      <w:bookmarkEnd w:id="19"/>
    </w:p>
    <w:p w:rsidR="006E0423" w:rsidRPr="00BA3715" w:rsidRDefault="006E0423" w:rsidP="00625A11">
      <w:pPr>
        <w:spacing w:before="216"/>
        <w:ind w:left="360"/>
        <w:rPr>
          <w:spacing w:val="-2"/>
          <w:w w:val="105"/>
        </w:rPr>
      </w:pPr>
      <w:r w:rsidRPr="00BA3715">
        <w:rPr>
          <w:spacing w:val="-2"/>
          <w:w w:val="105"/>
        </w:rPr>
        <w:t>2.7.1 It shall be deemed that by submitting the Proposal, the Applicant has:</w:t>
      </w:r>
    </w:p>
    <w:p w:rsidR="006E0423" w:rsidRPr="00BA3715" w:rsidRDefault="006E0423" w:rsidP="00D55469">
      <w:pPr>
        <w:numPr>
          <w:ilvl w:val="0"/>
          <w:numId w:val="7"/>
        </w:numPr>
        <w:tabs>
          <w:tab w:val="clear" w:pos="432"/>
          <w:tab w:val="num" w:pos="1368"/>
        </w:tabs>
        <w:spacing w:before="252"/>
        <w:rPr>
          <w:spacing w:val="3"/>
          <w:w w:val="105"/>
        </w:rPr>
      </w:pPr>
      <w:r w:rsidRPr="00BA3715">
        <w:rPr>
          <w:spacing w:val="3"/>
          <w:w w:val="105"/>
        </w:rPr>
        <w:t>made a complete and careful examination of the RFP;</w:t>
      </w:r>
    </w:p>
    <w:p w:rsidR="006E0423" w:rsidRPr="00BA3715" w:rsidRDefault="006E0423" w:rsidP="00D55469">
      <w:pPr>
        <w:numPr>
          <w:ilvl w:val="0"/>
          <w:numId w:val="7"/>
        </w:numPr>
        <w:tabs>
          <w:tab w:val="clear" w:pos="432"/>
          <w:tab w:val="num" w:pos="1368"/>
        </w:tabs>
        <w:spacing w:before="252"/>
        <w:ind w:left="936" w:firstLine="0"/>
        <w:rPr>
          <w:spacing w:val="2"/>
          <w:w w:val="105"/>
        </w:rPr>
      </w:pPr>
      <w:r w:rsidRPr="00BA3715">
        <w:rPr>
          <w:spacing w:val="2"/>
          <w:w w:val="105"/>
        </w:rPr>
        <w:t>received all relevant information requested from the Authority;</w:t>
      </w:r>
    </w:p>
    <w:p w:rsidR="006E0423" w:rsidRPr="00BA3715" w:rsidRDefault="006E0423" w:rsidP="00D55469">
      <w:pPr>
        <w:numPr>
          <w:ilvl w:val="0"/>
          <w:numId w:val="8"/>
        </w:numPr>
        <w:tabs>
          <w:tab w:val="clear" w:pos="576"/>
          <w:tab w:val="num" w:pos="1512"/>
        </w:tabs>
        <w:spacing w:before="252"/>
        <w:ind w:right="216"/>
        <w:jc w:val="both"/>
        <w:rPr>
          <w:spacing w:val="-5"/>
          <w:w w:val="105"/>
        </w:rPr>
      </w:pPr>
      <w:r w:rsidRPr="00BA3715">
        <w:rPr>
          <w:spacing w:val="-9"/>
          <w:w w:val="105"/>
        </w:rPr>
        <w:t xml:space="preserve">acknowledged and accepted the risk of inadequacy, error or mistake in the </w:t>
      </w:r>
      <w:r w:rsidRPr="00BA3715">
        <w:rPr>
          <w:w w:val="105"/>
        </w:rPr>
        <w:t xml:space="preserve">information provided in the RFP or furnished by or on behalf of the </w:t>
      </w:r>
      <w:r w:rsidRPr="00BA3715">
        <w:rPr>
          <w:spacing w:val="-5"/>
          <w:w w:val="105"/>
        </w:rPr>
        <w:t>Authority or relating to any of the matters referred to in Clause 2.6 above;</w:t>
      </w:r>
    </w:p>
    <w:p w:rsidR="006E0423" w:rsidRPr="00BA3715" w:rsidRDefault="006E0423" w:rsidP="00D55469">
      <w:pPr>
        <w:numPr>
          <w:ilvl w:val="0"/>
          <w:numId w:val="8"/>
        </w:numPr>
        <w:tabs>
          <w:tab w:val="clear" w:pos="576"/>
          <w:tab w:val="num" w:pos="1512"/>
        </w:tabs>
        <w:spacing w:before="216"/>
        <w:ind w:right="216"/>
        <w:jc w:val="both"/>
        <w:rPr>
          <w:spacing w:val="-4"/>
          <w:w w:val="105"/>
        </w:rPr>
      </w:pPr>
      <w:r w:rsidRPr="00BA3715">
        <w:rPr>
          <w:spacing w:val="-8"/>
          <w:w w:val="105"/>
        </w:rPr>
        <w:t xml:space="preserve">satisfied itself about all matters, things and information, including matters </w:t>
      </w:r>
      <w:r w:rsidRPr="00BA3715">
        <w:rPr>
          <w:spacing w:val="3"/>
          <w:w w:val="105"/>
        </w:rPr>
        <w:t xml:space="preserve">referred to in Clause 2.6 herein above, necessary and required for </w:t>
      </w:r>
      <w:r w:rsidRPr="00BA3715">
        <w:rPr>
          <w:spacing w:val="4"/>
          <w:w w:val="105"/>
        </w:rPr>
        <w:t xml:space="preserve">submitting an informed Application and performance of all of its </w:t>
      </w:r>
      <w:r w:rsidRPr="00BA3715">
        <w:rPr>
          <w:spacing w:val="-4"/>
          <w:w w:val="105"/>
        </w:rPr>
        <w:t>obligations thereunder;</w:t>
      </w:r>
    </w:p>
    <w:p w:rsidR="006E0423" w:rsidRPr="00BA3715" w:rsidRDefault="006E0423" w:rsidP="00D55469">
      <w:pPr>
        <w:numPr>
          <w:ilvl w:val="0"/>
          <w:numId w:val="8"/>
        </w:numPr>
        <w:tabs>
          <w:tab w:val="clear" w:pos="576"/>
          <w:tab w:val="num" w:pos="1512"/>
        </w:tabs>
        <w:spacing w:before="252"/>
        <w:rPr>
          <w:spacing w:val="3"/>
          <w:w w:val="105"/>
        </w:rPr>
      </w:pPr>
      <w:r w:rsidRPr="00BA3715">
        <w:rPr>
          <w:spacing w:val="3"/>
          <w:w w:val="105"/>
        </w:rPr>
        <w:t>Acknowledged that it does not have a Conflict of Interest; and</w:t>
      </w:r>
    </w:p>
    <w:p w:rsidR="006E0423" w:rsidRPr="00BA3715" w:rsidRDefault="00306C6A" w:rsidP="00D55469">
      <w:pPr>
        <w:numPr>
          <w:ilvl w:val="0"/>
          <w:numId w:val="8"/>
        </w:numPr>
        <w:tabs>
          <w:tab w:val="clear" w:pos="576"/>
          <w:tab w:val="num" w:pos="1512"/>
        </w:tabs>
        <w:spacing w:before="252"/>
        <w:ind w:right="216"/>
        <w:rPr>
          <w:w w:val="105"/>
        </w:rPr>
      </w:pPr>
      <w:r w:rsidRPr="00BA3715">
        <w:rPr>
          <w:spacing w:val="-6"/>
          <w:w w:val="105"/>
        </w:rPr>
        <w:t>Agreed</w:t>
      </w:r>
      <w:r w:rsidR="006E0423" w:rsidRPr="00BA3715">
        <w:rPr>
          <w:spacing w:val="-6"/>
          <w:w w:val="105"/>
        </w:rPr>
        <w:t xml:space="preserve"> to be bound by the undertaking provided by it under and in terms </w:t>
      </w:r>
      <w:r w:rsidR="006E0423" w:rsidRPr="00BA3715">
        <w:rPr>
          <w:w w:val="105"/>
        </w:rPr>
        <w:t>hereof.</w:t>
      </w:r>
    </w:p>
    <w:p w:rsidR="006E0423" w:rsidRPr="00BA3715" w:rsidRDefault="006E0423" w:rsidP="006E0423">
      <w:pPr>
        <w:spacing w:before="252"/>
        <w:ind w:left="864" w:right="216" w:hanging="720"/>
        <w:jc w:val="both"/>
        <w:rPr>
          <w:w w:val="105"/>
        </w:rPr>
      </w:pPr>
      <w:r w:rsidRPr="00BA3715">
        <w:rPr>
          <w:spacing w:val="-3"/>
          <w:w w:val="105"/>
        </w:rPr>
        <w:t xml:space="preserve">2.7.2 </w:t>
      </w:r>
      <w:r w:rsidR="00306C6A">
        <w:rPr>
          <w:spacing w:val="-3"/>
          <w:w w:val="105"/>
        </w:rPr>
        <w:tab/>
      </w:r>
      <w:r w:rsidRPr="00BA3715">
        <w:rPr>
          <w:spacing w:val="-3"/>
          <w:w w:val="105"/>
        </w:rPr>
        <w:t xml:space="preserve">The Authority shall not be liable for any omission, mistake or error on the part of </w:t>
      </w:r>
      <w:r w:rsidRPr="00BA3715">
        <w:rPr>
          <w:spacing w:val="-7"/>
          <w:w w:val="105"/>
        </w:rPr>
        <w:t xml:space="preserve">the Applicant in respect of any of the above or on account of any matter or thing </w:t>
      </w:r>
      <w:r w:rsidRPr="00BA3715">
        <w:rPr>
          <w:spacing w:val="3"/>
          <w:w w:val="105"/>
        </w:rPr>
        <w:t xml:space="preserve">arising out of or concerning or relating to RFP or the Selection Process, </w:t>
      </w:r>
      <w:r w:rsidRPr="00BA3715">
        <w:rPr>
          <w:spacing w:val="-8"/>
          <w:w w:val="105"/>
        </w:rPr>
        <w:t xml:space="preserve">including any error or mistake therein or in any information or data given by the </w:t>
      </w:r>
      <w:r w:rsidRPr="00BA3715">
        <w:rPr>
          <w:w w:val="105"/>
        </w:rPr>
        <w:t>Authority.</w:t>
      </w:r>
    </w:p>
    <w:p w:rsidR="009C188C" w:rsidRPr="00BA3715" w:rsidRDefault="009C188C" w:rsidP="006E0423">
      <w:pPr>
        <w:spacing w:before="252"/>
        <w:ind w:left="864" w:right="216" w:hanging="720"/>
        <w:jc w:val="both"/>
        <w:rPr>
          <w:w w:val="105"/>
        </w:rPr>
      </w:pPr>
    </w:p>
    <w:p w:rsidR="006E0423" w:rsidRPr="00BA3715" w:rsidRDefault="006E0423" w:rsidP="009C188C">
      <w:pPr>
        <w:pStyle w:val="Heading2"/>
        <w:rPr>
          <w:w w:val="105"/>
        </w:rPr>
      </w:pPr>
      <w:bookmarkStart w:id="20" w:name="_Toc475199367"/>
      <w:r w:rsidRPr="00BA3715">
        <w:rPr>
          <w:w w:val="105"/>
        </w:rPr>
        <w:lastRenderedPageBreak/>
        <w:t>Right to reject any or all Proposals</w:t>
      </w:r>
      <w:bookmarkEnd w:id="20"/>
    </w:p>
    <w:p w:rsidR="006E0423" w:rsidRPr="00306C6A" w:rsidRDefault="006E0423" w:rsidP="00306C6A">
      <w:pPr>
        <w:spacing w:before="252"/>
        <w:ind w:left="864" w:right="144" w:hanging="720"/>
        <w:jc w:val="both"/>
        <w:rPr>
          <w:spacing w:val="-2"/>
          <w:w w:val="105"/>
        </w:rPr>
      </w:pPr>
      <w:r w:rsidRPr="00306C6A">
        <w:rPr>
          <w:spacing w:val="-2"/>
          <w:w w:val="105"/>
        </w:rPr>
        <w:t xml:space="preserve">2.8.1 </w:t>
      </w:r>
      <w:r w:rsidR="00306C6A">
        <w:rPr>
          <w:spacing w:val="-2"/>
          <w:w w:val="105"/>
        </w:rPr>
        <w:tab/>
      </w:r>
      <w:r w:rsidRPr="00306C6A">
        <w:rPr>
          <w:spacing w:val="-2"/>
          <w:w w:val="105"/>
        </w:rPr>
        <w:t>Notwithstanding anything contained in this RFP, the Authority reserves the right to accept or reject any Proposal and to annul the Selection Process and reject all Proposals, at any time without any liability or any obligation for such acceptance, rejection or annulment, and without assigning any reasons thereof.</w:t>
      </w:r>
    </w:p>
    <w:p w:rsidR="006E0423" w:rsidRDefault="006E0423" w:rsidP="00306C6A">
      <w:pPr>
        <w:spacing w:before="252"/>
        <w:ind w:left="864" w:right="144" w:hanging="720"/>
        <w:jc w:val="both"/>
        <w:rPr>
          <w:spacing w:val="-2"/>
          <w:w w:val="105"/>
        </w:rPr>
      </w:pPr>
      <w:r w:rsidRPr="00306C6A">
        <w:rPr>
          <w:spacing w:val="-2"/>
          <w:w w:val="105"/>
        </w:rPr>
        <w:t xml:space="preserve">2.8.2 </w:t>
      </w:r>
      <w:r w:rsidR="00306C6A">
        <w:rPr>
          <w:spacing w:val="-2"/>
          <w:w w:val="105"/>
        </w:rPr>
        <w:tab/>
      </w:r>
      <w:r w:rsidRPr="00306C6A">
        <w:rPr>
          <w:spacing w:val="-2"/>
          <w:w w:val="105"/>
        </w:rPr>
        <w:t>Without prejudice to the generality of Clause 2.8.1, the Authority reserves the right to reject any Proposal if:</w:t>
      </w:r>
    </w:p>
    <w:p w:rsidR="00306C6A" w:rsidRPr="00306C6A" w:rsidRDefault="00306C6A" w:rsidP="00306C6A">
      <w:pPr>
        <w:spacing w:before="252"/>
        <w:ind w:left="864" w:right="144" w:hanging="720"/>
        <w:jc w:val="both"/>
        <w:rPr>
          <w:spacing w:val="-2"/>
          <w:w w:val="105"/>
        </w:rPr>
      </w:pPr>
    </w:p>
    <w:p w:rsidR="006E0423" w:rsidRPr="00BA3715" w:rsidRDefault="006E0423" w:rsidP="00C01D81">
      <w:pPr>
        <w:pStyle w:val="00BodyCopyindented"/>
        <w:numPr>
          <w:ilvl w:val="0"/>
          <w:numId w:val="100"/>
        </w:numPr>
        <w:rPr>
          <w:spacing w:val="1"/>
        </w:rPr>
      </w:pPr>
      <w:r w:rsidRPr="00BA3715">
        <w:rPr>
          <w:spacing w:val="1"/>
        </w:rPr>
        <w:t>at any time, a material misrepresentation is made or discovered, or</w:t>
      </w:r>
      <w:r w:rsidR="00410466" w:rsidRPr="00BA3715">
        <w:rPr>
          <w:spacing w:val="1"/>
        </w:rPr>
        <w:t xml:space="preserve"> </w:t>
      </w:r>
      <w:r w:rsidRPr="00BA3715">
        <w:rPr>
          <w:spacing w:val="-4"/>
        </w:rPr>
        <w:t xml:space="preserve">the Applicant does not provide, within the time specified by the Authority, </w:t>
      </w:r>
      <w:r w:rsidRPr="00BA3715">
        <w:rPr>
          <w:spacing w:val="-8"/>
        </w:rPr>
        <w:t xml:space="preserve">the supplemental information sought by the Authority for evaluation of the </w:t>
      </w:r>
      <w:r w:rsidRPr="00BA3715">
        <w:t>Proposal.</w:t>
      </w:r>
    </w:p>
    <w:p w:rsidR="006E0423" w:rsidRPr="00BA3715" w:rsidRDefault="006E0423" w:rsidP="00C01D81">
      <w:pPr>
        <w:pStyle w:val="00BodyCopyindented"/>
        <w:numPr>
          <w:ilvl w:val="0"/>
          <w:numId w:val="100"/>
        </w:numPr>
        <w:rPr>
          <w:spacing w:val="-6"/>
        </w:rPr>
      </w:pPr>
      <w:r w:rsidRPr="00BA3715">
        <w:rPr>
          <w:spacing w:val="9"/>
        </w:rPr>
        <w:t>Misrepresentation/ improper response b</w:t>
      </w:r>
      <w:r w:rsidR="002E4D2F" w:rsidRPr="00BA3715">
        <w:rPr>
          <w:spacing w:val="9"/>
        </w:rPr>
        <w:t xml:space="preserve">y the Applicant may lead to the </w:t>
      </w:r>
      <w:r w:rsidRPr="00BA3715">
        <w:rPr>
          <w:spacing w:val="3"/>
        </w:rPr>
        <w:t>disqualification of the Applicant. If the Ap</w:t>
      </w:r>
      <w:r w:rsidR="00753666" w:rsidRPr="00BA3715">
        <w:rPr>
          <w:spacing w:val="3"/>
        </w:rPr>
        <w:t xml:space="preserve">plicant is the Lead Member of a </w:t>
      </w:r>
      <w:r w:rsidRPr="00BA3715">
        <w:rPr>
          <w:spacing w:val="-4"/>
        </w:rPr>
        <w:t xml:space="preserve">consortium, then the entire consortium may be disqualified / rejected. If such </w:t>
      </w:r>
      <w:r w:rsidRPr="00BA3715">
        <w:rPr>
          <w:spacing w:val="-5"/>
        </w:rPr>
        <w:t xml:space="preserve">disqualification / rejection occurs after the Proposals have been opened and the highest ranking Applicant gets disqualified / rejected, then the Authority reserves </w:t>
      </w:r>
      <w:r w:rsidRPr="00BA3715">
        <w:rPr>
          <w:spacing w:val="-8"/>
        </w:rPr>
        <w:t xml:space="preserve">the right to consider the next best Applicant, or take any other measure as may be </w:t>
      </w:r>
      <w:r w:rsidRPr="00BA3715">
        <w:rPr>
          <w:spacing w:val="-4"/>
        </w:rPr>
        <w:t xml:space="preserve">deemed fit in the sole discretion of the Authority, including annulment of the </w:t>
      </w:r>
      <w:r w:rsidRPr="00BA3715">
        <w:rPr>
          <w:spacing w:val="-6"/>
        </w:rPr>
        <w:t>Selection Process.</w:t>
      </w:r>
    </w:p>
    <w:p w:rsidR="00DE276F" w:rsidRPr="00BA3715" w:rsidRDefault="00DE276F" w:rsidP="00753666">
      <w:pPr>
        <w:spacing w:before="180"/>
        <w:ind w:left="648"/>
        <w:jc w:val="center"/>
        <w:rPr>
          <w:spacing w:val="3"/>
          <w:w w:val="105"/>
        </w:rPr>
      </w:pPr>
    </w:p>
    <w:p w:rsidR="006E0423" w:rsidRPr="00BA3715" w:rsidRDefault="006E0423" w:rsidP="00306C6A">
      <w:pPr>
        <w:spacing w:before="180"/>
        <w:ind w:left="144"/>
        <w:rPr>
          <w:b/>
          <w:bCs/>
          <w:spacing w:val="10"/>
          <w:w w:val="105"/>
        </w:rPr>
      </w:pPr>
      <w:r w:rsidRPr="00BA3715">
        <w:rPr>
          <w:b/>
          <w:bCs/>
          <w:spacing w:val="10"/>
          <w:w w:val="105"/>
        </w:rPr>
        <w:t>B. DOCUMENTS</w:t>
      </w:r>
    </w:p>
    <w:p w:rsidR="00DE276F" w:rsidRPr="00BA3715" w:rsidRDefault="00DE276F" w:rsidP="006E0423">
      <w:pPr>
        <w:spacing w:before="180" w:line="230" w:lineRule="exact"/>
        <w:ind w:left="144"/>
        <w:rPr>
          <w:b/>
          <w:bCs/>
          <w:spacing w:val="10"/>
          <w:w w:val="105"/>
        </w:rPr>
      </w:pPr>
    </w:p>
    <w:p w:rsidR="00DE276F" w:rsidRPr="00BA3715" w:rsidRDefault="00DE276F" w:rsidP="00DE276F">
      <w:pPr>
        <w:pStyle w:val="Heading2"/>
        <w:rPr>
          <w:w w:val="105"/>
        </w:rPr>
      </w:pPr>
      <w:bookmarkStart w:id="21" w:name="_Toc475199368"/>
      <w:r w:rsidRPr="00BA3715">
        <w:rPr>
          <w:w w:val="105"/>
        </w:rPr>
        <w:t>Clarifications</w:t>
      </w:r>
      <w:bookmarkEnd w:id="21"/>
    </w:p>
    <w:p w:rsidR="00DE276F" w:rsidRPr="00306C6A" w:rsidRDefault="00C442E7" w:rsidP="00306C6A">
      <w:pPr>
        <w:spacing w:before="252"/>
        <w:ind w:left="864" w:right="144" w:hanging="720"/>
        <w:jc w:val="both"/>
        <w:rPr>
          <w:spacing w:val="-2"/>
          <w:w w:val="105"/>
        </w:rPr>
      </w:pPr>
      <w:r w:rsidRPr="00306C6A">
        <w:rPr>
          <w:spacing w:val="-2"/>
          <w:w w:val="105"/>
        </w:rPr>
        <w:t>2.9</w:t>
      </w:r>
      <w:r w:rsidR="00DE276F" w:rsidRPr="00306C6A">
        <w:rPr>
          <w:spacing w:val="-2"/>
          <w:w w:val="105"/>
        </w:rPr>
        <w:t xml:space="preserve">.1 </w:t>
      </w:r>
      <w:r w:rsidR="00306C6A">
        <w:rPr>
          <w:spacing w:val="-2"/>
          <w:w w:val="105"/>
        </w:rPr>
        <w:tab/>
      </w:r>
      <w:r w:rsidR="00DE276F" w:rsidRPr="00306C6A">
        <w:rPr>
          <w:spacing w:val="-2"/>
          <w:w w:val="105"/>
        </w:rPr>
        <w:t>Applicants requiring any clarification on the RFP may send their queries to the Authority in writing by speed post/ courier/ special messenger or by e-mail so as to reach before the date mentioned in the Schedule of Selection Process at Clause 1.8. The envelopes shall clearly bear the following identification:</w:t>
      </w:r>
    </w:p>
    <w:p w:rsidR="00DE276F" w:rsidRPr="00306C6A" w:rsidRDefault="00DE276F" w:rsidP="00306C6A">
      <w:pPr>
        <w:spacing w:before="252"/>
        <w:ind w:left="864" w:right="144"/>
        <w:jc w:val="both"/>
        <w:rPr>
          <w:spacing w:val="-2"/>
          <w:w w:val="105"/>
        </w:rPr>
      </w:pPr>
      <w:r w:rsidRPr="00306C6A">
        <w:rPr>
          <w:spacing w:val="-2"/>
          <w:w w:val="105"/>
        </w:rPr>
        <w:t xml:space="preserve">"Queries concerning RFP </w:t>
      </w:r>
      <w:r w:rsidR="00410466" w:rsidRPr="00306C6A">
        <w:rPr>
          <w:spacing w:val="-2"/>
          <w:w w:val="105"/>
        </w:rPr>
        <w:t xml:space="preserve">for Appointment of </w:t>
      </w:r>
      <w:r w:rsidRPr="00306C6A">
        <w:rPr>
          <w:spacing w:val="-2"/>
          <w:w w:val="105"/>
        </w:rPr>
        <w:t xml:space="preserve">ICT Consultants for DPR Preparation and Bid process Management for Implementation of Intelligent Transit </w:t>
      </w:r>
      <w:r w:rsidR="007D6B76">
        <w:rPr>
          <w:spacing w:val="-2"/>
          <w:w w:val="105"/>
        </w:rPr>
        <w:t>System</w:t>
      </w:r>
      <w:r w:rsidRPr="00306C6A">
        <w:rPr>
          <w:spacing w:val="-2"/>
          <w:w w:val="105"/>
        </w:rPr>
        <w:t xml:space="preserve"> and Intelligent Traffic Management System for Jabalpur Smart City Limited”</w:t>
      </w:r>
    </w:p>
    <w:p w:rsidR="00DE276F" w:rsidRPr="00306C6A" w:rsidRDefault="00DE276F" w:rsidP="00306C6A">
      <w:pPr>
        <w:spacing w:before="252"/>
        <w:ind w:left="864" w:right="144"/>
        <w:jc w:val="both"/>
        <w:rPr>
          <w:spacing w:val="-2"/>
          <w:w w:val="105"/>
        </w:rPr>
      </w:pPr>
      <w:r w:rsidRPr="00306C6A">
        <w:rPr>
          <w:b/>
          <w:spacing w:val="-2"/>
          <w:w w:val="105"/>
        </w:rPr>
        <w:t>The Authority shall endeavor to respond to the queries within the period specified therein but not later than 7 (seven) days prior to the Proposal Due Date.</w:t>
      </w:r>
      <w:r w:rsidRPr="00306C6A">
        <w:rPr>
          <w:spacing w:val="-2"/>
          <w:w w:val="105"/>
        </w:rPr>
        <w:t xml:space="preserve"> The responses will be sent by e-mail. The Authority will post the reply to all such queries on the Official Website and copies thereof will also be circulated to all Applicants who have purchased the RFP document without identifying the source of queries.</w:t>
      </w:r>
    </w:p>
    <w:p w:rsidR="00DE276F" w:rsidRDefault="00C442E7" w:rsidP="00306C6A">
      <w:pPr>
        <w:spacing w:before="252"/>
        <w:ind w:left="864" w:right="144" w:hanging="720"/>
        <w:jc w:val="both"/>
        <w:rPr>
          <w:spacing w:val="-2"/>
          <w:w w:val="105"/>
        </w:rPr>
      </w:pPr>
      <w:r w:rsidRPr="00306C6A">
        <w:rPr>
          <w:spacing w:val="-2"/>
          <w:w w:val="105"/>
        </w:rPr>
        <w:lastRenderedPageBreak/>
        <w:t>2.9</w:t>
      </w:r>
      <w:r w:rsidR="00DE276F" w:rsidRPr="00306C6A">
        <w:rPr>
          <w:spacing w:val="-2"/>
          <w:w w:val="105"/>
        </w:rPr>
        <w:t>.2 The Authority reserves the right not to respond to any questions or provide any clarifications, in its sole discretion,</w:t>
      </w:r>
      <w:r w:rsidR="00D83E22" w:rsidRPr="00306C6A">
        <w:rPr>
          <w:spacing w:val="-2"/>
          <w:w w:val="105"/>
        </w:rPr>
        <w:t xml:space="preserve"> and nothing in this Clause 2.9</w:t>
      </w:r>
      <w:r w:rsidR="00DE276F" w:rsidRPr="00306C6A">
        <w:rPr>
          <w:spacing w:val="-2"/>
          <w:w w:val="105"/>
        </w:rPr>
        <w:t xml:space="preserve"> shall be construed as obliging the Authority to respond to any question or to provide any clarification.</w:t>
      </w:r>
    </w:p>
    <w:p w:rsidR="00306C6A" w:rsidRPr="00306C6A" w:rsidRDefault="00306C6A" w:rsidP="006C2CA2">
      <w:pPr>
        <w:ind w:left="864" w:right="144" w:hanging="720"/>
        <w:jc w:val="both"/>
        <w:rPr>
          <w:spacing w:val="-2"/>
          <w:w w:val="105"/>
        </w:rPr>
      </w:pPr>
    </w:p>
    <w:p w:rsidR="006E0423" w:rsidRPr="00BA3715" w:rsidRDefault="006E0423" w:rsidP="00DE276F">
      <w:pPr>
        <w:pStyle w:val="Heading2"/>
        <w:rPr>
          <w:w w:val="105"/>
        </w:rPr>
      </w:pPr>
      <w:bookmarkStart w:id="22" w:name="_Toc475199369"/>
      <w:r w:rsidRPr="00BA3715">
        <w:rPr>
          <w:w w:val="105"/>
        </w:rPr>
        <w:t>Amendment of RFP</w:t>
      </w:r>
      <w:bookmarkEnd w:id="22"/>
    </w:p>
    <w:p w:rsidR="006E0423" w:rsidRPr="00BA3715" w:rsidRDefault="00C01D81" w:rsidP="00AF3448">
      <w:pPr>
        <w:spacing w:before="216"/>
        <w:ind w:left="864" w:right="144" w:hanging="720"/>
        <w:jc w:val="both"/>
        <w:rPr>
          <w:spacing w:val="-6"/>
          <w:w w:val="105"/>
        </w:rPr>
      </w:pPr>
      <w:r w:rsidRPr="00BA3715">
        <w:rPr>
          <w:spacing w:val="-6"/>
          <w:w w:val="105"/>
        </w:rPr>
        <w:t>2.10</w:t>
      </w:r>
      <w:r w:rsidR="006E0423" w:rsidRPr="00BA3715">
        <w:rPr>
          <w:spacing w:val="-6"/>
          <w:w w:val="105"/>
        </w:rPr>
        <w:t xml:space="preserve">.1 </w:t>
      </w:r>
      <w:r w:rsidR="006C2CA2">
        <w:rPr>
          <w:spacing w:val="-6"/>
          <w:w w:val="105"/>
        </w:rPr>
        <w:tab/>
      </w:r>
      <w:r w:rsidR="006E0423" w:rsidRPr="00BA3715">
        <w:rPr>
          <w:spacing w:val="-6"/>
          <w:w w:val="105"/>
        </w:rPr>
        <w:t>At any time prior to the deadline for submission of Proposal, the Authority may, for any reason, whether at its own initiative or in response to clarifications requested by an Applicant, modify the RFP document by the issuance of Addendum/ Amendment and posting it on the Official Website and by conveying the same to the prospective Applicants (who have purchased the RFP document) by e-mail.</w:t>
      </w:r>
    </w:p>
    <w:p w:rsidR="006E0423" w:rsidRPr="00BA3715" w:rsidRDefault="00C01D81" w:rsidP="00AF3448">
      <w:pPr>
        <w:spacing w:before="216"/>
        <w:ind w:left="864" w:right="144" w:hanging="720"/>
        <w:jc w:val="both"/>
        <w:rPr>
          <w:spacing w:val="-6"/>
          <w:w w:val="105"/>
        </w:rPr>
      </w:pPr>
      <w:r w:rsidRPr="00BA3715">
        <w:rPr>
          <w:spacing w:val="-6"/>
          <w:w w:val="105"/>
        </w:rPr>
        <w:t>2.10</w:t>
      </w:r>
      <w:r w:rsidR="006E0423" w:rsidRPr="00BA3715">
        <w:rPr>
          <w:spacing w:val="-6"/>
          <w:w w:val="105"/>
        </w:rPr>
        <w:t>.2 All such amendments will be notified through e-mail to all Applicants who have purchased the RFP document. The amendments will also be posted on the Official Website along with the revised RFP containing the amendments and will be binding on all Applicants.</w:t>
      </w:r>
    </w:p>
    <w:p w:rsidR="006E0423" w:rsidRPr="00BA3715" w:rsidRDefault="00C01D81" w:rsidP="00AF3448">
      <w:pPr>
        <w:spacing w:before="216"/>
        <w:ind w:left="864" w:right="144" w:hanging="720"/>
        <w:jc w:val="both"/>
        <w:rPr>
          <w:spacing w:val="-6"/>
          <w:w w:val="105"/>
        </w:rPr>
      </w:pPr>
      <w:r w:rsidRPr="00BA3715">
        <w:rPr>
          <w:spacing w:val="-6"/>
          <w:w w:val="105"/>
        </w:rPr>
        <w:t>2.10</w:t>
      </w:r>
      <w:r w:rsidR="006E0423" w:rsidRPr="00BA3715">
        <w:rPr>
          <w:spacing w:val="-6"/>
          <w:w w:val="105"/>
        </w:rPr>
        <w:t>.3 In order to afford the Applicants a reasonable time for taking an amendment into account, or for any other reason, the Authority may, in its sole discretion, extend the Proposal Due Date.</w:t>
      </w:r>
    </w:p>
    <w:p w:rsidR="006E0423" w:rsidRPr="00BA3715" w:rsidRDefault="006E0423" w:rsidP="00704F16">
      <w:pPr>
        <w:spacing w:before="252"/>
        <w:ind w:left="144" w:right="2304"/>
        <w:rPr>
          <w:b/>
          <w:bCs/>
          <w:spacing w:val="-1"/>
          <w:w w:val="105"/>
        </w:rPr>
      </w:pPr>
      <w:r w:rsidRPr="00BA3715">
        <w:rPr>
          <w:b/>
          <w:bCs/>
          <w:spacing w:val="-1"/>
          <w:w w:val="105"/>
        </w:rPr>
        <w:t xml:space="preserve">C. PREPARATION AND SUBMISSION OF PROPOSAL </w:t>
      </w:r>
    </w:p>
    <w:p w:rsidR="00704F16" w:rsidRPr="00BA3715" w:rsidRDefault="00704F16" w:rsidP="00704F16">
      <w:pPr>
        <w:ind w:left="144" w:right="2304"/>
        <w:rPr>
          <w:b/>
          <w:bCs/>
          <w:spacing w:val="12"/>
          <w:w w:val="105"/>
        </w:rPr>
      </w:pPr>
    </w:p>
    <w:p w:rsidR="00DE276F" w:rsidRPr="00BA3715" w:rsidRDefault="00DE276F" w:rsidP="00DE276F">
      <w:pPr>
        <w:pStyle w:val="Heading2"/>
        <w:rPr>
          <w:w w:val="105"/>
        </w:rPr>
      </w:pPr>
      <w:r w:rsidRPr="00BA3715">
        <w:rPr>
          <w:w w:val="105"/>
        </w:rPr>
        <w:t xml:space="preserve"> </w:t>
      </w:r>
      <w:bookmarkStart w:id="23" w:name="_Toc475199370"/>
      <w:r w:rsidRPr="00BA3715">
        <w:rPr>
          <w:w w:val="105"/>
        </w:rPr>
        <w:t>Language</w:t>
      </w:r>
      <w:bookmarkEnd w:id="23"/>
    </w:p>
    <w:p w:rsidR="00DE276F" w:rsidRPr="00BA3715" w:rsidRDefault="00DE276F" w:rsidP="00410466">
      <w:pPr>
        <w:pStyle w:val="00BodyCopyindented"/>
        <w:ind w:left="14"/>
        <w:rPr>
          <w:spacing w:val="-4"/>
        </w:rPr>
      </w:pPr>
      <w:r w:rsidRPr="00BA3715">
        <w:rPr>
          <w:spacing w:val="-2"/>
        </w:rPr>
        <w:t>The Proposal with all accompanying documents (the “</w:t>
      </w:r>
      <w:r w:rsidRPr="00BA3715">
        <w:rPr>
          <w:b/>
          <w:bCs/>
          <w:spacing w:val="-2"/>
        </w:rPr>
        <w:t>Documents</w:t>
      </w:r>
      <w:r w:rsidRPr="00BA3715">
        <w:rPr>
          <w:spacing w:val="-2"/>
        </w:rPr>
        <w:t xml:space="preserve">”) and all </w:t>
      </w:r>
      <w:r w:rsidRPr="00BA3715">
        <w:rPr>
          <w:spacing w:val="-3"/>
        </w:rPr>
        <w:t xml:space="preserve">communications in relation to or concerning the Selection Process shall be in </w:t>
      </w:r>
      <w:r w:rsidRPr="00BA3715">
        <w:t xml:space="preserve">English language and strictly on the forms provided in this RFP. No supporting </w:t>
      </w:r>
      <w:r w:rsidRPr="00BA3715">
        <w:rPr>
          <w:spacing w:val="1"/>
        </w:rPr>
        <w:t xml:space="preserve">document or printed literature shall be submitted with the Proposal unless </w:t>
      </w:r>
      <w:r w:rsidRPr="00BA3715">
        <w:rPr>
          <w:spacing w:val="-4"/>
        </w:rPr>
        <w:t xml:space="preserve">specifically asked for and in case any of these Documents is in another language, it must be accompanied by an accurate translation of the relevant passages in </w:t>
      </w:r>
      <w:r w:rsidRPr="00BA3715">
        <w:rPr>
          <w:spacing w:val="-3"/>
        </w:rPr>
        <w:t xml:space="preserve">English, in which case, for all purposes of interpretation of the Proposal, the </w:t>
      </w:r>
      <w:r w:rsidRPr="00BA3715">
        <w:rPr>
          <w:spacing w:val="-4"/>
        </w:rPr>
        <w:t>translation in English shall prevail.</w:t>
      </w:r>
    </w:p>
    <w:p w:rsidR="00DE276F" w:rsidRPr="00BA3715" w:rsidRDefault="00DE276F" w:rsidP="00DE276F"/>
    <w:p w:rsidR="006E0423" w:rsidRPr="00BA3715" w:rsidRDefault="006E0423" w:rsidP="00DE276F">
      <w:pPr>
        <w:pStyle w:val="Heading2"/>
        <w:rPr>
          <w:w w:val="105"/>
        </w:rPr>
      </w:pPr>
      <w:bookmarkStart w:id="24" w:name="_Toc475199371"/>
      <w:r w:rsidRPr="00BA3715">
        <w:rPr>
          <w:w w:val="105"/>
        </w:rPr>
        <w:t>Format and signing of Proposal</w:t>
      </w:r>
      <w:bookmarkEnd w:id="24"/>
    </w:p>
    <w:p w:rsidR="006E0423" w:rsidRPr="00BA3715" w:rsidRDefault="00C01D81" w:rsidP="00E541F5">
      <w:pPr>
        <w:spacing w:before="216"/>
        <w:ind w:left="864" w:right="144" w:hanging="720"/>
        <w:jc w:val="both"/>
        <w:rPr>
          <w:spacing w:val="-6"/>
          <w:w w:val="105"/>
        </w:rPr>
      </w:pPr>
      <w:r w:rsidRPr="00BA3715">
        <w:rPr>
          <w:spacing w:val="-6"/>
          <w:w w:val="105"/>
        </w:rPr>
        <w:t>2.12</w:t>
      </w:r>
      <w:r w:rsidR="006E0423" w:rsidRPr="00BA3715">
        <w:rPr>
          <w:spacing w:val="-6"/>
          <w:w w:val="105"/>
        </w:rPr>
        <w:t>.1 The Applicant shall provide all the information sought under this RFP. The Authority would evaluate only those Proposals that are received in the specified forms and complete in all respects. The proposals shall be submitted online as well as physically.</w:t>
      </w:r>
    </w:p>
    <w:p w:rsidR="006E0423" w:rsidRPr="00BA3715" w:rsidRDefault="00C01D81" w:rsidP="00E541F5">
      <w:pPr>
        <w:spacing w:before="216"/>
        <w:ind w:left="864" w:right="144" w:hanging="720"/>
        <w:jc w:val="both"/>
        <w:rPr>
          <w:spacing w:val="3"/>
        </w:rPr>
      </w:pPr>
      <w:r w:rsidRPr="00BA3715">
        <w:rPr>
          <w:spacing w:val="-6"/>
          <w:w w:val="105"/>
        </w:rPr>
        <w:t>2.12</w:t>
      </w:r>
      <w:r w:rsidR="006E0423" w:rsidRPr="00BA3715">
        <w:rPr>
          <w:spacing w:val="-6"/>
          <w:w w:val="105"/>
        </w:rPr>
        <w:t>.2 The Applicant shall prepare one original set of the Proposal (together with originals/ copies</w:t>
      </w:r>
      <w:r w:rsidR="006E0423" w:rsidRPr="00BA3715">
        <w:rPr>
          <w:spacing w:val="3"/>
        </w:rPr>
        <w:t xml:space="preserve"> of Documents required to be submitted along therewith </w:t>
      </w:r>
      <w:r w:rsidR="006E0423" w:rsidRPr="00BA3715">
        <w:rPr>
          <w:spacing w:val="1"/>
        </w:rPr>
        <w:t xml:space="preserve">pursuant to this </w:t>
      </w:r>
      <w:r w:rsidR="006E0423" w:rsidRPr="00BA3715">
        <w:rPr>
          <w:spacing w:val="3"/>
        </w:rPr>
        <w:t>RFP). In the event of any discrepancy between the online submission and physically submitted version, the online submission shall prevail.</w:t>
      </w:r>
    </w:p>
    <w:p w:rsidR="006E0423" w:rsidRPr="00BA3715" w:rsidRDefault="00C01D81" w:rsidP="00E541F5">
      <w:pPr>
        <w:spacing w:before="216"/>
        <w:ind w:left="864" w:right="144" w:hanging="720"/>
        <w:jc w:val="both"/>
        <w:rPr>
          <w:spacing w:val="3"/>
        </w:rPr>
      </w:pPr>
      <w:r w:rsidRPr="00BA3715">
        <w:rPr>
          <w:spacing w:val="3"/>
        </w:rPr>
        <w:t>2.12</w:t>
      </w:r>
      <w:r w:rsidR="006E0423" w:rsidRPr="00BA3715">
        <w:rPr>
          <w:spacing w:val="3"/>
        </w:rPr>
        <w:t xml:space="preserve">.3 The Proposal shall be typed or written in indelible ink and signed by the </w:t>
      </w:r>
      <w:r w:rsidR="005052CB" w:rsidRPr="00BA3715">
        <w:rPr>
          <w:spacing w:val="3"/>
        </w:rPr>
        <w:t>authorized</w:t>
      </w:r>
      <w:r w:rsidR="006E0423" w:rsidRPr="00BA3715">
        <w:rPr>
          <w:spacing w:val="3"/>
        </w:rPr>
        <w:t xml:space="preserve"> signatory of the Applicant who shall initial each page. In case of </w:t>
      </w:r>
      <w:r w:rsidR="006E0423" w:rsidRPr="00BA3715">
        <w:rPr>
          <w:spacing w:val="3"/>
        </w:rPr>
        <w:lastRenderedPageBreak/>
        <w:t xml:space="preserve">printed and published Documents, all the pages shall be </w:t>
      </w:r>
      <w:r w:rsidR="00E3688A" w:rsidRPr="00BA3715">
        <w:rPr>
          <w:spacing w:val="3"/>
        </w:rPr>
        <w:t>initialed</w:t>
      </w:r>
      <w:r w:rsidR="006E0423" w:rsidRPr="00BA3715">
        <w:rPr>
          <w:spacing w:val="3"/>
        </w:rPr>
        <w:t xml:space="preserve">. All the alterations, omissions, additions, or any other amendments made to the Proposal shall be initialed by the person(s) signing the Proposal. The Proposals must be properly signed by the </w:t>
      </w:r>
      <w:r w:rsidR="005052CB" w:rsidRPr="00BA3715">
        <w:rPr>
          <w:spacing w:val="3"/>
        </w:rPr>
        <w:t>authorized</w:t>
      </w:r>
      <w:r w:rsidR="006E0423" w:rsidRPr="00BA3715">
        <w:rPr>
          <w:spacing w:val="3"/>
        </w:rPr>
        <w:t xml:space="preserve"> representative (the “</w:t>
      </w:r>
      <w:r w:rsidR="005052CB" w:rsidRPr="00BA3715">
        <w:rPr>
          <w:spacing w:val="3"/>
        </w:rPr>
        <w:t>Authorized</w:t>
      </w:r>
      <w:r w:rsidR="006E0423" w:rsidRPr="00BA3715">
        <w:rPr>
          <w:spacing w:val="3"/>
        </w:rPr>
        <w:t xml:space="preserve"> Representative”) as detailed below:</w:t>
      </w:r>
    </w:p>
    <w:p w:rsidR="00E541F5" w:rsidRPr="00BA3715" w:rsidRDefault="00E541F5" w:rsidP="00E541F5">
      <w:pPr>
        <w:ind w:right="144"/>
        <w:jc w:val="both"/>
        <w:rPr>
          <w:spacing w:val="3"/>
        </w:rPr>
      </w:pPr>
    </w:p>
    <w:p w:rsidR="006E0423" w:rsidRPr="00BA3715" w:rsidRDefault="006E0423" w:rsidP="00E541F5">
      <w:pPr>
        <w:pStyle w:val="00BodyCopy"/>
        <w:numPr>
          <w:ilvl w:val="0"/>
          <w:numId w:val="101"/>
        </w:numPr>
      </w:pPr>
      <w:r w:rsidRPr="00BA3715">
        <w:t>by the proprietor, in</w:t>
      </w:r>
      <w:r w:rsidR="005052CB" w:rsidRPr="00BA3715">
        <w:t xml:space="preserve"> case of a proprietary firm; or </w:t>
      </w:r>
      <w:r w:rsidRPr="00BA3715">
        <w:t>by a partner, in case of a partnership firm and/or a limited liability pa</w:t>
      </w:r>
      <w:r w:rsidR="005052CB" w:rsidRPr="00BA3715">
        <w:t xml:space="preserve">rtnership; or </w:t>
      </w:r>
      <w:r w:rsidRPr="00BA3715">
        <w:t xml:space="preserve">by a duly </w:t>
      </w:r>
      <w:r w:rsidR="00E541F5" w:rsidRPr="00BA3715">
        <w:t>authorized</w:t>
      </w:r>
      <w:r w:rsidRPr="00BA3715">
        <w:t xml:space="preserve"> person holding the Power of Attorney, in case of a Limited </w:t>
      </w:r>
      <w:r w:rsidR="005052CB" w:rsidRPr="00BA3715">
        <w:t xml:space="preserve">Company or a corporation; or </w:t>
      </w:r>
      <w:r w:rsidRPr="00BA3715">
        <w:t xml:space="preserve">by the </w:t>
      </w:r>
      <w:r w:rsidR="00E541F5" w:rsidRPr="00BA3715">
        <w:t>authorized</w:t>
      </w:r>
      <w:r w:rsidRPr="00BA3715">
        <w:t xml:space="preserve"> representative of the Lead Member, in case of consortium.</w:t>
      </w:r>
    </w:p>
    <w:p w:rsidR="006E0423" w:rsidRPr="00BA3715" w:rsidRDefault="006E0423" w:rsidP="00E541F5">
      <w:pPr>
        <w:pStyle w:val="00BodyCopy"/>
        <w:numPr>
          <w:ilvl w:val="0"/>
          <w:numId w:val="101"/>
        </w:numPr>
      </w:pPr>
      <w:r w:rsidRPr="00BA3715">
        <w:t xml:space="preserve">A copy of the Power of Attorney certified by a notary public in the form specified in Appendix-I (Form-4) </w:t>
      </w:r>
      <w:r w:rsidR="001F526A">
        <w:t xml:space="preserve">or copy of resolution by Board of Directors of that particular company </w:t>
      </w:r>
      <w:r w:rsidRPr="00BA3715">
        <w:t>shall accompany the Proposal (if required).</w:t>
      </w:r>
    </w:p>
    <w:p w:rsidR="006E0423" w:rsidRPr="00BA3715" w:rsidRDefault="00C01D81" w:rsidP="00E541F5">
      <w:pPr>
        <w:spacing w:before="216"/>
        <w:ind w:left="864" w:right="144" w:hanging="720"/>
        <w:jc w:val="both"/>
        <w:rPr>
          <w:spacing w:val="3"/>
        </w:rPr>
      </w:pPr>
      <w:r w:rsidRPr="00BA3715">
        <w:rPr>
          <w:spacing w:val="3"/>
        </w:rPr>
        <w:t>2.12</w:t>
      </w:r>
      <w:r w:rsidR="006E0423" w:rsidRPr="00BA3715">
        <w:rPr>
          <w:spacing w:val="3"/>
        </w:rPr>
        <w:t>.4 Applicants should note the PDD, as specified in Clause 1.8, for submission of Proposals. Except as specifically provide</w:t>
      </w:r>
      <w:r w:rsidR="005052CB" w:rsidRPr="00BA3715">
        <w:rPr>
          <w:spacing w:val="3"/>
        </w:rPr>
        <w:t xml:space="preserve">d in this RFP, no supplementary </w:t>
      </w:r>
      <w:r w:rsidR="006E0423" w:rsidRPr="00BA3715">
        <w:rPr>
          <w:spacing w:val="3"/>
        </w:rPr>
        <w:t>material will be entertained by the Authority, and that evaluation will be carried out only on the basis of Documents submitted online by the closing time of</w:t>
      </w:r>
      <w:r w:rsidR="006C2CA2">
        <w:rPr>
          <w:spacing w:val="3"/>
        </w:rPr>
        <w:t xml:space="preserve"> PDD as specified in Clause 2.16</w:t>
      </w:r>
      <w:r w:rsidR="006E0423" w:rsidRPr="00BA3715">
        <w:rPr>
          <w:spacing w:val="3"/>
        </w:rPr>
        <w:t>.1. Applicants will ordinarily not be asked to provide additional material information or documents subsequent to the date of submission, and unsolicited material if submitted will be summarily rejected.</w:t>
      </w:r>
    </w:p>
    <w:p w:rsidR="006E0423" w:rsidRPr="00BA3715" w:rsidRDefault="006E0423" w:rsidP="006E0423">
      <w:pPr>
        <w:spacing w:before="108"/>
        <w:ind w:left="864" w:right="144" w:hanging="720"/>
        <w:rPr>
          <w:spacing w:val="4"/>
          <w:w w:val="105"/>
        </w:rPr>
      </w:pPr>
    </w:p>
    <w:p w:rsidR="006E0423" w:rsidRPr="00BA3715" w:rsidRDefault="006E0423" w:rsidP="00DE276F">
      <w:pPr>
        <w:pStyle w:val="Heading2"/>
        <w:rPr>
          <w:w w:val="105"/>
        </w:rPr>
      </w:pPr>
      <w:bookmarkStart w:id="25" w:name="_Toc475199372"/>
      <w:r w:rsidRPr="00BA3715">
        <w:rPr>
          <w:w w:val="105"/>
        </w:rPr>
        <w:t>Technical Proposal</w:t>
      </w:r>
      <w:bookmarkEnd w:id="25"/>
    </w:p>
    <w:p w:rsidR="006E0423" w:rsidRPr="00BA3715" w:rsidRDefault="008831DA" w:rsidP="006E0423">
      <w:pPr>
        <w:spacing w:before="252"/>
        <w:ind w:left="864" w:right="144" w:hanging="720"/>
        <w:jc w:val="both"/>
        <w:rPr>
          <w:spacing w:val="-4"/>
          <w:w w:val="105"/>
        </w:rPr>
      </w:pPr>
      <w:r w:rsidRPr="00BA3715">
        <w:rPr>
          <w:spacing w:val="3"/>
          <w:w w:val="105"/>
        </w:rPr>
        <w:t>2.13</w:t>
      </w:r>
      <w:r w:rsidR="006E0423" w:rsidRPr="00BA3715">
        <w:rPr>
          <w:spacing w:val="3"/>
          <w:w w:val="105"/>
        </w:rPr>
        <w:t xml:space="preserve">.1 Applicants shall submit the digitally signed technical proposal online at </w:t>
      </w:r>
      <w:hyperlink r:id="rId17" w:history="1">
        <w:r w:rsidR="006E0423" w:rsidRPr="00BA3715">
          <w:rPr>
            <w:rStyle w:val="Hyperlink"/>
            <w:spacing w:val="-2"/>
            <w:w w:val="105"/>
          </w:rPr>
          <w:t>www.mpeproc.gov.in</w:t>
        </w:r>
      </w:hyperlink>
      <w:r w:rsidR="006E0423" w:rsidRPr="00BA3715">
        <w:rPr>
          <w:spacing w:val="-2"/>
          <w:w w:val="105"/>
        </w:rPr>
        <w:t xml:space="preserve"> in the formats at Appendix-I (the “Technical Proposal”) </w:t>
      </w:r>
      <w:r w:rsidR="006E0423" w:rsidRPr="00BA3715">
        <w:rPr>
          <w:spacing w:val="-4"/>
          <w:w w:val="105"/>
        </w:rPr>
        <w:t>and shall also submit the proposal in physical form at the address mentioned in clause 1.11.1 in original on or before the date and time mentioned in clause 1.8.</w:t>
      </w:r>
    </w:p>
    <w:p w:rsidR="006E0423" w:rsidRPr="00BA3715" w:rsidRDefault="008831DA" w:rsidP="006E0423">
      <w:pPr>
        <w:spacing w:before="252"/>
        <w:ind w:left="864" w:right="144" w:hanging="720"/>
        <w:rPr>
          <w:spacing w:val="-6"/>
          <w:w w:val="105"/>
        </w:rPr>
      </w:pPr>
      <w:r w:rsidRPr="00BA3715">
        <w:rPr>
          <w:w w:val="105"/>
        </w:rPr>
        <w:t>2.13</w:t>
      </w:r>
      <w:r w:rsidR="006E0423" w:rsidRPr="00BA3715">
        <w:rPr>
          <w:w w:val="105"/>
        </w:rPr>
        <w:t xml:space="preserve">.2 While submitting the Technical Proposal, the Applicant shall, in particular, </w:t>
      </w:r>
      <w:r w:rsidR="006E0423" w:rsidRPr="00BA3715">
        <w:rPr>
          <w:spacing w:val="-6"/>
          <w:w w:val="105"/>
        </w:rPr>
        <w:t>ensure that:</w:t>
      </w:r>
    </w:p>
    <w:p w:rsidR="006E0423" w:rsidRPr="00BA3715" w:rsidRDefault="006E0423" w:rsidP="00D55469">
      <w:pPr>
        <w:numPr>
          <w:ilvl w:val="0"/>
          <w:numId w:val="9"/>
        </w:numPr>
        <w:tabs>
          <w:tab w:val="clear" w:pos="720"/>
          <w:tab w:val="num" w:pos="936"/>
        </w:tabs>
        <w:spacing w:before="252"/>
        <w:rPr>
          <w:spacing w:val="2"/>
          <w:w w:val="105"/>
        </w:rPr>
      </w:pPr>
      <w:r w:rsidRPr="00BA3715">
        <w:rPr>
          <w:spacing w:val="2"/>
          <w:w w:val="105"/>
        </w:rPr>
        <w:t>The Bid Security is provided as per the pro</w:t>
      </w:r>
      <w:r w:rsidR="008F2358">
        <w:rPr>
          <w:spacing w:val="2"/>
          <w:w w:val="105"/>
        </w:rPr>
        <w:t>visions laid down at clause 2.19</w:t>
      </w:r>
      <w:r w:rsidRPr="00BA3715">
        <w:rPr>
          <w:spacing w:val="2"/>
          <w:w w:val="105"/>
        </w:rPr>
        <w:t>;</w:t>
      </w:r>
    </w:p>
    <w:p w:rsidR="006E0423" w:rsidRPr="00BA3715" w:rsidRDefault="006E0423" w:rsidP="00D55469">
      <w:pPr>
        <w:numPr>
          <w:ilvl w:val="0"/>
          <w:numId w:val="9"/>
        </w:numPr>
        <w:tabs>
          <w:tab w:val="clear" w:pos="720"/>
          <w:tab w:val="num" w:pos="936"/>
        </w:tabs>
        <w:spacing w:before="216"/>
        <w:ind w:right="144"/>
        <w:rPr>
          <w:spacing w:val="-6"/>
          <w:w w:val="105"/>
        </w:rPr>
      </w:pPr>
      <w:r w:rsidRPr="00BA3715">
        <w:rPr>
          <w:spacing w:val="-5"/>
          <w:w w:val="105"/>
        </w:rPr>
        <w:t xml:space="preserve">all forms are submitted in the prescribed formats and signed by the prescribed </w:t>
      </w:r>
      <w:r w:rsidRPr="00BA3715">
        <w:rPr>
          <w:spacing w:val="-6"/>
          <w:w w:val="105"/>
        </w:rPr>
        <w:t>signatories;</w:t>
      </w:r>
    </w:p>
    <w:p w:rsidR="006E0423" w:rsidRPr="00BA3715" w:rsidRDefault="006E0423" w:rsidP="00D55469">
      <w:pPr>
        <w:numPr>
          <w:ilvl w:val="0"/>
          <w:numId w:val="9"/>
        </w:numPr>
        <w:tabs>
          <w:tab w:val="clear" w:pos="720"/>
          <w:tab w:val="num" w:pos="936"/>
        </w:tabs>
        <w:spacing w:before="252"/>
        <w:rPr>
          <w:spacing w:val="5"/>
          <w:w w:val="105"/>
        </w:rPr>
      </w:pPr>
      <w:r w:rsidRPr="00BA3715">
        <w:rPr>
          <w:spacing w:val="5"/>
          <w:w w:val="105"/>
        </w:rPr>
        <w:t>power of attorney, if applicable, is executed as per Applicable Laws;</w:t>
      </w:r>
    </w:p>
    <w:p w:rsidR="006E0423" w:rsidRPr="00BA3715" w:rsidRDefault="006E0423" w:rsidP="00D55469">
      <w:pPr>
        <w:numPr>
          <w:ilvl w:val="0"/>
          <w:numId w:val="9"/>
        </w:numPr>
        <w:tabs>
          <w:tab w:val="clear" w:pos="720"/>
          <w:tab w:val="num" w:pos="936"/>
        </w:tabs>
        <w:spacing w:before="252"/>
        <w:rPr>
          <w:spacing w:val="5"/>
          <w:w w:val="105"/>
        </w:rPr>
      </w:pPr>
      <w:r w:rsidRPr="00BA3715">
        <w:rPr>
          <w:spacing w:val="5"/>
          <w:w w:val="105"/>
        </w:rPr>
        <w:t>CVs of all Key Personnel and Sector Experts have been included;</w:t>
      </w:r>
    </w:p>
    <w:p w:rsidR="006E0423" w:rsidRPr="00BA3715" w:rsidRDefault="006E0423" w:rsidP="00D55469">
      <w:pPr>
        <w:numPr>
          <w:ilvl w:val="0"/>
          <w:numId w:val="9"/>
        </w:numPr>
        <w:tabs>
          <w:tab w:val="clear" w:pos="720"/>
          <w:tab w:val="num" w:pos="936"/>
        </w:tabs>
        <w:spacing w:before="252"/>
        <w:ind w:right="144"/>
        <w:rPr>
          <w:spacing w:val="-4"/>
          <w:w w:val="105"/>
        </w:rPr>
      </w:pPr>
      <w:r w:rsidRPr="00BA3715">
        <w:rPr>
          <w:spacing w:val="-7"/>
          <w:w w:val="105"/>
        </w:rPr>
        <w:t xml:space="preserve">Key Personnel have been proposed only if they meet the Conditions of Eligibility </w:t>
      </w:r>
      <w:r w:rsidRPr="00BA3715">
        <w:rPr>
          <w:spacing w:val="-4"/>
          <w:w w:val="105"/>
        </w:rPr>
        <w:t>laid down at Clause 2.2.2 (E) of the RFP;</w:t>
      </w:r>
    </w:p>
    <w:p w:rsidR="006E0423" w:rsidRPr="00BA3715" w:rsidRDefault="006E0423" w:rsidP="00D55469">
      <w:pPr>
        <w:numPr>
          <w:ilvl w:val="0"/>
          <w:numId w:val="9"/>
        </w:numPr>
        <w:tabs>
          <w:tab w:val="clear" w:pos="720"/>
          <w:tab w:val="num" w:pos="936"/>
        </w:tabs>
        <w:spacing w:before="180" w:after="252"/>
        <w:ind w:right="144"/>
        <w:rPr>
          <w:spacing w:val="-5"/>
          <w:w w:val="105"/>
        </w:rPr>
      </w:pPr>
      <w:r w:rsidRPr="00BA3715">
        <w:rPr>
          <w:spacing w:val="-2"/>
          <w:w w:val="105"/>
        </w:rPr>
        <w:t xml:space="preserve">no alternative proposal for any Key Personnel is being made and only one CV </w:t>
      </w:r>
      <w:r w:rsidRPr="00BA3715">
        <w:rPr>
          <w:spacing w:val="-5"/>
          <w:w w:val="105"/>
        </w:rPr>
        <w:t>for each position has been furnished;</w:t>
      </w:r>
    </w:p>
    <w:p w:rsidR="006E0423" w:rsidRPr="00BA3715" w:rsidRDefault="006E0423" w:rsidP="00D55469">
      <w:pPr>
        <w:numPr>
          <w:ilvl w:val="0"/>
          <w:numId w:val="9"/>
        </w:numPr>
        <w:tabs>
          <w:tab w:val="clear" w:pos="720"/>
          <w:tab w:val="num" w:pos="936"/>
        </w:tabs>
        <w:spacing w:before="180"/>
        <w:ind w:right="144"/>
        <w:rPr>
          <w:w w:val="105"/>
        </w:rPr>
      </w:pPr>
      <w:r w:rsidRPr="00BA3715">
        <w:rPr>
          <w:spacing w:val="-5"/>
          <w:w w:val="105"/>
        </w:rPr>
        <w:t xml:space="preserve">Key Personnel proposed have good working knowledge of English and Hindi </w:t>
      </w:r>
      <w:r w:rsidRPr="00BA3715">
        <w:rPr>
          <w:w w:val="105"/>
        </w:rPr>
        <w:t>language;</w:t>
      </w:r>
    </w:p>
    <w:p w:rsidR="006E0423" w:rsidRPr="00BA3715" w:rsidRDefault="006E0423" w:rsidP="00D55469">
      <w:pPr>
        <w:numPr>
          <w:ilvl w:val="0"/>
          <w:numId w:val="9"/>
        </w:numPr>
        <w:tabs>
          <w:tab w:val="clear" w:pos="720"/>
          <w:tab w:val="num" w:pos="936"/>
        </w:tabs>
        <w:spacing w:before="252"/>
        <w:rPr>
          <w:spacing w:val="5"/>
          <w:w w:val="105"/>
        </w:rPr>
      </w:pPr>
      <w:r w:rsidRPr="00BA3715">
        <w:rPr>
          <w:spacing w:val="5"/>
          <w:w w:val="105"/>
        </w:rPr>
        <w:lastRenderedPageBreak/>
        <w:t>Key Personnel would be available for the period indicated in the TOR;</w:t>
      </w:r>
    </w:p>
    <w:p w:rsidR="006E0423" w:rsidRPr="00BA3715" w:rsidRDefault="006E0423" w:rsidP="00D55469">
      <w:pPr>
        <w:numPr>
          <w:ilvl w:val="0"/>
          <w:numId w:val="9"/>
        </w:numPr>
        <w:tabs>
          <w:tab w:val="clear" w:pos="720"/>
          <w:tab w:val="num" w:pos="936"/>
        </w:tabs>
        <w:spacing w:before="252"/>
        <w:ind w:right="144"/>
        <w:rPr>
          <w:spacing w:val="-4"/>
          <w:w w:val="105"/>
        </w:rPr>
      </w:pPr>
      <w:r w:rsidRPr="00BA3715">
        <w:rPr>
          <w:spacing w:val="3"/>
          <w:w w:val="105"/>
        </w:rPr>
        <w:t xml:space="preserve">no Key Personnel should have attained the age of 70years at the time of </w:t>
      </w:r>
      <w:r w:rsidRPr="00BA3715">
        <w:rPr>
          <w:spacing w:val="-4"/>
          <w:w w:val="105"/>
        </w:rPr>
        <w:t>submitting the proposal; and</w:t>
      </w:r>
    </w:p>
    <w:p w:rsidR="006E0423" w:rsidRPr="00BA3715" w:rsidRDefault="00E541F5" w:rsidP="00D55469">
      <w:pPr>
        <w:numPr>
          <w:ilvl w:val="0"/>
          <w:numId w:val="9"/>
        </w:numPr>
        <w:tabs>
          <w:tab w:val="clear" w:pos="720"/>
          <w:tab w:val="num" w:pos="936"/>
        </w:tabs>
        <w:spacing w:before="252"/>
        <w:rPr>
          <w:spacing w:val="8"/>
          <w:w w:val="105"/>
        </w:rPr>
      </w:pPr>
      <w:r w:rsidRPr="00BA3715">
        <w:rPr>
          <w:spacing w:val="8"/>
          <w:w w:val="105"/>
        </w:rPr>
        <w:t>The</w:t>
      </w:r>
      <w:r w:rsidR="006E0423" w:rsidRPr="00BA3715">
        <w:rPr>
          <w:spacing w:val="8"/>
          <w:w w:val="105"/>
        </w:rPr>
        <w:t xml:space="preserve"> proposal is re</w:t>
      </w:r>
      <w:r w:rsidR="001F7BF1">
        <w:rPr>
          <w:spacing w:val="8"/>
          <w:w w:val="105"/>
        </w:rPr>
        <w:t>sponsive in terms of Clause 2.20</w:t>
      </w:r>
      <w:r w:rsidR="006E0423" w:rsidRPr="00BA3715">
        <w:rPr>
          <w:spacing w:val="8"/>
          <w:w w:val="105"/>
        </w:rPr>
        <w:t>.3.</w:t>
      </w:r>
    </w:p>
    <w:p w:rsidR="006E0423" w:rsidRDefault="008831DA" w:rsidP="006E0423">
      <w:pPr>
        <w:spacing w:before="180"/>
        <w:ind w:left="864" w:right="144" w:hanging="720"/>
        <w:rPr>
          <w:spacing w:val="-4"/>
          <w:w w:val="105"/>
        </w:rPr>
      </w:pPr>
      <w:r w:rsidRPr="00BA3715">
        <w:rPr>
          <w:spacing w:val="-3"/>
          <w:w w:val="105"/>
        </w:rPr>
        <w:t>2.13</w:t>
      </w:r>
      <w:r w:rsidR="006E0423" w:rsidRPr="00BA3715">
        <w:rPr>
          <w:spacing w:val="-3"/>
          <w:w w:val="105"/>
        </w:rPr>
        <w:t xml:space="preserve">.3 </w:t>
      </w:r>
      <w:r w:rsidR="001F7BF1">
        <w:rPr>
          <w:spacing w:val="-3"/>
          <w:w w:val="105"/>
        </w:rPr>
        <w:tab/>
      </w:r>
      <w:r w:rsidR="006E0423" w:rsidRPr="00BA3715">
        <w:rPr>
          <w:spacing w:val="-3"/>
          <w:w w:val="105"/>
        </w:rPr>
        <w:t>Failure to comply with the requiremen</w:t>
      </w:r>
      <w:r w:rsidR="001F7BF1">
        <w:rPr>
          <w:spacing w:val="-3"/>
          <w:w w:val="105"/>
        </w:rPr>
        <w:t>ts spelt out in this Clause 2.13</w:t>
      </w:r>
      <w:r w:rsidR="006E0423" w:rsidRPr="00BA3715">
        <w:rPr>
          <w:spacing w:val="-3"/>
          <w:w w:val="105"/>
        </w:rPr>
        <w:t xml:space="preserve"> shall make </w:t>
      </w:r>
      <w:r w:rsidR="006E0423" w:rsidRPr="00BA3715">
        <w:rPr>
          <w:spacing w:val="-4"/>
          <w:w w:val="105"/>
        </w:rPr>
        <w:t>the Proposal liable to be rejected.</w:t>
      </w:r>
    </w:p>
    <w:p w:rsidR="001F7BF1" w:rsidRPr="00BA3715" w:rsidRDefault="001F7BF1" w:rsidP="001F7BF1">
      <w:pPr>
        <w:ind w:left="864" w:right="144" w:hanging="720"/>
        <w:rPr>
          <w:spacing w:val="-4"/>
          <w:w w:val="105"/>
        </w:rPr>
      </w:pPr>
    </w:p>
    <w:p w:rsidR="006E0423" w:rsidRPr="00BA3715" w:rsidRDefault="008831DA" w:rsidP="006E0423">
      <w:pPr>
        <w:ind w:left="864" w:right="144" w:hanging="720"/>
        <w:jc w:val="both"/>
        <w:rPr>
          <w:w w:val="105"/>
        </w:rPr>
      </w:pPr>
      <w:r w:rsidRPr="00BA3715">
        <w:rPr>
          <w:spacing w:val="8"/>
          <w:w w:val="105"/>
        </w:rPr>
        <w:t>2.13</w:t>
      </w:r>
      <w:r w:rsidR="001F7BF1">
        <w:rPr>
          <w:spacing w:val="8"/>
          <w:w w:val="105"/>
        </w:rPr>
        <w:t>.4</w:t>
      </w:r>
      <w:r w:rsidR="001F7BF1">
        <w:rPr>
          <w:spacing w:val="8"/>
          <w:w w:val="105"/>
        </w:rPr>
        <w:tab/>
      </w:r>
      <w:r w:rsidR="006E0423" w:rsidRPr="00BA3715">
        <w:rPr>
          <w:spacing w:val="8"/>
          <w:w w:val="105"/>
        </w:rPr>
        <w:t xml:space="preserve">If an individual Key Personnel makes a false averment regarding his </w:t>
      </w:r>
      <w:r w:rsidR="006E0423" w:rsidRPr="00BA3715">
        <w:rPr>
          <w:spacing w:val="-5"/>
          <w:w w:val="105"/>
        </w:rPr>
        <w:t xml:space="preserve">qualification, experience or other particulars, he shall be liable to be debarred for </w:t>
      </w:r>
      <w:r w:rsidR="006E0423" w:rsidRPr="00BA3715">
        <w:rPr>
          <w:spacing w:val="-4"/>
          <w:w w:val="105"/>
        </w:rPr>
        <w:t xml:space="preserve">any future assignment of the Authority for a period of 3 (three) years. The award </w:t>
      </w:r>
      <w:r w:rsidR="006E0423" w:rsidRPr="00BA3715">
        <w:rPr>
          <w:spacing w:val="-6"/>
          <w:w w:val="105"/>
        </w:rPr>
        <w:t xml:space="preserve">of this Consultancy to the Applicant may also be liable to cancellation in such an </w:t>
      </w:r>
      <w:r w:rsidR="006E0423" w:rsidRPr="00BA3715">
        <w:rPr>
          <w:w w:val="105"/>
        </w:rPr>
        <w:t>event.</w:t>
      </w:r>
    </w:p>
    <w:p w:rsidR="006E0423" w:rsidRPr="00BA3715" w:rsidRDefault="008831DA" w:rsidP="006E0423">
      <w:pPr>
        <w:spacing w:before="216"/>
        <w:ind w:left="864" w:right="144" w:hanging="720"/>
        <w:rPr>
          <w:spacing w:val="-4"/>
          <w:w w:val="105"/>
        </w:rPr>
      </w:pPr>
      <w:r w:rsidRPr="00BA3715">
        <w:rPr>
          <w:spacing w:val="-8"/>
          <w:w w:val="105"/>
        </w:rPr>
        <w:t>2.13</w:t>
      </w:r>
      <w:r w:rsidR="006E0423" w:rsidRPr="00BA3715">
        <w:rPr>
          <w:spacing w:val="-8"/>
          <w:w w:val="105"/>
        </w:rPr>
        <w:t xml:space="preserve">.5 The Technical Proposal shall not include any financial information relating to the </w:t>
      </w:r>
      <w:r w:rsidR="006E0423" w:rsidRPr="00BA3715">
        <w:rPr>
          <w:spacing w:val="-4"/>
          <w:w w:val="105"/>
        </w:rPr>
        <w:t>Financial Proposal.</w:t>
      </w:r>
    </w:p>
    <w:p w:rsidR="006E0423" w:rsidRPr="00BA3715" w:rsidRDefault="008831DA" w:rsidP="006E0423">
      <w:pPr>
        <w:spacing w:before="252"/>
        <w:ind w:left="864" w:right="144" w:hanging="720"/>
        <w:jc w:val="both"/>
        <w:rPr>
          <w:spacing w:val="-4"/>
          <w:w w:val="105"/>
        </w:rPr>
      </w:pPr>
      <w:r w:rsidRPr="00BA3715">
        <w:rPr>
          <w:spacing w:val="-1"/>
          <w:w w:val="105"/>
        </w:rPr>
        <w:t>2.13</w:t>
      </w:r>
      <w:r w:rsidR="006E0423" w:rsidRPr="00BA3715">
        <w:rPr>
          <w:spacing w:val="-1"/>
          <w:w w:val="105"/>
        </w:rPr>
        <w:t>.6 The proposed team shall include experts and specialists (the “</w:t>
      </w:r>
      <w:r w:rsidR="006E0423" w:rsidRPr="00BA3715">
        <w:rPr>
          <w:b/>
          <w:bCs/>
          <w:spacing w:val="-1"/>
          <w:w w:val="105"/>
        </w:rPr>
        <w:t xml:space="preserve">Professional </w:t>
      </w:r>
      <w:r w:rsidR="006E0423" w:rsidRPr="00BA3715">
        <w:rPr>
          <w:b/>
          <w:bCs/>
          <w:spacing w:val="-4"/>
          <w:w w:val="105"/>
        </w:rPr>
        <w:t>Personnel</w:t>
      </w:r>
      <w:r w:rsidR="006E0423" w:rsidRPr="00BA3715">
        <w:rPr>
          <w:spacing w:val="-4"/>
          <w:w w:val="105"/>
        </w:rPr>
        <w:t xml:space="preserve">”) in their respective areas of expertise such that the Consultant should </w:t>
      </w:r>
      <w:r w:rsidR="006E0423" w:rsidRPr="00BA3715">
        <w:rPr>
          <w:spacing w:val="-8"/>
          <w:w w:val="105"/>
        </w:rPr>
        <w:t xml:space="preserve">be able to complete the Consultancy within the specified time schedule. The Key </w:t>
      </w:r>
      <w:r w:rsidR="006E0423" w:rsidRPr="00BA3715">
        <w:rPr>
          <w:spacing w:val="-4"/>
          <w:w w:val="105"/>
        </w:rPr>
        <w:t xml:space="preserve">Personnel specified in Clause 2.1.4 shall be included in the proposed team of </w:t>
      </w:r>
      <w:r w:rsidR="006E0423" w:rsidRPr="00BA3715">
        <w:rPr>
          <w:spacing w:val="7"/>
          <w:w w:val="105"/>
        </w:rPr>
        <w:t xml:space="preserve">Professional Personnel. The team shall comprise other competent and </w:t>
      </w:r>
      <w:r w:rsidR="006E0423" w:rsidRPr="00BA3715">
        <w:rPr>
          <w:spacing w:val="-2"/>
          <w:w w:val="105"/>
        </w:rPr>
        <w:t xml:space="preserve">experienced professional personnel in the relevant areas of expertise (where </w:t>
      </w:r>
      <w:r w:rsidR="006E0423" w:rsidRPr="00BA3715">
        <w:rPr>
          <w:spacing w:val="-6"/>
          <w:w w:val="105"/>
        </w:rPr>
        <w:t xml:space="preserve">applicable) as required for successful completion of this Consultancy. The CV of </w:t>
      </w:r>
      <w:r w:rsidR="006E0423" w:rsidRPr="00BA3715">
        <w:rPr>
          <w:spacing w:val="-2"/>
          <w:w w:val="105"/>
        </w:rPr>
        <w:t xml:space="preserve">each such professional personnel, if any, should also be submitted in the format </w:t>
      </w:r>
      <w:r w:rsidR="006E0423" w:rsidRPr="00BA3715">
        <w:rPr>
          <w:spacing w:val="-4"/>
          <w:w w:val="105"/>
        </w:rPr>
        <w:t>at Form-11of Appendix-I.</w:t>
      </w:r>
    </w:p>
    <w:p w:rsidR="006E0423" w:rsidRPr="00BA3715" w:rsidRDefault="008831DA" w:rsidP="006E0423">
      <w:pPr>
        <w:spacing w:before="252"/>
        <w:ind w:left="864" w:right="144" w:hanging="720"/>
        <w:jc w:val="both"/>
        <w:rPr>
          <w:w w:val="105"/>
        </w:rPr>
      </w:pPr>
      <w:r w:rsidRPr="00BA3715">
        <w:rPr>
          <w:spacing w:val="-4"/>
          <w:w w:val="105"/>
        </w:rPr>
        <w:t>2.13</w:t>
      </w:r>
      <w:r w:rsidR="006E0423" w:rsidRPr="00BA3715">
        <w:rPr>
          <w:spacing w:val="-4"/>
          <w:w w:val="105"/>
        </w:rPr>
        <w:t xml:space="preserve">.7 An Applicant may, from time to time, if it considers necessary, propose suitable </w:t>
      </w:r>
      <w:r w:rsidR="006E0423" w:rsidRPr="00BA3715">
        <w:rPr>
          <w:spacing w:val="-5"/>
          <w:w w:val="105"/>
        </w:rPr>
        <w:t xml:space="preserve">Sub-Consultants in specific areas of expertise (where applicable). Credentials of </w:t>
      </w:r>
      <w:r w:rsidR="006E0423" w:rsidRPr="00BA3715">
        <w:rPr>
          <w:w w:val="105"/>
        </w:rPr>
        <w:t xml:space="preserve">such Sub-Consultants should be submitted by the Applicant in Form-12 of </w:t>
      </w:r>
      <w:r w:rsidR="006E0423" w:rsidRPr="00BA3715">
        <w:rPr>
          <w:spacing w:val="-5"/>
          <w:w w:val="105"/>
        </w:rPr>
        <w:t xml:space="preserve">Appendix-I. A Sub-Consultant, however, shall not be a substitute for any Key </w:t>
      </w:r>
      <w:r w:rsidR="006E0423" w:rsidRPr="00BA3715">
        <w:rPr>
          <w:w w:val="105"/>
        </w:rPr>
        <w:t>Personnel.</w:t>
      </w:r>
    </w:p>
    <w:p w:rsidR="006E0423" w:rsidRPr="00BA3715" w:rsidRDefault="008831DA" w:rsidP="006E0423">
      <w:pPr>
        <w:spacing w:before="252"/>
        <w:ind w:left="864" w:right="144" w:hanging="720"/>
        <w:jc w:val="both"/>
        <w:rPr>
          <w:spacing w:val="-4"/>
          <w:w w:val="105"/>
        </w:rPr>
      </w:pPr>
      <w:r w:rsidRPr="00BA3715">
        <w:rPr>
          <w:spacing w:val="2"/>
          <w:w w:val="105"/>
        </w:rPr>
        <w:t>2.13</w:t>
      </w:r>
      <w:r w:rsidR="006E0423" w:rsidRPr="00BA3715">
        <w:rPr>
          <w:spacing w:val="2"/>
          <w:w w:val="105"/>
        </w:rPr>
        <w:t xml:space="preserve">.8 The Authority reserves the right to verify all statements, information and documents, submitted by the Applicant in response to the RFP. Any such </w:t>
      </w:r>
      <w:r w:rsidR="006E0423" w:rsidRPr="00BA3715">
        <w:rPr>
          <w:spacing w:val="-5"/>
          <w:w w:val="105"/>
        </w:rPr>
        <w:t xml:space="preserve">verification or the lack of such verification by the Authority to undertake such </w:t>
      </w:r>
      <w:r w:rsidR="006E0423" w:rsidRPr="00BA3715">
        <w:rPr>
          <w:spacing w:val="2"/>
          <w:w w:val="105"/>
        </w:rPr>
        <w:t xml:space="preserve">verification shall not relieve the Applicant of its obligations or liabilities </w:t>
      </w:r>
      <w:r w:rsidR="006E0423" w:rsidRPr="00BA3715">
        <w:rPr>
          <w:spacing w:val="-4"/>
          <w:w w:val="105"/>
        </w:rPr>
        <w:t>hereunder nor will it affect any rights of the Authority thereunder.</w:t>
      </w:r>
    </w:p>
    <w:p w:rsidR="006E0423" w:rsidRPr="00BA3715" w:rsidRDefault="008831DA" w:rsidP="006E0423">
      <w:pPr>
        <w:spacing w:before="252"/>
        <w:ind w:left="864" w:right="144" w:hanging="720"/>
        <w:jc w:val="both"/>
        <w:rPr>
          <w:spacing w:val="-4"/>
          <w:w w:val="105"/>
        </w:rPr>
      </w:pPr>
      <w:r w:rsidRPr="00BA3715">
        <w:rPr>
          <w:spacing w:val="-2"/>
          <w:w w:val="105"/>
        </w:rPr>
        <w:t>2.13</w:t>
      </w:r>
      <w:r w:rsidR="006E0423" w:rsidRPr="00BA3715">
        <w:rPr>
          <w:spacing w:val="-2"/>
          <w:w w:val="105"/>
        </w:rPr>
        <w:t xml:space="preserve">.9 In case it is found during the evaluation or at any time before signing of the </w:t>
      </w:r>
      <w:r w:rsidR="006E0423" w:rsidRPr="00BA3715">
        <w:rPr>
          <w:spacing w:val="-1"/>
          <w:w w:val="105"/>
        </w:rPr>
        <w:t xml:space="preserve">Agreement or after its execution and during the period of subsistence thereof, </w:t>
      </w:r>
      <w:r w:rsidR="006E0423" w:rsidRPr="00BA3715">
        <w:rPr>
          <w:spacing w:val="-3"/>
          <w:w w:val="105"/>
        </w:rPr>
        <w:t xml:space="preserve">that one or more of the eligibility conditions have not been met by the Applicant </w:t>
      </w:r>
      <w:r w:rsidR="006E0423" w:rsidRPr="00BA3715">
        <w:rPr>
          <w:spacing w:val="-8"/>
          <w:w w:val="105"/>
        </w:rPr>
        <w:t xml:space="preserve">or the Applicant has made material misrepresentation or has given any materially </w:t>
      </w:r>
      <w:r w:rsidR="006E0423" w:rsidRPr="00BA3715">
        <w:rPr>
          <w:spacing w:val="-4"/>
          <w:w w:val="105"/>
        </w:rPr>
        <w:t xml:space="preserve">incorrect or false information, the Applicant shall be disqualified forthwith if not </w:t>
      </w:r>
      <w:r w:rsidR="006E0423" w:rsidRPr="00BA3715">
        <w:rPr>
          <w:spacing w:val="-8"/>
          <w:w w:val="105"/>
        </w:rPr>
        <w:t xml:space="preserve">yet appointed as the Consultant either by issue of the LOA or entering into of the </w:t>
      </w:r>
      <w:r w:rsidR="006E0423" w:rsidRPr="00BA3715">
        <w:rPr>
          <w:spacing w:val="-1"/>
          <w:w w:val="105"/>
        </w:rPr>
        <w:t xml:space="preserve">Agreement, and if the Selected Applicant has already been issued the LOA or </w:t>
      </w:r>
      <w:r w:rsidR="006E0423" w:rsidRPr="00BA3715">
        <w:rPr>
          <w:spacing w:val="11"/>
          <w:w w:val="105"/>
        </w:rPr>
        <w:t xml:space="preserve">has entered into the Agreement, as the case may be, the same shall, </w:t>
      </w:r>
      <w:r w:rsidR="006E0423" w:rsidRPr="00BA3715">
        <w:rPr>
          <w:spacing w:val="-2"/>
          <w:w w:val="105"/>
        </w:rPr>
        <w:t xml:space="preserve">notwithstanding anything to the contrary contained therein or in this RFP, be </w:t>
      </w:r>
      <w:r w:rsidR="006E0423" w:rsidRPr="00BA3715">
        <w:rPr>
          <w:spacing w:val="-4"/>
          <w:w w:val="105"/>
        </w:rPr>
        <w:t xml:space="preserve">liable to be terminated, by a communication in writing by the Authority without </w:t>
      </w:r>
      <w:r w:rsidR="006E0423" w:rsidRPr="00BA3715">
        <w:rPr>
          <w:spacing w:val="-8"/>
          <w:w w:val="105"/>
        </w:rPr>
        <w:lastRenderedPageBreak/>
        <w:t xml:space="preserve">the Authority being liable in any manner whatsoever to the Selected Applicant or </w:t>
      </w:r>
      <w:r w:rsidR="006E0423" w:rsidRPr="00BA3715">
        <w:rPr>
          <w:spacing w:val="-4"/>
          <w:w w:val="105"/>
        </w:rPr>
        <w:t>Consultant, as the case may be.</w:t>
      </w:r>
    </w:p>
    <w:p w:rsidR="006E0423" w:rsidRPr="00BA3715" w:rsidRDefault="006E0423" w:rsidP="006E0423">
      <w:pPr>
        <w:spacing w:before="216"/>
        <w:ind w:left="864" w:right="144"/>
        <w:jc w:val="both"/>
        <w:rPr>
          <w:spacing w:val="-4"/>
          <w:w w:val="105"/>
        </w:rPr>
      </w:pPr>
      <w:r w:rsidRPr="00BA3715">
        <w:rPr>
          <w:spacing w:val="-3"/>
          <w:w w:val="105"/>
        </w:rPr>
        <w:t xml:space="preserve">In such an event, the Authority shall forfeit and appropriate the Performance </w:t>
      </w:r>
      <w:r w:rsidRPr="00BA3715">
        <w:rPr>
          <w:spacing w:val="1"/>
          <w:w w:val="105"/>
        </w:rPr>
        <w:t xml:space="preserve">Security, if available, as mutually agreed pre-estimated compensation and </w:t>
      </w:r>
      <w:r w:rsidRPr="00BA3715">
        <w:rPr>
          <w:spacing w:val="-1"/>
          <w:w w:val="105"/>
        </w:rPr>
        <w:t xml:space="preserve">damages payable to the Authority for, inter alia, time, cost and effort of the </w:t>
      </w:r>
      <w:r w:rsidRPr="00BA3715">
        <w:rPr>
          <w:spacing w:val="-2"/>
          <w:w w:val="105"/>
        </w:rPr>
        <w:t xml:space="preserve">Authority, without prejudice to any other right or remedy that may be available </w:t>
      </w:r>
      <w:r w:rsidRPr="00BA3715">
        <w:rPr>
          <w:spacing w:val="-4"/>
          <w:w w:val="105"/>
        </w:rPr>
        <w:t>to the Authority.</w:t>
      </w:r>
    </w:p>
    <w:p w:rsidR="005052CB" w:rsidRPr="00BA3715" w:rsidRDefault="005052CB" w:rsidP="005052CB">
      <w:pPr>
        <w:pStyle w:val="Heading2"/>
        <w:numPr>
          <w:ilvl w:val="0"/>
          <w:numId w:val="0"/>
        </w:numPr>
        <w:ind w:left="720"/>
        <w:rPr>
          <w:w w:val="105"/>
        </w:rPr>
      </w:pPr>
    </w:p>
    <w:p w:rsidR="006E0423" w:rsidRPr="00BA3715" w:rsidRDefault="005052CB" w:rsidP="00E4776F">
      <w:pPr>
        <w:pStyle w:val="Heading2"/>
        <w:rPr>
          <w:w w:val="105"/>
        </w:rPr>
      </w:pPr>
      <w:bookmarkStart w:id="26" w:name="_Toc475199373"/>
      <w:r w:rsidRPr="00BA3715">
        <w:rPr>
          <w:w w:val="105"/>
        </w:rPr>
        <w:t>F</w:t>
      </w:r>
      <w:r w:rsidR="006E0423" w:rsidRPr="00BA3715">
        <w:rPr>
          <w:w w:val="105"/>
        </w:rPr>
        <w:t>inancial Proposal</w:t>
      </w:r>
      <w:bookmarkEnd w:id="26"/>
    </w:p>
    <w:p w:rsidR="006E0423" w:rsidRPr="00BA3715" w:rsidRDefault="00E541F5" w:rsidP="006E0423">
      <w:pPr>
        <w:spacing w:before="216"/>
        <w:ind w:left="864" w:right="144" w:hanging="720"/>
        <w:jc w:val="both"/>
        <w:rPr>
          <w:spacing w:val="-4"/>
          <w:w w:val="105"/>
        </w:rPr>
      </w:pPr>
      <w:r w:rsidRPr="00BA3715">
        <w:rPr>
          <w:spacing w:val="-6"/>
          <w:w w:val="105"/>
        </w:rPr>
        <w:t>2.14</w:t>
      </w:r>
      <w:r w:rsidR="006E0423" w:rsidRPr="00BA3715">
        <w:rPr>
          <w:spacing w:val="-6"/>
          <w:w w:val="105"/>
        </w:rPr>
        <w:t xml:space="preserve">.1 The Financial Proposal shall be submitted online only and digitally signed in the </w:t>
      </w:r>
      <w:r w:rsidR="006E0423" w:rsidRPr="00BA3715">
        <w:rPr>
          <w:spacing w:val="-4"/>
          <w:w w:val="105"/>
        </w:rPr>
        <w:t xml:space="preserve">formats at Appendix-II (the “Financial Proposal”) clearly indicating the total cost </w:t>
      </w:r>
      <w:r w:rsidR="006E0423" w:rsidRPr="00BA3715">
        <w:rPr>
          <w:spacing w:val="-7"/>
          <w:w w:val="105"/>
        </w:rPr>
        <w:t xml:space="preserve">of the Consultancy (Form-2 of Appendix II) in both figures and words, in Indian </w:t>
      </w:r>
      <w:r w:rsidR="006E0423" w:rsidRPr="00BA3715">
        <w:rPr>
          <w:spacing w:val="-6"/>
          <w:w w:val="105"/>
        </w:rPr>
        <w:t xml:space="preserve">Rupees, and signed by the Applicant’s </w:t>
      </w:r>
      <w:r w:rsidRPr="00BA3715">
        <w:rPr>
          <w:spacing w:val="-6"/>
          <w:w w:val="105"/>
        </w:rPr>
        <w:t>Authorized</w:t>
      </w:r>
      <w:r w:rsidR="006E0423" w:rsidRPr="00BA3715">
        <w:rPr>
          <w:spacing w:val="-6"/>
          <w:w w:val="105"/>
        </w:rPr>
        <w:t xml:space="preserve"> Representative. In the event of </w:t>
      </w:r>
      <w:r w:rsidR="006E0423" w:rsidRPr="00BA3715">
        <w:rPr>
          <w:spacing w:val="-5"/>
          <w:w w:val="105"/>
        </w:rPr>
        <w:t xml:space="preserve">any difference between figures and words, the amount indicated in words shall </w:t>
      </w:r>
      <w:r w:rsidR="006E0423" w:rsidRPr="00BA3715">
        <w:rPr>
          <w:spacing w:val="-2"/>
          <w:w w:val="105"/>
        </w:rPr>
        <w:t xml:space="preserve">prevail. In the event of a difference between the arithmetic total and the total </w:t>
      </w:r>
      <w:r w:rsidR="006E0423" w:rsidRPr="00BA3715">
        <w:rPr>
          <w:spacing w:val="-4"/>
          <w:w w:val="105"/>
        </w:rPr>
        <w:t>shown in the Financial Proposal, the lower of the two shall prevail.</w:t>
      </w:r>
    </w:p>
    <w:p w:rsidR="006E0423" w:rsidRPr="00BA3715" w:rsidRDefault="00E541F5" w:rsidP="006E0423">
      <w:pPr>
        <w:spacing w:before="252"/>
        <w:ind w:left="864" w:right="144" w:hanging="720"/>
        <w:rPr>
          <w:w w:val="105"/>
        </w:rPr>
      </w:pPr>
      <w:r w:rsidRPr="00BA3715">
        <w:rPr>
          <w:spacing w:val="4"/>
          <w:w w:val="105"/>
        </w:rPr>
        <w:t>2.14</w:t>
      </w:r>
      <w:r w:rsidR="006E0423" w:rsidRPr="00BA3715">
        <w:rPr>
          <w:spacing w:val="4"/>
          <w:w w:val="105"/>
        </w:rPr>
        <w:t xml:space="preserve">.2 While submitting the Financial Proposal, the Applicant shall ensure the </w:t>
      </w:r>
      <w:r w:rsidR="006E0423" w:rsidRPr="00BA3715">
        <w:rPr>
          <w:w w:val="105"/>
        </w:rPr>
        <w:t>following:</w:t>
      </w:r>
    </w:p>
    <w:p w:rsidR="006E0423" w:rsidRPr="00BA3715" w:rsidRDefault="006E0423" w:rsidP="00D55469">
      <w:pPr>
        <w:numPr>
          <w:ilvl w:val="0"/>
          <w:numId w:val="11"/>
        </w:numPr>
        <w:tabs>
          <w:tab w:val="clear" w:pos="360"/>
          <w:tab w:val="num" w:pos="1008"/>
        </w:tabs>
        <w:spacing w:before="252"/>
        <w:ind w:right="144"/>
        <w:jc w:val="both"/>
        <w:rPr>
          <w:spacing w:val="-4"/>
          <w:w w:val="105"/>
        </w:rPr>
      </w:pPr>
      <w:r w:rsidRPr="00BA3715">
        <w:rPr>
          <w:spacing w:val="-6"/>
          <w:w w:val="105"/>
        </w:rPr>
        <w:t xml:space="preserve">All the costs associated with the assignment shall be included in the Financial </w:t>
      </w:r>
      <w:r w:rsidRPr="00BA3715">
        <w:rPr>
          <w:spacing w:val="1"/>
          <w:w w:val="105"/>
        </w:rPr>
        <w:t xml:space="preserve">Proposal. These shall normally cover remuneration for all the Personnel </w:t>
      </w:r>
      <w:r w:rsidRPr="00BA3715">
        <w:rPr>
          <w:spacing w:val="-2"/>
          <w:w w:val="105"/>
        </w:rPr>
        <w:t xml:space="preserve">(Expatriate and Resident, in the field, office etc), accommodation, air fare, </w:t>
      </w:r>
      <w:r w:rsidRPr="00BA3715">
        <w:rPr>
          <w:spacing w:val="1"/>
          <w:w w:val="105"/>
        </w:rPr>
        <w:t xml:space="preserve">equipment, printing of documents, etc. The total amount indicated in the </w:t>
      </w:r>
      <w:r w:rsidRPr="00BA3715">
        <w:rPr>
          <w:spacing w:val="-4"/>
          <w:w w:val="105"/>
        </w:rPr>
        <w:t xml:space="preserve">Financial Proposal shall be without any condition attached or subject to any assumption, and shall be final and binding. In case any assumption or condition </w:t>
      </w:r>
      <w:r w:rsidRPr="00BA3715">
        <w:rPr>
          <w:spacing w:val="-6"/>
          <w:w w:val="105"/>
        </w:rPr>
        <w:t xml:space="preserve">is indicated in the Financial Proposal, it shall be considered non-responsive and </w:t>
      </w:r>
      <w:r w:rsidRPr="00BA3715">
        <w:rPr>
          <w:spacing w:val="-4"/>
          <w:w w:val="105"/>
        </w:rPr>
        <w:t>liable to be rejected.</w:t>
      </w:r>
    </w:p>
    <w:p w:rsidR="006E0423" w:rsidRPr="00BA3715" w:rsidRDefault="006E0423" w:rsidP="00D55469">
      <w:pPr>
        <w:numPr>
          <w:ilvl w:val="0"/>
          <w:numId w:val="11"/>
        </w:numPr>
        <w:tabs>
          <w:tab w:val="clear" w:pos="360"/>
          <w:tab w:val="num" w:pos="1008"/>
        </w:tabs>
        <w:spacing w:before="252"/>
        <w:ind w:right="144"/>
        <w:jc w:val="both"/>
        <w:rPr>
          <w:spacing w:val="-6"/>
          <w:w w:val="105"/>
        </w:rPr>
      </w:pPr>
      <w:r w:rsidRPr="00BA3715">
        <w:rPr>
          <w:spacing w:val="-2"/>
          <w:w w:val="105"/>
        </w:rPr>
        <w:t xml:space="preserve">The Financial Proposal shall take into account all expenses and tax liabilities. </w:t>
      </w:r>
      <w:r w:rsidRPr="00BA3715">
        <w:rPr>
          <w:spacing w:val="-5"/>
          <w:w w:val="105"/>
        </w:rPr>
        <w:t xml:space="preserve">For the avoidance of doubt, it is clarified that all taxes shall be deemed to be </w:t>
      </w:r>
      <w:r w:rsidRPr="00BA3715">
        <w:rPr>
          <w:spacing w:val="-3"/>
          <w:w w:val="105"/>
        </w:rPr>
        <w:t xml:space="preserve">included in the costs shown under different items of the Financial Proposal. Further, all payments shall be subject to deduction of taxes at source as per </w:t>
      </w:r>
      <w:r w:rsidRPr="00BA3715">
        <w:rPr>
          <w:spacing w:val="-6"/>
          <w:w w:val="105"/>
        </w:rPr>
        <w:t>Applicable Laws.</w:t>
      </w:r>
    </w:p>
    <w:p w:rsidR="006E0423" w:rsidRPr="00BA3715" w:rsidRDefault="006E0423" w:rsidP="00D55469">
      <w:pPr>
        <w:numPr>
          <w:ilvl w:val="0"/>
          <w:numId w:val="11"/>
        </w:numPr>
        <w:tabs>
          <w:tab w:val="clear" w:pos="360"/>
          <w:tab w:val="num" w:pos="1008"/>
        </w:tabs>
        <w:spacing w:before="180" w:after="72" w:line="480" w:lineRule="auto"/>
        <w:ind w:left="144" w:right="1584" w:firstLine="504"/>
        <w:rPr>
          <w:rStyle w:val="Heading2Char"/>
          <w:bCs/>
          <w:color w:val="auto"/>
          <w:spacing w:val="2"/>
          <w:w w:val="105"/>
          <w:sz w:val="24"/>
          <w:szCs w:val="24"/>
        </w:rPr>
      </w:pPr>
      <w:r w:rsidRPr="00BA3715">
        <w:rPr>
          <w:spacing w:val="-6"/>
          <w:w w:val="105"/>
        </w:rPr>
        <w:t xml:space="preserve">Costs (including break down of costs) shall be expressed in INR. </w:t>
      </w:r>
    </w:p>
    <w:p w:rsidR="00E4776F" w:rsidRPr="00BA3715" w:rsidRDefault="00E4776F" w:rsidP="00E4776F">
      <w:pPr>
        <w:pStyle w:val="Heading2"/>
        <w:rPr>
          <w:w w:val="105"/>
        </w:rPr>
      </w:pPr>
      <w:bookmarkStart w:id="27" w:name="_Toc475199374"/>
      <w:r w:rsidRPr="00BA3715">
        <w:rPr>
          <w:w w:val="105"/>
        </w:rPr>
        <w:t>Submission of Proposal</w:t>
      </w:r>
      <w:bookmarkEnd w:id="27"/>
    </w:p>
    <w:p w:rsidR="006E0423" w:rsidRPr="00BA3715" w:rsidRDefault="006E0423" w:rsidP="005052CB">
      <w:pPr>
        <w:spacing w:after="180"/>
        <w:ind w:left="864" w:right="144" w:hanging="720"/>
        <w:jc w:val="both"/>
        <w:rPr>
          <w:w w:val="105"/>
        </w:rPr>
      </w:pPr>
      <w:r w:rsidRPr="00BA3715">
        <w:rPr>
          <w:noProof/>
          <w:lang w:bidi="hi-IN"/>
        </w:rPr>
        <mc:AlternateContent>
          <mc:Choice Requires="wps">
            <w:drawing>
              <wp:anchor distT="0" distB="0" distL="0" distR="0" simplePos="0" relativeHeight="251613696" behindDoc="1" locked="0" layoutInCell="0" allowOverlap="1">
                <wp:simplePos x="0" y="0"/>
                <wp:positionH relativeFrom="column">
                  <wp:posOffset>760119</wp:posOffset>
                </wp:positionH>
                <wp:positionV relativeFrom="paragraph">
                  <wp:posOffset>1238202</wp:posOffset>
                </wp:positionV>
                <wp:extent cx="4974590" cy="353695"/>
                <wp:effectExtent l="635" t="4445" r="6350" b="3810"/>
                <wp:wrapNone/>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53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94C" w:rsidRDefault="0027094C" w:rsidP="006E042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01" o:spid="_x0000_s1026" type="#_x0000_t202" style="position:absolute;left:0;text-align:left;margin-left:59.85pt;margin-top:97.5pt;width:391.7pt;height:27.85pt;z-index:-2517027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" o:allowincell="f" stroked="f">
                <v:fill opacity="0"/>
                <v:textbox inset="0,0,0,0">
                  <w:txbxContent>
                    <w:p w:rsidR="000908CB" w:rsidRDefault="000908CB" w:rsidP="006E0423">
                      <w:pPr>
                        <w:jc w:val="center"/>
                      </w:pPr>
                    </w:p>
                  </w:txbxContent>
                </v:textbox>
              </v:shape>
            </w:pict>
          </mc:Fallback>
        </mc:AlternateContent>
      </w:r>
      <w:r w:rsidR="008831DA" w:rsidRPr="00BA3715">
        <w:rPr>
          <w:spacing w:val="-4"/>
          <w:w w:val="105"/>
        </w:rPr>
        <w:t>2.15</w:t>
      </w:r>
      <w:r w:rsidRPr="00BA3715">
        <w:rPr>
          <w:spacing w:val="-4"/>
          <w:w w:val="105"/>
        </w:rPr>
        <w:t xml:space="preserve">.1 The Applicants shall submit the Technical Proposal online as well as in physical </w:t>
      </w:r>
      <w:r w:rsidRPr="00BA3715">
        <w:rPr>
          <w:spacing w:val="-1"/>
          <w:w w:val="105"/>
        </w:rPr>
        <w:t xml:space="preserve">form as per date and time mentioned in Clause 1.8. However, the Financial Proposal shall be submitted online only as mentioned in clause 2.15.1. The </w:t>
      </w:r>
      <w:r w:rsidRPr="00BA3715">
        <w:rPr>
          <w:w w:val="105"/>
        </w:rPr>
        <w:t xml:space="preserve">applicants shall submit the Technical Proposal in hardbound or spiral bound </w:t>
      </w:r>
      <w:r w:rsidRPr="00BA3715">
        <w:rPr>
          <w:spacing w:val="-2"/>
          <w:w w:val="105"/>
        </w:rPr>
        <w:t xml:space="preserve">form with all pages numbered serially and by giving an index of submissions. </w:t>
      </w:r>
      <w:r w:rsidRPr="00BA3715">
        <w:rPr>
          <w:spacing w:val="-3"/>
          <w:w w:val="105"/>
        </w:rPr>
        <w:t xml:space="preserve">Each page of the submission shall be </w:t>
      </w:r>
      <w:r w:rsidR="00BD6AF6" w:rsidRPr="00BA3715">
        <w:rPr>
          <w:spacing w:val="-3"/>
          <w:w w:val="105"/>
        </w:rPr>
        <w:t>initialed</w:t>
      </w:r>
      <w:r w:rsidRPr="00BA3715">
        <w:rPr>
          <w:spacing w:val="-3"/>
          <w:w w:val="105"/>
        </w:rPr>
        <w:t xml:space="preserve"> by the </w:t>
      </w:r>
      <w:r w:rsidR="00BD6AF6" w:rsidRPr="00BA3715">
        <w:rPr>
          <w:spacing w:val="-3"/>
          <w:w w:val="105"/>
        </w:rPr>
        <w:t>Authorized</w:t>
      </w:r>
      <w:r w:rsidRPr="00BA3715">
        <w:rPr>
          <w:spacing w:val="-3"/>
          <w:w w:val="105"/>
        </w:rPr>
        <w:t xml:space="preserve"> Representative </w:t>
      </w:r>
      <w:r w:rsidRPr="00BA3715">
        <w:rPr>
          <w:spacing w:val="-7"/>
          <w:w w:val="105"/>
        </w:rPr>
        <w:t xml:space="preserve">of the Applicant as per the terms of this RFP. In case the Proposals are submitted </w:t>
      </w:r>
      <w:r w:rsidRPr="00BA3715">
        <w:rPr>
          <w:spacing w:val="-1"/>
          <w:w w:val="105"/>
        </w:rPr>
        <w:t xml:space="preserve">online and the Applicants are </w:t>
      </w:r>
      <w:r w:rsidRPr="00BA3715">
        <w:rPr>
          <w:spacing w:val="-1"/>
          <w:w w:val="105"/>
          <w:shd w:val="clear" w:color="auto" w:fill="FFFFFF" w:themeFill="background1"/>
        </w:rPr>
        <w:t xml:space="preserve">unable to submit the hard copy on or before the </w:t>
      </w:r>
      <w:r w:rsidRPr="00BA3715">
        <w:rPr>
          <w:spacing w:val="-5"/>
          <w:w w:val="105"/>
          <w:shd w:val="clear" w:color="auto" w:fill="FFFFFF" w:themeFill="background1"/>
        </w:rPr>
        <w:lastRenderedPageBreak/>
        <w:t>date and time mentioned in Clause 1.8</w:t>
      </w:r>
      <w:r w:rsidRPr="00BA3715">
        <w:rPr>
          <w:spacing w:val="-5"/>
          <w:w w:val="105"/>
        </w:rPr>
        <w:t xml:space="preserve"> then the Bids shall be liable for rejection. </w:t>
      </w:r>
      <w:r w:rsidRPr="00BA3715">
        <w:rPr>
          <w:spacing w:val="-2"/>
          <w:w w:val="105"/>
        </w:rPr>
        <w:t xml:space="preserve">Only those physically submitted documents regarding Technical Proposals will </w:t>
      </w:r>
      <w:r w:rsidRPr="00BA3715">
        <w:rPr>
          <w:spacing w:val="-8"/>
          <w:w w:val="105"/>
        </w:rPr>
        <w:t xml:space="preserve">be acceptable and considered, if, same are uploaded in the website along with the </w:t>
      </w:r>
      <w:r w:rsidRPr="00BA3715">
        <w:rPr>
          <w:spacing w:val="-4"/>
          <w:w w:val="105"/>
        </w:rPr>
        <w:t>Financial Proposal.</w:t>
      </w:r>
    </w:p>
    <w:p w:rsidR="006E0423" w:rsidRPr="00BA3715" w:rsidRDefault="008831DA" w:rsidP="006E0423">
      <w:pPr>
        <w:ind w:left="864" w:right="144" w:hanging="720"/>
        <w:jc w:val="both"/>
        <w:rPr>
          <w:spacing w:val="-6"/>
          <w:w w:val="105"/>
        </w:rPr>
      </w:pPr>
      <w:r w:rsidRPr="00BA3715">
        <w:rPr>
          <w:spacing w:val="-2"/>
          <w:w w:val="105"/>
        </w:rPr>
        <w:t>2.15</w:t>
      </w:r>
      <w:r w:rsidR="006E0423" w:rsidRPr="00BA3715">
        <w:rPr>
          <w:spacing w:val="-2"/>
          <w:w w:val="105"/>
        </w:rPr>
        <w:t xml:space="preserve">.2 The Proposal will be sealed in an outer envelope which will bear the address of the Authority, RFP Notice number, Consultancy name as indicated at Clause </w:t>
      </w:r>
      <w:r w:rsidR="006E0423" w:rsidRPr="00BA3715">
        <w:rPr>
          <w:spacing w:val="-5"/>
          <w:w w:val="105"/>
        </w:rPr>
        <w:t xml:space="preserve">1.11.1 and 1.11.3 and the name and address of the Applicant. It shall bear on top, </w:t>
      </w:r>
      <w:r w:rsidR="006E0423" w:rsidRPr="00BA3715">
        <w:rPr>
          <w:spacing w:val="-6"/>
          <w:w w:val="105"/>
        </w:rPr>
        <w:t>the following:</w:t>
      </w:r>
    </w:p>
    <w:p w:rsidR="006E0423" w:rsidRPr="00BA3715" w:rsidRDefault="006E0423" w:rsidP="006E0423">
      <w:pPr>
        <w:spacing w:before="180"/>
        <w:ind w:right="180"/>
        <w:jc w:val="right"/>
        <w:rPr>
          <w:b/>
          <w:bCs/>
          <w:spacing w:val="-4"/>
          <w:w w:val="105"/>
        </w:rPr>
      </w:pPr>
      <w:r w:rsidRPr="00BA3715">
        <w:rPr>
          <w:b/>
          <w:bCs/>
          <w:spacing w:val="-4"/>
          <w:w w:val="105"/>
        </w:rPr>
        <w:t xml:space="preserve">“Do not open, except in presence of the </w:t>
      </w:r>
      <w:r w:rsidR="00BD6AF6" w:rsidRPr="00BA3715">
        <w:rPr>
          <w:b/>
          <w:bCs/>
          <w:spacing w:val="-4"/>
          <w:w w:val="105"/>
        </w:rPr>
        <w:t>Authorized</w:t>
      </w:r>
      <w:r w:rsidRPr="00BA3715">
        <w:rPr>
          <w:b/>
          <w:bCs/>
          <w:spacing w:val="-4"/>
          <w:w w:val="105"/>
        </w:rPr>
        <w:t xml:space="preserve"> Person of the Authority”</w:t>
      </w:r>
    </w:p>
    <w:p w:rsidR="006E0423" w:rsidRPr="00BA3715" w:rsidRDefault="006E0423" w:rsidP="006E0423">
      <w:pPr>
        <w:widowControl/>
        <w:kinsoku/>
      </w:pPr>
    </w:p>
    <w:p w:rsidR="005052CB" w:rsidRPr="00BA3715" w:rsidRDefault="005052CB" w:rsidP="006E0423">
      <w:pPr>
        <w:widowControl/>
        <w:kinsoku/>
      </w:pPr>
    </w:p>
    <w:p w:rsidR="006E0423" w:rsidRPr="00BA3715" w:rsidRDefault="006E0423" w:rsidP="006E0423">
      <w:pPr>
        <w:ind w:left="864" w:right="144"/>
        <w:jc w:val="both"/>
        <w:rPr>
          <w:w w:val="105"/>
        </w:rPr>
      </w:pPr>
      <w:r w:rsidRPr="00BA3715">
        <w:rPr>
          <w:spacing w:val="-1"/>
          <w:w w:val="105"/>
        </w:rPr>
        <w:t xml:space="preserve">If the envelope is not sealed and marked as instructed above, the Authority </w:t>
      </w:r>
      <w:r w:rsidRPr="00BA3715">
        <w:rPr>
          <w:spacing w:val="-2"/>
          <w:w w:val="105"/>
        </w:rPr>
        <w:t xml:space="preserve">assumes no responsibility for the misplacement or premature opening of the </w:t>
      </w:r>
      <w:r w:rsidRPr="00BA3715">
        <w:rPr>
          <w:spacing w:val="-7"/>
          <w:w w:val="105"/>
        </w:rPr>
        <w:t xml:space="preserve">contents of the Proposal submitted and consequent losses, if any, suffered by the </w:t>
      </w:r>
      <w:r w:rsidRPr="00BA3715">
        <w:rPr>
          <w:w w:val="105"/>
        </w:rPr>
        <w:t>Applicant.</w:t>
      </w:r>
    </w:p>
    <w:p w:rsidR="006E0423" w:rsidRPr="00BA3715" w:rsidRDefault="008831DA" w:rsidP="006E0423">
      <w:pPr>
        <w:spacing w:before="108"/>
        <w:ind w:left="864" w:right="144" w:hanging="720"/>
        <w:jc w:val="both"/>
        <w:rPr>
          <w:spacing w:val="-4"/>
          <w:w w:val="105"/>
        </w:rPr>
      </w:pPr>
      <w:r w:rsidRPr="00BA3715">
        <w:rPr>
          <w:spacing w:val="-5"/>
          <w:w w:val="105"/>
        </w:rPr>
        <w:t>2.15</w:t>
      </w:r>
      <w:r w:rsidR="006E0423" w:rsidRPr="00BA3715">
        <w:rPr>
          <w:spacing w:val="-5"/>
          <w:w w:val="105"/>
        </w:rPr>
        <w:t xml:space="preserve">.3 </w:t>
      </w:r>
      <w:r w:rsidR="006E0423" w:rsidRPr="00BA3715">
        <w:rPr>
          <w:b/>
          <w:bCs/>
          <w:spacing w:val="-5"/>
          <w:w w:val="105"/>
        </w:rPr>
        <w:t>Hard Copy Submission</w:t>
      </w:r>
      <w:r w:rsidR="006E0423" w:rsidRPr="00BA3715">
        <w:rPr>
          <w:spacing w:val="-5"/>
          <w:w w:val="105"/>
        </w:rPr>
        <w:t xml:space="preserve">: The original copy of the ‘Technical Proposal’ shall be </w:t>
      </w:r>
      <w:r w:rsidR="006E0423" w:rsidRPr="00BA3715">
        <w:rPr>
          <w:spacing w:val="-6"/>
          <w:w w:val="105"/>
        </w:rPr>
        <w:t xml:space="preserve">placed in a sealed envelope clearly marked ‘Technical Proposal’. The envelope </w:t>
      </w:r>
      <w:r w:rsidR="006E0423" w:rsidRPr="00BA3715">
        <w:rPr>
          <w:spacing w:val="-1"/>
          <w:w w:val="105"/>
        </w:rPr>
        <w:t xml:space="preserve">marked ‘Technical Proposal’ shall contain the Application in the prescribed </w:t>
      </w:r>
      <w:r w:rsidR="006E0423" w:rsidRPr="00BA3715">
        <w:rPr>
          <w:spacing w:val="-2"/>
          <w:w w:val="105"/>
        </w:rPr>
        <w:t xml:space="preserve">format (Form 1 of Appendix-I) along with Forms 2 to 12 of Appendix-I and </w:t>
      </w:r>
      <w:r w:rsidR="006E0423" w:rsidRPr="00BA3715">
        <w:rPr>
          <w:spacing w:val="-4"/>
          <w:w w:val="105"/>
        </w:rPr>
        <w:t>supporting documents along with Bid Security as mentioned in Clause 2.20.1.</w:t>
      </w:r>
    </w:p>
    <w:p w:rsidR="006E0423" w:rsidRPr="00BA3715" w:rsidRDefault="006E0423" w:rsidP="006E0423">
      <w:pPr>
        <w:spacing w:before="108"/>
        <w:ind w:left="864" w:right="144"/>
        <w:jc w:val="both"/>
        <w:rPr>
          <w:spacing w:val="-4"/>
          <w:w w:val="105"/>
        </w:rPr>
      </w:pPr>
      <w:r w:rsidRPr="00BA3715">
        <w:rPr>
          <w:b/>
          <w:bCs/>
          <w:spacing w:val="-1"/>
          <w:w w:val="105"/>
        </w:rPr>
        <w:t>Online Submission</w:t>
      </w:r>
      <w:r w:rsidRPr="00BA3715">
        <w:rPr>
          <w:spacing w:val="-1"/>
          <w:w w:val="105"/>
        </w:rPr>
        <w:t xml:space="preserve">: Digitally Signed scanned copy of “Technical Proposal” </w:t>
      </w:r>
      <w:r w:rsidRPr="00BA3715">
        <w:rPr>
          <w:spacing w:val="-3"/>
          <w:w w:val="105"/>
        </w:rPr>
        <w:t xml:space="preserve">shall be uploaded in the prescribed format (Form 1 of Appendix-I) along with Forms 2 to 12 of Appendix-I and supporting documents along with Bid Security </w:t>
      </w:r>
      <w:r w:rsidRPr="00BA3715">
        <w:rPr>
          <w:spacing w:val="-2"/>
          <w:w w:val="105"/>
        </w:rPr>
        <w:t xml:space="preserve">as mentioned in Clause 2.20.1. Similarly, the original ‘Financial Proposal’ shall </w:t>
      </w:r>
      <w:r w:rsidRPr="00BA3715">
        <w:rPr>
          <w:spacing w:val="-5"/>
          <w:w w:val="105"/>
        </w:rPr>
        <w:t xml:space="preserve">be placed in a digitally sealed envelope clearly marked ‘Financial Proposal’ and shall contain the financial proposal in the prescribed format (Forms 1, 2 &amp;3 of </w:t>
      </w:r>
      <w:r w:rsidRPr="00BA3715">
        <w:rPr>
          <w:spacing w:val="-4"/>
          <w:w w:val="105"/>
        </w:rPr>
        <w:t>Appendix-II).</w:t>
      </w:r>
    </w:p>
    <w:p w:rsidR="006E0423" w:rsidRPr="00BA3715" w:rsidRDefault="008831DA" w:rsidP="006E0423">
      <w:pPr>
        <w:spacing w:before="144"/>
        <w:ind w:left="864" w:right="144" w:hanging="720"/>
        <w:jc w:val="both"/>
        <w:rPr>
          <w:spacing w:val="-4"/>
          <w:w w:val="105"/>
        </w:rPr>
      </w:pPr>
      <w:r w:rsidRPr="00BA3715">
        <w:rPr>
          <w:spacing w:val="-1"/>
          <w:w w:val="105"/>
        </w:rPr>
        <w:t>2.15</w:t>
      </w:r>
      <w:r w:rsidR="006E0423" w:rsidRPr="00BA3715">
        <w:rPr>
          <w:spacing w:val="-1"/>
          <w:w w:val="105"/>
        </w:rPr>
        <w:t xml:space="preserve">.4 The Technical Proposal and Financial Proposal shall be typed or written in </w:t>
      </w:r>
      <w:r w:rsidR="006E0423" w:rsidRPr="00BA3715">
        <w:rPr>
          <w:spacing w:val="-4"/>
          <w:w w:val="105"/>
        </w:rPr>
        <w:t xml:space="preserve">indelible ink and signed by the </w:t>
      </w:r>
      <w:r w:rsidR="00BD6AF6" w:rsidRPr="00BA3715">
        <w:rPr>
          <w:spacing w:val="-4"/>
          <w:w w:val="105"/>
        </w:rPr>
        <w:t>Authorized</w:t>
      </w:r>
      <w:r w:rsidR="006E0423" w:rsidRPr="00BA3715">
        <w:rPr>
          <w:spacing w:val="-4"/>
          <w:w w:val="105"/>
        </w:rPr>
        <w:t xml:space="preserve"> Representative of the Applicant. All </w:t>
      </w:r>
      <w:r w:rsidR="006E0423" w:rsidRPr="00BA3715">
        <w:rPr>
          <w:spacing w:val="3"/>
          <w:w w:val="105"/>
        </w:rPr>
        <w:t xml:space="preserve">pages of the original Technical Proposal and Financial Proposal must be </w:t>
      </w:r>
      <w:r w:rsidR="006E0423" w:rsidRPr="00BA3715">
        <w:rPr>
          <w:spacing w:val="1"/>
          <w:w w:val="105"/>
        </w:rPr>
        <w:t xml:space="preserve">numbered and </w:t>
      </w:r>
      <w:r w:rsidR="00BD6AF6" w:rsidRPr="00BA3715">
        <w:rPr>
          <w:spacing w:val="1"/>
          <w:w w:val="105"/>
        </w:rPr>
        <w:t>initialed</w:t>
      </w:r>
      <w:r w:rsidR="006E0423" w:rsidRPr="00BA3715">
        <w:rPr>
          <w:spacing w:val="1"/>
          <w:w w:val="105"/>
        </w:rPr>
        <w:t xml:space="preserve"> by the person or persons or </w:t>
      </w:r>
      <w:r w:rsidR="00BD6AF6" w:rsidRPr="00BA3715">
        <w:rPr>
          <w:spacing w:val="1"/>
          <w:w w:val="105"/>
        </w:rPr>
        <w:t>Authorized</w:t>
      </w:r>
      <w:r w:rsidR="006E0423" w:rsidRPr="00BA3715">
        <w:rPr>
          <w:spacing w:val="1"/>
          <w:w w:val="105"/>
        </w:rPr>
        <w:t xml:space="preserve"> Signatory </w:t>
      </w:r>
      <w:r w:rsidR="006E0423" w:rsidRPr="00BA3715">
        <w:rPr>
          <w:spacing w:val="-4"/>
          <w:w w:val="105"/>
        </w:rPr>
        <w:t>signing the Proposal.</w:t>
      </w:r>
    </w:p>
    <w:p w:rsidR="006E0423" w:rsidRPr="00BA3715" w:rsidRDefault="008831DA" w:rsidP="006E0423">
      <w:pPr>
        <w:spacing w:before="144"/>
        <w:ind w:left="864" w:right="144" w:hanging="720"/>
        <w:jc w:val="both"/>
        <w:rPr>
          <w:spacing w:val="-4"/>
          <w:w w:val="105"/>
        </w:rPr>
      </w:pPr>
      <w:r w:rsidRPr="00BA3715">
        <w:rPr>
          <w:spacing w:val="-4"/>
          <w:w w:val="105"/>
        </w:rPr>
        <w:t>2.15</w:t>
      </w:r>
      <w:r w:rsidR="006E0423" w:rsidRPr="00BA3715">
        <w:rPr>
          <w:spacing w:val="-4"/>
          <w:w w:val="105"/>
        </w:rPr>
        <w:t xml:space="preserve">.5 The completed Proposal must be submitted online on or before the specified time </w:t>
      </w:r>
      <w:r w:rsidR="006E0423" w:rsidRPr="00BA3715">
        <w:rPr>
          <w:w w:val="105"/>
        </w:rPr>
        <w:t xml:space="preserve">on PDD. Proposals submitted by fax, telex, telegram or e-mail shall not be </w:t>
      </w:r>
      <w:r w:rsidR="006E0423" w:rsidRPr="00BA3715">
        <w:rPr>
          <w:spacing w:val="-2"/>
          <w:w w:val="105"/>
        </w:rPr>
        <w:t xml:space="preserve">entertained. Technical Proposal shall be submitted in Physical form in original </w:t>
      </w:r>
      <w:r w:rsidR="006E0423" w:rsidRPr="00BA3715">
        <w:rPr>
          <w:w w:val="105"/>
        </w:rPr>
        <w:t xml:space="preserve">and the scanned copy in PDF shall be uploaded on the </w:t>
      </w:r>
      <w:hyperlink r:id="rId18" w:history="1">
        <w:r w:rsidR="006E0423" w:rsidRPr="00BA3715">
          <w:rPr>
            <w:rStyle w:val="Hyperlink"/>
            <w:w w:val="105"/>
          </w:rPr>
          <w:t>www.mpeproc.gov.in</w:t>
        </w:r>
      </w:hyperlink>
      <w:r w:rsidR="006E0423" w:rsidRPr="00BA3715">
        <w:rPr>
          <w:w w:val="105"/>
        </w:rPr>
        <w:t xml:space="preserve"> </w:t>
      </w:r>
      <w:r w:rsidR="006E0423" w:rsidRPr="00BA3715">
        <w:rPr>
          <w:spacing w:val="-4"/>
          <w:w w:val="105"/>
        </w:rPr>
        <w:t>duly digitally signed. The financial Proposal shall be submitted online only and shall be signed digitally.</w:t>
      </w:r>
    </w:p>
    <w:p w:rsidR="006E0423" w:rsidRPr="00BA3715" w:rsidRDefault="008831DA" w:rsidP="006E0423">
      <w:pPr>
        <w:spacing w:before="108"/>
        <w:ind w:left="864" w:right="144" w:hanging="720"/>
        <w:jc w:val="both"/>
        <w:rPr>
          <w:spacing w:val="-4"/>
          <w:w w:val="105"/>
        </w:rPr>
      </w:pPr>
      <w:r w:rsidRPr="00BA3715">
        <w:rPr>
          <w:spacing w:val="-2"/>
          <w:w w:val="105"/>
        </w:rPr>
        <w:t>2.15</w:t>
      </w:r>
      <w:r w:rsidR="006E0423" w:rsidRPr="00BA3715">
        <w:rPr>
          <w:spacing w:val="-2"/>
          <w:w w:val="105"/>
        </w:rPr>
        <w:t xml:space="preserve">.6 The Proposal shall be made in the Forms specified in this RFP. Any attachment </w:t>
      </w:r>
      <w:r w:rsidR="006E0423" w:rsidRPr="00BA3715">
        <w:rPr>
          <w:spacing w:val="-6"/>
          <w:w w:val="105"/>
        </w:rPr>
        <w:t xml:space="preserve">to such Forms must be provided on separate sheets of paper and only information </w:t>
      </w:r>
      <w:r w:rsidR="006E0423" w:rsidRPr="00BA3715">
        <w:rPr>
          <w:spacing w:val="-7"/>
          <w:w w:val="105"/>
        </w:rPr>
        <w:t xml:space="preserve">that is directly relevant should be provided. This may include photocopies of the relevant pages of printed documents. No separate documents like printed annual </w:t>
      </w:r>
      <w:r w:rsidR="006E0423" w:rsidRPr="00BA3715">
        <w:rPr>
          <w:spacing w:val="-4"/>
          <w:w w:val="105"/>
        </w:rPr>
        <w:t>statements, firm profiles, copy of contracts etc. will be entertained.</w:t>
      </w:r>
    </w:p>
    <w:p w:rsidR="006E0423" w:rsidRPr="00BA3715" w:rsidRDefault="008831DA" w:rsidP="006E0423">
      <w:pPr>
        <w:spacing w:before="108" w:after="252"/>
        <w:ind w:left="864" w:right="144" w:hanging="720"/>
        <w:jc w:val="both"/>
        <w:rPr>
          <w:spacing w:val="-4"/>
          <w:w w:val="105"/>
        </w:rPr>
      </w:pPr>
      <w:r w:rsidRPr="00BA3715">
        <w:rPr>
          <w:spacing w:val="-1"/>
          <w:w w:val="105"/>
        </w:rPr>
        <w:t>2.15</w:t>
      </w:r>
      <w:r w:rsidR="006E0423" w:rsidRPr="00BA3715">
        <w:rPr>
          <w:spacing w:val="-1"/>
          <w:w w:val="105"/>
        </w:rPr>
        <w:t xml:space="preserve">.7 The rates quoted shall be firm throughout the period of performance of the </w:t>
      </w:r>
      <w:r w:rsidR="006E0423" w:rsidRPr="00BA3715">
        <w:rPr>
          <w:spacing w:val="-2"/>
          <w:w w:val="105"/>
        </w:rPr>
        <w:t xml:space="preserve">assignment up to and including discharge of all obligations of the Consultant </w:t>
      </w:r>
      <w:r w:rsidR="006E0423" w:rsidRPr="00BA3715">
        <w:rPr>
          <w:spacing w:val="-4"/>
          <w:w w:val="105"/>
        </w:rPr>
        <w:t>under the Agreement.</w:t>
      </w:r>
    </w:p>
    <w:p w:rsidR="006E0423" w:rsidRPr="00BA3715" w:rsidRDefault="006E0423" w:rsidP="00E4776F">
      <w:pPr>
        <w:pStyle w:val="Heading2"/>
        <w:rPr>
          <w:w w:val="105"/>
        </w:rPr>
      </w:pPr>
      <w:bookmarkStart w:id="28" w:name="_Toc475199375"/>
      <w:r w:rsidRPr="00BA3715">
        <w:rPr>
          <w:w w:val="105"/>
        </w:rPr>
        <w:lastRenderedPageBreak/>
        <w:t>Proposal Due Date</w:t>
      </w:r>
      <w:bookmarkEnd w:id="28"/>
    </w:p>
    <w:p w:rsidR="006E0423" w:rsidRPr="00BA3715" w:rsidRDefault="008831DA" w:rsidP="008831DA">
      <w:pPr>
        <w:spacing w:after="180"/>
        <w:ind w:left="1152" w:right="144" w:hanging="720"/>
        <w:jc w:val="both"/>
        <w:rPr>
          <w:spacing w:val="-4"/>
          <w:w w:val="105"/>
        </w:rPr>
      </w:pPr>
      <w:r w:rsidRPr="00BA3715">
        <w:rPr>
          <w:spacing w:val="-3"/>
          <w:w w:val="105"/>
        </w:rPr>
        <w:t>2.16</w:t>
      </w:r>
      <w:r w:rsidR="006E0423" w:rsidRPr="00BA3715">
        <w:rPr>
          <w:spacing w:val="-3"/>
          <w:w w:val="105"/>
        </w:rPr>
        <w:t xml:space="preserve">.1 Proposal should be submitted on or before the Proposal Due Date </w:t>
      </w:r>
      <w:r w:rsidR="006E0423" w:rsidRPr="00BA3715">
        <w:rPr>
          <w:spacing w:val="-5"/>
          <w:w w:val="105"/>
        </w:rPr>
        <w:t xml:space="preserve">specified in Clause 1.8 at the address provided in Clause 1.11.1 in the manner and form as </w:t>
      </w:r>
      <w:r w:rsidR="006E0423" w:rsidRPr="00BA3715">
        <w:rPr>
          <w:w w:val="105"/>
        </w:rPr>
        <w:t xml:space="preserve">detailed in this RFP. A receipt thereof should be obtained from the person </w:t>
      </w:r>
      <w:r w:rsidR="006E0423" w:rsidRPr="00BA3715">
        <w:rPr>
          <w:spacing w:val="-4"/>
          <w:w w:val="105"/>
        </w:rPr>
        <w:t>specified therein.</w:t>
      </w:r>
    </w:p>
    <w:p w:rsidR="006E0423" w:rsidRDefault="008831DA" w:rsidP="008831DA">
      <w:pPr>
        <w:ind w:left="288"/>
        <w:jc w:val="center"/>
        <w:rPr>
          <w:spacing w:val="-5"/>
          <w:w w:val="105"/>
        </w:rPr>
      </w:pPr>
      <w:r w:rsidRPr="00BA3715">
        <w:rPr>
          <w:spacing w:val="8"/>
          <w:w w:val="105"/>
        </w:rPr>
        <w:t>2.16</w:t>
      </w:r>
      <w:r w:rsidR="006E0423" w:rsidRPr="00BA3715">
        <w:rPr>
          <w:spacing w:val="8"/>
          <w:w w:val="105"/>
        </w:rPr>
        <w:t>.2 The Authority may, in its sole discretion, extend the PDD by issuing an</w:t>
      </w:r>
      <w:r w:rsidR="006E0423" w:rsidRPr="00BA3715">
        <w:rPr>
          <w:spacing w:val="8"/>
          <w:w w:val="105"/>
        </w:rPr>
        <w:br/>
      </w:r>
      <w:r w:rsidR="006E0423" w:rsidRPr="00BA3715">
        <w:rPr>
          <w:spacing w:val="-5"/>
          <w:w w:val="105"/>
        </w:rPr>
        <w:t>Addendum in accordance with Clause 2.11 uniformly for all Applicants.</w:t>
      </w:r>
    </w:p>
    <w:p w:rsidR="00CF33DF" w:rsidRPr="00BA3715" w:rsidRDefault="00CF33DF" w:rsidP="008831DA">
      <w:pPr>
        <w:ind w:left="288"/>
        <w:jc w:val="center"/>
        <w:rPr>
          <w:spacing w:val="-5"/>
          <w:w w:val="105"/>
        </w:rPr>
      </w:pPr>
    </w:p>
    <w:p w:rsidR="006E0423" w:rsidRPr="00BA3715" w:rsidRDefault="006E0423" w:rsidP="006E0423">
      <w:pPr>
        <w:widowControl/>
        <w:kinsoku/>
      </w:pPr>
    </w:p>
    <w:p w:rsidR="006E0423" w:rsidRPr="00BA3715" w:rsidRDefault="006E0423" w:rsidP="00E4776F">
      <w:pPr>
        <w:pStyle w:val="Heading2"/>
        <w:rPr>
          <w:w w:val="105"/>
        </w:rPr>
      </w:pPr>
      <w:bookmarkStart w:id="29" w:name="_Toc475199376"/>
      <w:r w:rsidRPr="00BA3715">
        <w:rPr>
          <w:w w:val="105"/>
        </w:rPr>
        <w:t>Late Proposals</w:t>
      </w:r>
      <w:bookmarkEnd w:id="29"/>
    </w:p>
    <w:p w:rsidR="00E4776F" w:rsidRPr="00BA3715" w:rsidRDefault="006E0423" w:rsidP="008831DA">
      <w:pPr>
        <w:pStyle w:val="00BodyCopyindented"/>
        <w:ind w:left="14"/>
      </w:pPr>
      <w:r w:rsidRPr="00BA3715">
        <w:t>Proposals received by the Authority after the specified time on Proposal Due</w:t>
      </w:r>
      <w:r w:rsidR="008831DA" w:rsidRPr="00BA3715">
        <w:t xml:space="preserve"> </w:t>
      </w:r>
      <w:r w:rsidRPr="00BA3715">
        <w:rPr>
          <w:spacing w:val="-4"/>
        </w:rPr>
        <w:t>Date shall not be eligible for consideration and shall be summarily rejected.</w:t>
      </w:r>
    </w:p>
    <w:p w:rsidR="006E0423" w:rsidRPr="00BA3715" w:rsidRDefault="006E0423" w:rsidP="00E4776F">
      <w:pPr>
        <w:pStyle w:val="Heading2"/>
        <w:rPr>
          <w:w w:val="105"/>
        </w:rPr>
      </w:pPr>
      <w:bookmarkStart w:id="30" w:name="_Toc475199377"/>
      <w:r w:rsidRPr="00BA3715">
        <w:rPr>
          <w:w w:val="105"/>
        </w:rPr>
        <w:t>Modification/ substitution/ withdrawal of Proposals</w:t>
      </w:r>
      <w:bookmarkEnd w:id="30"/>
    </w:p>
    <w:p w:rsidR="006E0423" w:rsidRPr="00BA3715" w:rsidRDefault="006E0423" w:rsidP="00632B8B">
      <w:pPr>
        <w:spacing w:after="180"/>
        <w:ind w:left="1152" w:right="144" w:hanging="720"/>
        <w:jc w:val="both"/>
        <w:rPr>
          <w:spacing w:val="-3"/>
          <w:w w:val="105"/>
        </w:rPr>
      </w:pPr>
      <w:r w:rsidRPr="00BA3715">
        <w:rPr>
          <w:spacing w:val="-2"/>
        </w:rPr>
        <w:t>2</w:t>
      </w:r>
      <w:r w:rsidR="00632B8B" w:rsidRPr="00BA3715">
        <w:rPr>
          <w:spacing w:val="-3"/>
          <w:w w:val="105"/>
        </w:rPr>
        <w:t>.18</w:t>
      </w:r>
      <w:r w:rsidRPr="00BA3715">
        <w:rPr>
          <w:spacing w:val="-3"/>
          <w:w w:val="105"/>
        </w:rPr>
        <w:t xml:space="preserve">.1 The Applicant may withdraw its Proposal after it has been submitted by sending a written Withdrawal Notice, duly signed by an </w:t>
      </w:r>
      <w:r w:rsidR="00BD6AF6" w:rsidRPr="00BA3715">
        <w:rPr>
          <w:spacing w:val="-3"/>
          <w:w w:val="105"/>
        </w:rPr>
        <w:t>authorized</w:t>
      </w:r>
      <w:r w:rsidRPr="00BA3715">
        <w:rPr>
          <w:spacing w:val="-3"/>
          <w:w w:val="105"/>
        </w:rPr>
        <w:t xml:space="preserve"> representative, and including a copy of the </w:t>
      </w:r>
      <w:r w:rsidR="00BD6AF6" w:rsidRPr="00BA3715">
        <w:rPr>
          <w:spacing w:val="-3"/>
          <w:w w:val="105"/>
        </w:rPr>
        <w:t>authorization</w:t>
      </w:r>
      <w:r w:rsidRPr="00BA3715">
        <w:rPr>
          <w:spacing w:val="-3"/>
          <w:w w:val="105"/>
        </w:rPr>
        <w:t xml:space="preserve"> document. The Withdrawal Notice must be:</w:t>
      </w:r>
      <w:r w:rsidR="005052CB" w:rsidRPr="00BA3715">
        <w:rPr>
          <w:spacing w:val="-3"/>
          <w:w w:val="105"/>
        </w:rPr>
        <w:t xml:space="preserve"> </w:t>
      </w:r>
      <w:r w:rsidRPr="00BA3715">
        <w:rPr>
          <w:spacing w:val="-3"/>
          <w:w w:val="105"/>
        </w:rPr>
        <w:t xml:space="preserve">submitted in accordance with Clause 2.16 and the respective envelopes shall be clearly marked ‘WITHDRAWAL’; </w:t>
      </w:r>
      <w:r w:rsidR="00BD6AF6" w:rsidRPr="00BA3715">
        <w:rPr>
          <w:spacing w:val="-3"/>
          <w:w w:val="105"/>
        </w:rPr>
        <w:t>and received</w:t>
      </w:r>
      <w:r w:rsidRPr="00BA3715">
        <w:rPr>
          <w:spacing w:val="-3"/>
          <w:w w:val="105"/>
        </w:rPr>
        <w:t xml:space="preserve"> by the Authority prior to the deadline prescribed by the Authority for submission of Proposals.</w:t>
      </w:r>
    </w:p>
    <w:p w:rsidR="006E0423" w:rsidRPr="00BA3715" w:rsidRDefault="00632B8B" w:rsidP="00632B8B">
      <w:pPr>
        <w:spacing w:after="180"/>
        <w:ind w:left="1152" w:right="144" w:hanging="720"/>
        <w:jc w:val="both"/>
        <w:rPr>
          <w:spacing w:val="-3"/>
          <w:w w:val="105"/>
        </w:rPr>
      </w:pPr>
      <w:r w:rsidRPr="00BA3715">
        <w:rPr>
          <w:spacing w:val="-3"/>
          <w:w w:val="105"/>
        </w:rPr>
        <w:t>2.18</w:t>
      </w:r>
      <w:r w:rsidR="006E0423" w:rsidRPr="00BA3715">
        <w:rPr>
          <w:spacing w:val="-3"/>
          <w:w w:val="105"/>
        </w:rPr>
        <w:t>.2 Proposals that are withdrawn in accordance with Clause 2.19.1 shall be returned unopened to the Consultant.</w:t>
      </w:r>
    </w:p>
    <w:p w:rsidR="00CF33DF" w:rsidRPr="00BA3715" w:rsidRDefault="00632B8B" w:rsidP="00CF33DF">
      <w:pPr>
        <w:spacing w:after="180"/>
        <w:ind w:left="1152" w:right="144" w:hanging="720"/>
        <w:jc w:val="both"/>
        <w:rPr>
          <w:spacing w:val="-2"/>
        </w:rPr>
      </w:pPr>
      <w:r w:rsidRPr="00BA3715">
        <w:rPr>
          <w:spacing w:val="-2"/>
        </w:rPr>
        <w:t>2.18</w:t>
      </w:r>
      <w:r w:rsidR="006E0423" w:rsidRPr="00BA3715">
        <w:rPr>
          <w:spacing w:val="-2"/>
        </w:rPr>
        <w:t>.3 No Proposal shall be withdrawn in the interval between the deadline for submission of Proposals and the expiration of the period of Proposal validity specified in the Data Sheet or any extension thereof, except in the case of a request by the Authority to extend the Proposal validity.</w:t>
      </w:r>
    </w:p>
    <w:p w:rsidR="006E0423" w:rsidRPr="00BA3715" w:rsidRDefault="006E0423" w:rsidP="00E4776F">
      <w:pPr>
        <w:pStyle w:val="Heading2"/>
        <w:rPr>
          <w:w w:val="105"/>
        </w:rPr>
      </w:pPr>
      <w:bookmarkStart w:id="31" w:name="_Toc475199378"/>
      <w:r w:rsidRPr="00BA3715">
        <w:rPr>
          <w:w w:val="105"/>
        </w:rPr>
        <w:t>Bid Security</w:t>
      </w:r>
      <w:bookmarkEnd w:id="31"/>
    </w:p>
    <w:p w:rsidR="006E0423" w:rsidRPr="00BA3715" w:rsidRDefault="006E0423" w:rsidP="00632B8B">
      <w:pPr>
        <w:spacing w:after="180"/>
        <w:ind w:left="1152" w:right="144" w:hanging="720"/>
        <w:jc w:val="both"/>
        <w:rPr>
          <w:spacing w:val="-3"/>
          <w:w w:val="105"/>
        </w:rPr>
      </w:pPr>
      <w:r w:rsidRPr="00BA3715">
        <w:t>2</w:t>
      </w:r>
      <w:r w:rsidR="00CF33DF">
        <w:rPr>
          <w:spacing w:val="-3"/>
          <w:w w:val="105"/>
        </w:rPr>
        <w:t>.19</w:t>
      </w:r>
      <w:r w:rsidRPr="00BA3715">
        <w:rPr>
          <w:spacing w:val="-3"/>
          <w:w w:val="105"/>
        </w:rPr>
        <w:t xml:space="preserve">.1 The Applicant shall furnish as part of its Proposal, a bid security of </w:t>
      </w:r>
      <w:r w:rsidR="002C0783">
        <w:rPr>
          <w:spacing w:val="-3"/>
          <w:w w:val="105"/>
          <w:highlight w:val="yellow"/>
        </w:rPr>
        <w:t>Rs. 4</w:t>
      </w:r>
      <w:r w:rsidRPr="008B091F">
        <w:rPr>
          <w:spacing w:val="-3"/>
          <w:w w:val="105"/>
          <w:highlight w:val="yellow"/>
        </w:rPr>
        <w:t>0,000</w:t>
      </w:r>
      <w:r w:rsidRPr="00BA3715">
        <w:rPr>
          <w:spacing w:val="-3"/>
          <w:w w:val="105"/>
        </w:rPr>
        <w:t xml:space="preserve"> </w:t>
      </w:r>
      <w:r w:rsidR="002C0783">
        <w:rPr>
          <w:spacing w:val="-3"/>
          <w:w w:val="105"/>
          <w:highlight w:val="yellow"/>
        </w:rPr>
        <w:t>(Rupees Forty thousand</w:t>
      </w:r>
      <w:r w:rsidRPr="008B091F">
        <w:rPr>
          <w:spacing w:val="-3"/>
          <w:w w:val="105"/>
          <w:highlight w:val="yellow"/>
        </w:rPr>
        <w:t>)</w:t>
      </w:r>
      <w:r w:rsidRPr="00BA3715">
        <w:rPr>
          <w:spacing w:val="-3"/>
          <w:w w:val="105"/>
        </w:rPr>
        <w:t xml:space="preserve"> in the form of a Demand Draft</w:t>
      </w:r>
      <w:r w:rsidR="00D2243F">
        <w:rPr>
          <w:spacing w:val="-3"/>
          <w:w w:val="105"/>
        </w:rPr>
        <w:t xml:space="preserve"> or FDR</w:t>
      </w:r>
      <w:r w:rsidRPr="00BA3715">
        <w:rPr>
          <w:spacing w:val="-3"/>
          <w:w w:val="105"/>
        </w:rPr>
        <w:t xml:space="preserve"> issued by one of the </w:t>
      </w:r>
      <w:r w:rsidR="00632B8B" w:rsidRPr="00BA3715">
        <w:rPr>
          <w:spacing w:val="-3"/>
          <w:w w:val="105"/>
        </w:rPr>
        <w:t>Nationalized</w:t>
      </w:r>
      <w:r w:rsidRPr="00BA3715">
        <w:rPr>
          <w:spacing w:val="-3"/>
          <w:w w:val="105"/>
        </w:rPr>
        <w:t xml:space="preserve">/ Scheduled Banks in India in </w:t>
      </w:r>
      <w:r w:rsidR="00632B8B" w:rsidRPr="00BA3715">
        <w:rPr>
          <w:spacing w:val="-3"/>
          <w:w w:val="105"/>
        </w:rPr>
        <w:t>favor</w:t>
      </w:r>
      <w:r w:rsidR="00D2243F">
        <w:rPr>
          <w:spacing w:val="-3"/>
          <w:w w:val="105"/>
        </w:rPr>
        <w:t xml:space="preserve"> of the Executive director</w:t>
      </w:r>
      <w:r w:rsidRPr="00BA3715">
        <w:rPr>
          <w:spacing w:val="-3"/>
          <w:w w:val="105"/>
        </w:rPr>
        <w:t>, Jabalpur Smart City Limited payable at Jabalpur (the “Bid Security”), returnable not later than 60 (sixty) days from PDD except in case of the two highest ranked Applicants as required in Clause 2.25.1. The Bid Security of requisite amount stated can also be made by making online payment on the Authority’s website. If Bid security has been submitted through Demand draft, the scanned copy of the Demand Draft to be submitted online; or if bid security has been submitted by making online payment on the Authority’s web portal, the copy of the proof of submission of bid security online to be submitted in hard copy.</w:t>
      </w:r>
    </w:p>
    <w:p w:rsidR="006E0423" w:rsidRPr="00BA3715" w:rsidRDefault="00CF33DF" w:rsidP="00632B8B">
      <w:pPr>
        <w:spacing w:after="180"/>
        <w:ind w:left="1152" w:right="144" w:hanging="720"/>
        <w:jc w:val="both"/>
        <w:rPr>
          <w:spacing w:val="-3"/>
          <w:w w:val="105"/>
        </w:rPr>
      </w:pPr>
      <w:r>
        <w:rPr>
          <w:spacing w:val="-3"/>
          <w:w w:val="105"/>
        </w:rPr>
        <w:t>2.19</w:t>
      </w:r>
      <w:r w:rsidR="006E0423" w:rsidRPr="00BA3715">
        <w:rPr>
          <w:spacing w:val="-3"/>
          <w:w w:val="105"/>
        </w:rPr>
        <w:t xml:space="preserve">.2 In the event that the first ranked Applicant commences the assignment as required in Clause 2.30, the second ranked Applicant, who has been kept in </w:t>
      </w:r>
      <w:r w:rsidR="006E0423" w:rsidRPr="00BA3715">
        <w:rPr>
          <w:spacing w:val="-3"/>
          <w:w w:val="105"/>
        </w:rPr>
        <w:lastRenderedPageBreak/>
        <w:t>reserve, shall be returned its Bid Security forthwith, but in no case not later than 120 (one hundred and twenty) days from PDD. The Selected Applicant’s Bid Security shall be returned, upon the Applicant signing the Agreement and completing the Deliverables assigned to it for the first 2 (two) months of the Consultancy in accordance with the provisions thereof.</w:t>
      </w:r>
    </w:p>
    <w:p w:rsidR="006E0423" w:rsidRPr="00BA3715" w:rsidRDefault="006E0423" w:rsidP="00632B8B">
      <w:pPr>
        <w:spacing w:after="180"/>
        <w:ind w:left="1152" w:right="144" w:hanging="720"/>
        <w:jc w:val="both"/>
        <w:rPr>
          <w:spacing w:val="-3"/>
          <w:w w:val="105"/>
        </w:rPr>
      </w:pPr>
      <w:r w:rsidRPr="00BA3715">
        <w:rPr>
          <w:spacing w:val="-3"/>
          <w:w w:val="105"/>
        </w:rPr>
        <w:t>2.</w:t>
      </w:r>
      <w:r w:rsidR="00CF33DF">
        <w:rPr>
          <w:spacing w:val="-3"/>
          <w:w w:val="105"/>
        </w:rPr>
        <w:t>19</w:t>
      </w:r>
      <w:r w:rsidRPr="00BA3715">
        <w:rPr>
          <w:spacing w:val="-3"/>
          <w:w w:val="105"/>
        </w:rPr>
        <w:t>.3 Any Bid not accompanied by the Bid Security shall be rejected by the Authority as non-responsive.</w:t>
      </w:r>
    </w:p>
    <w:p w:rsidR="006E0423" w:rsidRPr="00BA3715" w:rsidRDefault="00CF33DF" w:rsidP="00632B8B">
      <w:pPr>
        <w:spacing w:after="180"/>
        <w:ind w:left="1152" w:right="144" w:hanging="720"/>
        <w:jc w:val="both"/>
        <w:rPr>
          <w:spacing w:val="-3"/>
          <w:w w:val="105"/>
        </w:rPr>
      </w:pPr>
      <w:r w:rsidRPr="00BA3715">
        <w:rPr>
          <w:spacing w:val="-3"/>
          <w:w w:val="105"/>
        </w:rPr>
        <w:t>2.</w:t>
      </w:r>
      <w:r>
        <w:rPr>
          <w:spacing w:val="-3"/>
          <w:w w:val="105"/>
        </w:rPr>
        <w:t>19</w:t>
      </w:r>
      <w:r w:rsidR="006E0423" w:rsidRPr="00BA3715">
        <w:rPr>
          <w:spacing w:val="-3"/>
          <w:w w:val="105"/>
        </w:rPr>
        <w:t>.4 The Authority shall not be liable to pay any interest on the Bid Security and the same shall be interest free.</w:t>
      </w:r>
    </w:p>
    <w:p w:rsidR="006E0423" w:rsidRPr="00BA3715" w:rsidRDefault="00CF33DF" w:rsidP="00632B8B">
      <w:pPr>
        <w:spacing w:after="180"/>
        <w:ind w:left="1152" w:right="144" w:hanging="720"/>
        <w:jc w:val="both"/>
        <w:rPr>
          <w:spacing w:val="-3"/>
          <w:w w:val="105"/>
        </w:rPr>
      </w:pPr>
      <w:r w:rsidRPr="00BA3715">
        <w:rPr>
          <w:spacing w:val="-3"/>
          <w:w w:val="105"/>
        </w:rPr>
        <w:t>2.</w:t>
      </w:r>
      <w:r>
        <w:rPr>
          <w:spacing w:val="-3"/>
          <w:w w:val="105"/>
        </w:rPr>
        <w:t>19</w:t>
      </w:r>
      <w:r w:rsidR="006E0423" w:rsidRPr="00BA3715">
        <w:rPr>
          <w:spacing w:val="-3"/>
          <w:w w:val="105"/>
        </w:rPr>
        <w:t>.5 The Applicant, by submitting its Application pursuant to this RFP, shall be deemed to have acknowledged that without prejudice to the Authority’s any other right or remedy hereunder or in law or otherwise, the Bid Security shall be forfeited and appropriated by the Authority as the mutually agreed pre-estimated compensation and damage payable to the Authority for, inter alia, the time, cost and effort of the Authority in regard to the RFP including the consideration and evaluation of the Proposal under the following conditions:</w:t>
      </w:r>
    </w:p>
    <w:p w:rsidR="006E0423" w:rsidRPr="00BA3715" w:rsidRDefault="006E0423" w:rsidP="00CF33DF">
      <w:pPr>
        <w:pStyle w:val="00BodyCopyindented"/>
        <w:numPr>
          <w:ilvl w:val="0"/>
          <w:numId w:val="80"/>
        </w:numPr>
        <w:spacing w:line="240" w:lineRule="auto"/>
        <w:rPr>
          <w:spacing w:val="-6"/>
        </w:rPr>
      </w:pPr>
      <w:r w:rsidRPr="00BA3715">
        <w:t xml:space="preserve">If an Applicant engages in any of the Prohibited Practices specified in Section 4 </w:t>
      </w:r>
      <w:r w:rsidRPr="00BA3715">
        <w:rPr>
          <w:spacing w:val="-6"/>
        </w:rPr>
        <w:t>of this RFP;</w:t>
      </w:r>
    </w:p>
    <w:p w:rsidR="006E0423" w:rsidRPr="00BA3715" w:rsidRDefault="006E0423" w:rsidP="00CF33DF">
      <w:pPr>
        <w:pStyle w:val="00BodyCopyindented"/>
        <w:numPr>
          <w:ilvl w:val="0"/>
          <w:numId w:val="80"/>
        </w:numPr>
        <w:spacing w:line="240" w:lineRule="auto"/>
        <w:rPr>
          <w:spacing w:val="-4"/>
        </w:rPr>
      </w:pPr>
      <w:r w:rsidRPr="00BA3715">
        <w:rPr>
          <w:spacing w:val="1"/>
        </w:rPr>
        <w:t xml:space="preserve">If an Applicant withdraws its Proposal during the period of its validity as </w:t>
      </w:r>
      <w:r w:rsidRPr="00BA3715">
        <w:rPr>
          <w:spacing w:val="-4"/>
        </w:rPr>
        <w:t>specified in this RFP and as extended by the Applicant from time to time;</w:t>
      </w:r>
    </w:p>
    <w:p w:rsidR="006E0423" w:rsidRPr="00BA3715" w:rsidRDefault="006E0423" w:rsidP="00CF33DF">
      <w:pPr>
        <w:pStyle w:val="00BodyCopyindented"/>
        <w:numPr>
          <w:ilvl w:val="0"/>
          <w:numId w:val="80"/>
        </w:numPr>
        <w:spacing w:line="240" w:lineRule="auto"/>
        <w:rPr>
          <w:spacing w:val="-4"/>
        </w:rPr>
      </w:pPr>
      <w:r w:rsidRPr="00BA3715">
        <w:rPr>
          <w:spacing w:val="-2"/>
        </w:rPr>
        <w:t xml:space="preserve">In the case of the Selected Applicant, if the Applicant fails to reconfirm its </w:t>
      </w:r>
      <w:r w:rsidRPr="00BA3715">
        <w:rPr>
          <w:spacing w:val="-4"/>
        </w:rPr>
        <w:t>commitments during negotiations as required vide Clause 2.25.1;</w:t>
      </w:r>
    </w:p>
    <w:p w:rsidR="006E0423" w:rsidRPr="00BA3715" w:rsidRDefault="006E0423" w:rsidP="00CF33DF">
      <w:pPr>
        <w:pStyle w:val="00BodyCopyindented"/>
        <w:numPr>
          <w:ilvl w:val="0"/>
          <w:numId w:val="80"/>
        </w:numPr>
        <w:spacing w:line="240" w:lineRule="auto"/>
      </w:pPr>
      <w:r w:rsidRPr="00BA3715">
        <w:t xml:space="preserve">In the case of a Selected Applicant, if the Applicant fails to sign the Agreement </w:t>
      </w:r>
      <w:r w:rsidRPr="00BA3715">
        <w:rPr>
          <w:spacing w:val="-4"/>
        </w:rPr>
        <w:t xml:space="preserve">or commence the assignment as specified in Clauses 2.29 and 2.30 respectively; </w:t>
      </w:r>
      <w:r w:rsidRPr="00BA3715">
        <w:t>or</w:t>
      </w:r>
    </w:p>
    <w:p w:rsidR="00251872" w:rsidRPr="00CF33DF" w:rsidRDefault="006E0423" w:rsidP="00CF33DF">
      <w:pPr>
        <w:pStyle w:val="00BodyCopyindented"/>
        <w:numPr>
          <w:ilvl w:val="0"/>
          <w:numId w:val="80"/>
        </w:numPr>
        <w:spacing w:line="240" w:lineRule="auto"/>
        <w:rPr>
          <w:spacing w:val="4"/>
          <w:sz w:val="22"/>
          <w:szCs w:val="22"/>
        </w:rPr>
      </w:pPr>
      <w:r w:rsidRPr="00BA3715">
        <w:rPr>
          <w:spacing w:val="-7"/>
        </w:rPr>
        <w:t xml:space="preserve">If the Applicant is found to have a Conflict of Interest as specified in Clause 2.3. </w:t>
      </w:r>
    </w:p>
    <w:p w:rsidR="00CF33DF" w:rsidRPr="00BA3715" w:rsidRDefault="00CF33DF" w:rsidP="00CF33DF">
      <w:pPr>
        <w:pStyle w:val="00BodyCopyindented"/>
        <w:spacing w:line="240" w:lineRule="auto"/>
        <w:ind w:left="1440"/>
        <w:rPr>
          <w:rStyle w:val="Heading2Char"/>
          <w:b w:val="0"/>
          <w:color w:val="auto"/>
          <w:spacing w:val="4"/>
          <w:sz w:val="22"/>
          <w:szCs w:val="22"/>
        </w:rPr>
      </w:pPr>
    </w:p>
    <w:p w:rsidR="00251872" w:rsidRPr="00BA3715" w:rsidRDefault="00251872" w:rsidP="00251872">
      <w:pPr>
        <w:pStyle w:val="Heading2"/>
        <w:rPr>
          <w:w w:val="105"/>
        </w:rPr>
      </w:pPr>
      <w:bookmarkStart w:id="32" w:name="_Toc475199379"/>
      <w:r w:rsidRPr="00BA3715">
        <w:rPr>
          <w:w w:val="105"/>
        </w:rPr>
        <w:t>Performance Security</w:t>
      </w:r>
      <w:bookmarkEnd w:id="32"/>
    </w:p>
    <w:p w:rsidR="006E0423" w:rsidRPr="00BA3715" w:rsidRDefault="00CF33DF" w:rsidP="006E0423">
      <w:pPr>
        <w:spacing w:before="180"/>
        <w:ind w:left="864" w:right="144" w:hanging="720"/>
        <w:jc w:val="both"/>
        <w:rPr>
          <w:spacing w:val="-4"/>
          <w:w w:val="105"/>
        </w:rPr>
      </w:pPr>
      <w:r>
        <w:rPr>
          <w:w w:val="105"/>
        </w:rPr>
        <w:t>2.20</w:t>
      </w:r>
      <w:r w:rsidR="006E0423" w:rsidRPr="00BA3715">
        <w:rPr>
          <w:w w:val="105"/>
        </w:rPr>
        <w:t xml:space="preserve">.1 The Applicant, by submitting its Application pursuant to this RFP, shall be deemed to have acknowledged that without prejudice to the Authority’s any </w:t>
      </w:r>
      <w:r w:rsidR="006E0423" w:rsidRPr="00BA3715">
        <w:rPr>
          <w:spacing w:val="-5"/>
          <w:w w:val="105"/>
        </w:rPr>
        <w:t xml:space="preserve">other right or remedy hereunder or in law or otherwise, its Performance Security </w:t>
      </w:r>
      <w:r w:rsidR="006E0423" w:rsidRPr="00BA3715">
        <w:rPr>
          <w:spacing w:val="-6"/>
          <w:w w:val="105"/>
        </w:rPr>
        <w:t xml:space="preserve">shall be forfeited and appropriated by the Authority as the mutually agreed pre-estimated compensation and damages payable to the Authority for, </w:t>
      </w:r>
      <w:r w:rsidR="006E0423" w:rsidRPr="00BA3715">
        <w:rPr>
          <w:i/>
          <w:iCs/>
          <w:spacing w:val="-6"/>
          <w:w w:val="105"/>
        </w:rPr>
        <w:t>inter alia</w:t>
      </w:r>
      <w:r w:rsidR="006E0423" w:rsidRPr="00BA3715">
        <w:rPr>
          <w:spacing w:val="-6"/>
          <w:w w:val="105"/>
        </w:rPr>
        <w:t xml:space="preserve">, the </w:t>
      </w:r>
      <w:r w:rsidR="006E0423" w:rsidRPr="00BA3715">
        <w:rPr>
          <w:spacing w:val="3"/>
          <w:w w:val="105"/>
        </w:rPr>
        <w:t xml:space="preserve">time, cost and effort of the Authority in regard to the RFP, including the </w:t>
      </w:r>
      <w:r w:rsidR="006E0423" w:rsidRPr="00BA3715">
        <w:rPr>
          <w:spacing w:val="-4"/>
          <w:w w:val="105"/>
        </w:rPr>
        <w:t>consideration and evaluation of the Proposal, under the following conditions:</w:t>
      </w:r>
    </w:p>
    <w:p w:rsidR="006E0423" w:rsidRPr="00BA3715" w:rsidRDefault="006E0423" w:rsidP="00D55469">
      <w:pPr>
        <w:numPr>
          <w:ilvl w:val="0"/>
          <w:numId w:val="12"/>
        </w:numPr>
        <w:tabs>
          <w:tab w:val="clear" w:pos="360"/>
          <w:tab w:val="num" w:pos="1368"/>
        </w:tabs>
        <w:spacing w:before="180"/>
        <w:ind w:right="144"/>
        <w:rPr>
          <w:spacing w:val="-4"/>
          <w:w w:val="105"/>
        </w:rPr>
      </w:pPr>
      <w:r w:rsidRPr="00BA3715">
        <w:rPr>
          <w:w w:val="105"/>
        </w:rPr>
        <w:t xml:space="preserve">If an Applicant engages in any of the Prohibited Practices specified in </w:t>
      </w:r>
      <w:r w:rsidRPr="00BA3715">
        <w:rPr>
          <w:spacing w:val="-4"/>
          <w:w w:val="105"/>
        </w:rPr>
        <w:t>Clause 4.1 of this RFP;</w:t>
      </w:r>
    </w:p>
    <w:p w:rsidR="006E0423" w:rsidRPr="00BA3715" w:rsidRDefault="006E0423" w:rsidP="00D55469">
      <w:pPr>
        <w:numPr>
          <w:ilvl w:val="0"/>
          <w:numId w:val="12"/>
        </w:numPr>
        <w:tabs>
          <w:tab w:val="clear" w:pos="360"/>
          <w:tab w:val="num" w:pos="1368"/>
        </w:tabs>
        <w:spacing w:before="180"/>
        <w:ind w:right="144"/>
        <w:rPr>
          <w:w w:val="105"/>
        </w:rPr>
      </w:pPr>
      <w:r w:rsidRPr="00BA3715">
        <w:rPr>
          <w:spacing w:val="-5"/>
          <w:w w:val="105"/>
        </w:rPr>
        <w:t xml:space="preserve">if the Applicant is found to have a Conflict of Interest as specified in Clause </w:t>
      </w:r>
      <w:r w:rsidRPr="00BA3715">
        <w:rPr>
          <w:w w:val="105"/>
        </w:rPr>
        <w:t>2.3; and</w:t>
      </w:r>
    </w:p>
    <w:p w:rsidR="006E0423" w:rsidRPr="00BA3715" w:rsidRDefault="00CF33DF" w:rsidP="00D55469">
      <w:pPr>
        <w:numPr>
          <w:ilvl w:val="0"/>
          <w:numId w:val="12"/>
        </w:numPr>
        <w:tabs>
          <w:tab w:val="clear" w:pos="360"/>
          <w:tab w:val="num" w:pos="1368"/>
        </w:tabs>
        <w:spacing w:before="180"/>
        <w:rPr>
          <w:spacing w:val="1"/>
          <w:w w:val="105"/>
        </w:rPr>
      </w:pPr>
      <w:r w:rsidRPr="00BA3715">
        <w:rPr>
          <w:spacing w:val="1"/>
          <w:w w:val="105"/>
        </w:rPr>
        <w:lastRenderedPageBreak/>
        <w:t>If</w:t>
      </w:r>
      <w:r w:rsidR="006E0423" w:rsidRPr="00BA3715">
        <w:rPr>
          <w:spacing w:val="1"/>
          <w:w w:val="105"/>
        </w:rPr>
        <w:t xml:space="preserve"> the Selected Applicant commits a breach of the Agreement.</w:t>
      </w:r>
    </w:p>
    <w:p w:rsidR="006E0423" w:rsidRPr="00BA3715" w:rsidRDefault="00CF33DF" w:rsidP="006E0423">
      <w:pPr>
        <w:spacing w:before="216"/>
        <w:ind w:left="864" w:right="144" w:hanging="720"/>
        <w:jc w:val="both"/>
        <w:rPr>
          <w:spacing w:val="-4"/>
          <w:w w:val="105"/>
        </w:rPr>
      </w:pPr>
      <w:r>
        <w:rPr>
          <w:w w:val="105"/>
        </w:rPr>
        <w:t>2.20</w:t>
      </w:r>
      <w:r w:rsidR="006E0423" w:rsidRPr="00BA3715">
        <w:rPr>
          <w:spacing w:val="-2"/>
          <w:w w:val="105"/>
        </w:rPr>
        <w:t xml:space="preserve">.2 An amount equal to 5% (five per cent) of the Agreement Value shall be deemed to be the Performance Security for the purposes of this Clause 2.21, which may </w:t>
      </w:r>
      <w:r w:rsidR="006E0423" w:rsidRPr="00BA3715">
        <w:rPr>
          <w:spacing w:val="-4"/>
          <w:w w:val="105"/>
        </w:rPr>
        <w:t>be forfeited and appropriated in accordance with the provisions hereof.</w:t>
      </w:r>
    </w:p>
    <w:p w:rsidR="00251872" w:rsidRPr="00CF33DF" w:rsidRDefault="006E0423" w:rsidP="00CF33DF">
      <w:pPr>
        <w:spacing w:before="252" w:line="480" w:lineRule="auto"/>
        <w:ind w:right="5184"/>
        <w:rPr>
          <w:b/>
          <w:bCs/>
          <w:spacing w:val="10"/>
          <w:sz w:val="20"/>
          <w:szCs w:val="20"/>
        </w:rPr>
      </w:pPr>
      <w:r w:rsidRPr="00CF33DF">
        <w:rPr>
          <w:b/>
          <w:bCs/>
          <w:spacing w:val="10"/>
          <w:w w:val="105"/>
        </w:rPr>
        <w:t>D. EVALUATION PROCESS</w:t>
      </w:r>
      <w:r w:rsidRPr="00CF33DF">
        <w:rPr>
          <w:b/>
          <w:bCs/>
          <w:spacing w:val="10"/>
          <w:sz w:val="20"/>
          <w:szCs w:val="20"/>
        </w:rPr>
        <w:t xml:space="preserve"> </w:t>
      </w:r>
    </w:p>
    <w:p w:rsidR="006E0423" w:rsidRPr="00BA3715" w:rsidRDefault="006E0423" w:rsidP="00251872">
      <w:pPr>
        <w:pStyle w:val="Heading2"/>
        <w:rPr>
          <w:w w:val="105"/>
        </w:rPr>
      </w:pPr>
      <w:bookmarkStart w:id="33" w:name="_Toc475199380"/>
      <w:r w:rsidRPr="00BA3715">
        <w:rPr>
          <w:w w:val="105"/>
        </w:rPr>
        <w:t>Evaluation of Proposals</w:t>
      </w:r>
      <w:bookmarkEnd w:id="33"/>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.1 The Authority shall open the Proposals on the PDD as specified in clause 1.7, at the place and time specified in Clause 1.10.1 and in the presence of the</w:t>
      </w:r>
      <w:r w:rsidR="00251872" w:rsidRPr="00CF33DF">
        <w:rPr>
          <w:spacing w:val="-3"/>
          <w:w w:val="105"/>
        </w:rPr>
        <w:t xml:space="preserve"> </w:t>
      </w:r>
      <w:r w:rsidR="006E0423" w:rsidRPr="00CF33DF">
        <w:rPr>
          <w:spacing w:val="-3"/>
          <w:w w:val="105"/>
        </w:rPr>
        <w:t>Applicants who choose to attend. The envelopes marked “Technical Proposal” shall be opened first.</w:t>
      </w: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.2 Proposals for which a notice of withdrawal has been submitted in accordance with Clause 2.19 shall not be opened.</w:t>
      </w: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.3 Prior to evaluation of Proposals, the Authority will determine whether each Proposal is responsive to the requirements of the RFP. A Proposal shall be considered responsive only if:</w:t>
      </w:r>
    </w:p>
    <w:p w:rsidR="006E0423" w:rsidRPr="00BA3715" w:rsidRDefault="006E0423" w:rsidP="00CF33DF">
      <w:pPr>
        <w:numPr>
          <w:ilvl w:val="0"/>
          <w:numId w:val="13"/>
        </w:numPr>
        <w:tabs>
          <w:tab w:val="clear" w:pos="360"/>
          <w:tab w:val="num" w:pos="1440"/>
        </w:tabs>
        <w:spacing w:before="252"/>
        <w:ind w:left="1440"/>
        <w:rPr>
          <w:w w:val="105"/>
        </w:rPr>
      </w:pPr>
      <w:r w:rsidRPr="00BA3715">
        <w:rPr>
          <w:w w:val="105"/>
        </w:rPr>
        <w:t>the Technical Proposal is received in the form specified at Appendix-I;</w:t>
      </w:r>
    </w:p>
    <w:p w:rsidR="006E0423" w:rsidRPr="00BA3715" w:rsidRDefault="006E0423" w:rsidP="00CF33DF">
      <w:pPr>
        <w:numPr>
          <w:ilvl w:val="0"/>
          <w:numId w:val="13"/>
        </w:numPr>
        <w:tabs>
          <w:tab w:val="clear" w:pos="360"/>
          <w:tab w:val="num" w:pos="1440"/>
        </w:tabs>
        <w:spacing w:before="252"/>
        <w:ind w:left="1440" w:right="144"/>
        <w:rPr>
          <w:w w:val="105"/>
        </w:rPr>
      </w:pPr>
      <w:r w:rsidRPr="00BA3715">
        <w:rPr>
          <w:spacing w:val="-2"/>
          <w:w w:val="105"/>
        </w:rPr>
        <w:t xml:space="preserve">it is received by the PDD including any extension thereof pursuant to Clause </w:t>
      </w:r>
      <w:r w:rsidR="00342D49">
        <w:rPr>
          <w:w w:val="105"/>
        </w:rPr>
        <w:t>2.16</w:t>
      </w:r>
      <w:r w:rsidRPr="00BA3715">
        <w:rPr>
          <w:w w:val="105"/>
        </w:rPr>
        <w:t>;</w:t>
      </w:r>
    </w:p>
    <w:p w:rsidR="006E0423" w:rsidRPr="00BA3715" w:rsidRDefault="006E0423" w:rsidP="00CF33DF">
      <w:pPr>
        <w:numPr>
          <w:ilvl w:val="0"/>
          <w:numId w:val="13"/>
        </w:numPr>
        <w:tabs>
          <w:tab w:val="clear" w:pos="360"/>
          <w:tab w:val="num" w:pos="1440"/>
        </w:tabs>
        <w:spacing w:before="252"/>
        <w:ind w:left="1440" w:right="144"/>
        <w:rPr>
          <w:spacing w:val="-5"/>
          <w:w w:val="105"/>
        </w:rPr>
      </w:pPr>
      <w:r w:rsidRPr="00BA3715">
        <w:rPr>
          <w:spacing w:val="-7"/>
          <w:w w:val="105"/>
        </w:rPr>
        <w:t xml:space="preserve">it is signed, sealed, bound together in hard cover or spiral bound and marked as </w:t>
      </w:r>
      <w:r w:rsidR="00342D49">
        <w:rPr>
          <w:spacing w:val="-5"/>
          <w:w w:val="105"/>
        </w:rPr>
        <w:t>stipulated in Clauses 2.12 and 2.15</w:t>
      </w:r>
      <w:r w:rsidRPr="00BA3715">
        <w:rPr>
          <w:spacing w:val="-5"/>
          <w:w w:val="105"/>
        </w:rPr>
        <w:t>;</w:t>
      </w:r>
    </w:p>
    <w:p w:rsidR="006E0423" w:rsidRPr="00BA3715" w:rsidRDefault="006E0423" w:rsidP="00CF33DF">
      <w:pPr>
        <w:numPr>
          <w:ilvl w:val="0"/>
          <w:numId w:val="13"/>
        </w:numPr>
        <w:tabs>
          <w:tab w:val="clear" w:pos="360"/>
          <w:tab w:val="num" w:pos="1440"/>
        </w:tabs>
        <w:spacing w:before="216"/>
        <w:ind w:left="1440"/>
        <w:rPr>
          <w:w w:val="105"/>
        </w:rPr>
      </w:pPr>
      <w:r w:rsidRPr="00BA3715">
        <w:rPr>
          <w:w w:val="105"/>
        </w:rPr>
        <w:t>it is accompanied by the Power of Attorney as specified in Clause 2.2.4;</w:t>
      </w:r>
    </w:p>
    <w:p w:rsidR="006E0423" w:rsidRPr="00BA3715" w:rsidRDefault="006E0423" w:rsidP="00CF33DF">
      <w:pPr>
        <w:numPr>
          <w:ilvl w:val="0"/>
          <w:numId w:val="13"/>
        </w:numPr>
        <w:tabs>
          <w:tab w:val="clear" w:pos="360"/>
          <w:tab w:val="num" w:pos="1440"/>
        </w:tabs>
        <w:spacing w:before="252"/>
        <w:ind w:left="1440"/>
        <w:rPr>
          <w:spacing w:val="-2"/>
          <w:w w:val="105"/>
        </w:rPr>
      </w:pPr>
      <w:r w:rsidRPr="00BA3715">
        <w:rPr>
          <w:spacing w:val="-2"/>
          <w:w w:val="105"/>
        </w:rPr>
        <w:t>it contains all the information (complete in all respects) as requested in the RFP;</w:t>
      </w:r>
    </w:p>
    <w:p w:rsidR="00050993" w:rsidRPr="00BA3715" w:rsidRDefault="00050993" w:rsidP="00CF33DF">
      <w:pPr>
        <w:numPr>
          <w:ilvl w:val="0"/>
          <w:numId w:val="13"/>
        </w:numPr>
        <w:tabs>
          <w:tab w:val="clear" w:pos="360"/>
          <w:tab w:val="num" w:pos="1440"/>
        </w:tabs>
        <w:spacing w:before="252"/>
        <w:ind w:left="1440"/>
        <w:rPr>
          <w:spacing w:val="2"/>
          <w:w w:val="105"/>
        </w:rPr>
      </w:pPr>
      <w:r w:rsidRPr="00BA3715">
        <w:rPr>
          <w:spacing w:val="2"/>
          <w:w w:val="105"/>
        </w:rPr>
        <w:t>it does not contain any condition or qualification; and</w:t>
      </w:r>
    </w:p>
    <w:p w:rsidR="00050993" w:rsidRPr="00BA3715" w:rsidRDefault="00050993" w:rsidP="00CF33DF">
      <w:pPr>
        <w:numPr>
          <w:ilvl w:val="0"/>
          <w:numId w:val="13"/>
        </w:numPr>
        <w:tabs>
          <w:tab w:val="clear" w:pos="360"/>
          <w:tab w:val="num" w:pos="1440"/>
        </w:tabs>
        <w:spacing w:before="252"/>
        <w:ind w:left="1440"/>
        <w:rPr>
          <w:spacing w:val="3"/>
          <w:w w:val="105"/>
        </w:rPr>
      </w:pPr>
      <w:r w:rsidRPr="00BA3715">
        <w:rPr>
          <w:spacing w:val="3"/>
          <w:w w:val="105"/>
        </w:rPr>
        <w:t>it is not non-responsive in terms hereof.</w:t>
      </w:r>
    </w:p>
    <w:p w:rsidR="00050993" w:rsidRPr="00BA3715" w:rsidRDefault="00050993" w:rsidP="00050993">
      <w:pPr>
        <w:pStyle w:val="00BodyCopyindented"/>
        <w:spacing w:after="0"/>
        <w:ind w:left="0"/>
      </w:pP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.4 The Authority reserves the right to reject any Proposal, which is non-responsive, and no request for alteration, modification, substitution or withdrawal shall be entertained by the Authority in respect of such Proposals.</w:t>
      </w: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.5 The Authority shall subsequently examine and evaluate Proposals in accordance with the Selection Process specified at Clause 1.5 and the criteria set out in Section 3 of this RFP.</w:t>
      </w: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 xml:space="preserve">.6 After the technical evaluation, the Authority shall prepare a list of pre-qualified Applicants in terms of Clause 3.2 for opening of their Financial Proposals. A date, time and venue will be notified to all Applicants for announcing the result of evaluation and opening of Financial Proposals. Before opening of the Financial Proposals, the list of pre-qualified Applicants along with their </w:t>
      </w:r>
      <w:r w:rsidR="006E0423" w:rsidRPr="00CF33DF">
        <w:rPr>
          <w:spacing w:val="-3"/>
          <w:w w:val="105"/>
        </w:rPr>
        <w:lastRenderedPageBreak/>
        <w:t>Technical Scores will be read out. The opening of Financial Proposals shall be done in presence of respective representatives of Applicants who choose to be present. The Authority will not entertain any query or clarification from Applicants who fail to qualify at any stage of the Selection Process. The financial evaluation and final ranking of the Proposals shall be carried out in terms of Clauses 3.3 and 3.4.</w:t>
      </w: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.7 Applicants are advised that Selection shall be entirely at the discretion of the Authority. Applicants shall be deemed to have understood and agreed that the Authority shall not be required to provide any explanation or justification in respect of any aspect of the Selection Process or Selection.</w:t>
      </w:r>
    </w:p>
    <w:p w:rsidR="006E0423" w:rsidRPr="00CF33DF" w:rsidRDefault="00CF33DF" w:rsidP="00CF33DF">
      <w:pPr>
        <w:spacing w:after="180"/>
        <w:ind w:left="1152" w:right="144" w:hanging="720"/>
        <w:jc w:val="both"/>
        <w:rPr>
          <w:spacing w:val="-3"/>
          <w:w w:val="105"/>
        </w:rPr>
      </w:pPr>
      <w:r>
        <w:rPr>
          <w:spacing w:val="-3"/>
          <w:w w:val="105"/>
        </w:rPr>
        <w:t>2.21</w:t>
      </w:r>
      <w:r w:rsidR="006E0423" w:rsidRPr="00CF33DF">
        <w:rPr>
          <w:spacing w:val="-3"/>
          <w:w w:val="105"/>
        </w:rPr>
        <w:t>.8 Any information contained in the Proposal shall not in any way be construed as binding on the Authority, its agents, successors or assigns, but shall be binding against the Applicant if the Consultancy is subsequently awarded to it.</w:t>
      </w:r>
    </w:p>
    <w:p w:rsidR="00251872" w:rsidRPr="00BA3715" w:rsidRDefault="00251872" w:rsidP="006E0423">
      <w:pPr>
        <w:ind w:left="864" w:right="216" w:hanging="720"/>
        <w:jc w:val="both"/>
        <w:rPr>
          <w:spacing w:val="-4"/>
          <w:w w:val="105"/>
        </w:rPr>
      </w:pPr>
    </w:p>
    <w:p w:rsidR="006E0423" w:rsidRPr="00BA3715" w:rsidRDefault="006E0423" w:rsidP="00251872">
      <w:pPr>
        <w:pStyle w:val="Heading2"/>
        <w:rPr>
          <w:w w:val="105"/>
        </w:rPr>
      </w:pPr>
      <w:bookmarkStart w:id="34" w:name="_Toc475199381"/>
      <w:r w:rsidRPr="00BA3715">
        <w:rPr>
          <w:w w:val="105"/>
        </w:rPr>
        <w:t>Confidentiality</w:t>
      </w:r>
      <w:bookmarkEnd w:id="34"/>
    </w:p>
    <w:p w:rsidR="006E0423" w:rsidRPr="00BA3715" w:rsidRDefault="006E0423" w:rsidP="00407931">
      <w:pPr>
        <w:pStyle w:val="00BodyCopyindented"/>
        <w:ind w:left="14"/>
        <w:rPr>
          <w:spacing w:val="-4"/>
        </w:rPr>
      </w:pPr>
      <w:r w:rsidRPr="00BA3715">
        <w:t xml:space="preserve">Information relating to the examination, clarification, evaluation, and </w:t>
      </w:r>
      <w:r w:rsidRPr="00BA3715">
        <w:rPr>
          <w:spacing w:val="-3"/>
        </w:rPr>
        <w:t xml:space="preserve">recommendation for the selection of Applicants shall not be disclosed to any </w:t>
      </w:r>
      <w:r w:rsidRPr="00BA3715">
        <w:t xml:space="preserve">person who is not officially concerned with the process or is not a retained professional adviser advising the Authority in relation to matters arising out of, </w:t>
      </w:r>
      <w:r w:rsidRPr="00BA3715">
        <w:rPr>
          <w:spacing w:val="-5"/>
        </w:rPr>
        <w:t xml:space="preserve">or concerning the Selection Process. The Authority shall treat all information, </w:t>
      </w:r>
      <w:r w:rsidRPr="00BA3715">
        <w:rPr>
          <w:spacing w:val="-4"/>
        </w:rPr>
        <w:t xml:space="preserve">submitted as part of the Proposal, in confidence and shall require all those who </w:t>
      </w:r>
      <w:r w:rsidRPr="00BA3715">
        <w:rPr>
          <w:spacing w:val="-5"/>
        </w:rPr>
        <w:t xml:space="preserve">have access to such material to treat the same in confidence. The Authority may </w:t>
      </w:r>
      <w:r w:rsidRPr="00BA3715">
        <w:rPr>
          <w:spacing w:val="-4"/>
        </w:rPr>
        <w:t xml:space="preserve">not divulge any such information unless it is directed to do so by any statutory </w:t>
      </w:r>
      <w:r w:rsidRPr="00BA3715">
        <w:rPr>
          <w:spacing w:val="-3"/>
        </w:rPr>
        <w:t xml:space="preserve">entity that has the power under law to require its disclosure or is to enforce or </w:t>
      </w:r>
      <w:r w:rsidRPr="00BA3715">
        <w:rPr>
          <w:spacing w:val="-5"/>
        </w:rPr>
        <w:t xml:space="preserve">assert any right or privilege of the statutory entity and/or the Authority or as may </w:t>
      </w:r>
      <w:r w:rsidRPr="00BA3715">
        <w:rPr>
          <w:spacing w:val="-4"/>
        </w:rPr>
        <w:t>be required by law or in connection with any legal process.</w:t>
      </w:r>
    </w:p>
    <w:p w:rsidR="00251872" w:rsidRPr="00BA3715" w:rsidRDefault="00251872" w:rsidP="006E0423">
      <w:pPr>
        <w:spacing w:before="252"/>
        <w:ind w:left="864" w:right="216"/>
        <w:jc w:val="both"/>
        <w:rPr>
          <w:spacing w:val="-4"/>
          <w:w w:val="105"/>
        </w:rPr>
      </w:pPr>
    </w:p>
    <w:p w:rsidR="006E0423" w:rsidRPr="00BA3715" w:rsidRDefault="006E0423" w:rsidP="00251872">
      <w:pPr>
        <w:pStyle w:val="Heading2"/>
        <w:rPr>
          <w:w w:val="105"/>
        </w:rPr>
      </w:pPr>
      <w:bookmarkStart w:id="35" w:name="_Toc475199382"/>
      <w:r w:rsidRPr="00BA3715">
        <w:rPr>
          <w:w w:val="105"/>
        </w:rPr>
        <w:t>Clarifications</w:t>
      </w:r>
      <w:bookmarkEnd w:id="35"/>
    </w:p>
    <w:p w:rsidR="006E0423" w:rsidRPr="00CF33DF" w:rsidRDefault="00CF33DF" w:rsidP="00CF33DF">
      <w:pPr>
        <w:spacing w:after="180"/>
        <w:ind w:left="1152" w:right="144" w:hanging="720"/>
        <w:jc w:val="both"/>
        <w:rPr>
          <w:spacing w:val="-3"/>
          <w:w w:val="105"/>
        </w:rPr>
      </w:pPr>
      <w:r>
        <w:rPr>
          <w:spacing w:val="-3"/>
          <w:w w:val="105"/>
        </w:rPr>
        <w:t>2.23</w:t>
      </w:r>
      <w:r w:rsidR="006E0423" w:rsidRPr="00CF33DF">
        <w:rPr>
          <w:spacing w:val="-3"/>
          <w:w w:val="105"/>
        </w:rPr>
        <w:t>.1 To facilitate evaluation of Proposals, the Authority may, at its sole discretion, seek clarifications from any Applicant regarding its Proposal. Such clarification(s) shall be provided within the time specified by the Authority for this purpose. Any request for clarification(s) and all clarification(s) in response thereto shall be in writing.</w:t>
      </w:r>
    </w:p>
    <w:p w:rsidR="006E0423" w:rsidRPr="00CF33DF" w:rsidRDefault="00CF33DF" w:rsidP="00CF33DF">
      <w:pPr>
        <w:spacing w:after="180"/>
        <w:ind w:left="1152" w:right="144" w:hanging="720"/>
        <w:jc w:val="both"/>
        <w:rPr>
          <w:spacing w:val="-3"/>
          <w:w w:val="105"/>
        </w:rPr>
      </w:pPr>
      <w:r>
        <w:rPr>
          <w:spacing w:val="-3"/>
          <w:w w:val="105"/>
        </w:rPr>
        <w:t>2.23</w:t>
      </w:r>
      <w:r w:rsidR="006E0423" w:rsidRPr="00CF33DF">
        <w:rPr>
          <w:spacing w:val="-3"/>
          <w:w w:val="105"/>
        </w:rPr>
        <w:t>.2 If an Applicant does not provide clarifi</w:t>
      </w:r>
      <w:r w:rsidR="00342D49">
        <w:rPr>
          <w:spacing w:val="-3"/>
          <w:w w:val="105"/>
        </w:rPr>
        <w:t>cations sought under Clause 2.23</w:t>
      </w:r>
      <w:r w:rsidR="006E0423" w:rsidRPr="00CF33DF">
        <w:rPr>
          <w:spacing w:val="-3"/>
          <w:w w:val="105"/>
        </w:rPr>
        <w:t>.1 above within the specified time, its Proposal shall be liable to be rejected. In case the Proposal is not rejected, the Authority may proceed to evaluate the Proposal by construing the particulars requiring clarification to the best of its understanding, and the Applicant shall be barred from subsequently questioning such interpretation of the Authority.</w:t>
      </w:r>
    </w:p>
    <w:p w:rsidR="006E0423" w:rsidRPr="00BA3715" w:rsidRDefault="006E0423" w:rsidP="006E0423">
      <w:pPr>
        <w:spacing w:before="252" w:line="480" w:lineRule="auto"/>
        <w:ind w:left="144" w:right="4104"/>
        <w:rPr>
          <w:rStyle w:val="Heading2Char"/>
        </w:rPr>
      </w:pPr>
      <w:r w:rsidRPr="00BA3715">
        <w:rPr>
          <w:b/>
          <w:bCs/>
          <w:spacing w:val="3"/>
          <w:w w:val="105"/>
        </w:rPr>
        <w:t xml:space="preserve">E. APPOINTMENT OF CONSULTANT </w:t>
      </w:r>
    </w:p>
    <w:p w:rsidR="00251872" w:rsidRPr="00BA3715" w:rsidRDefault="00251872" w:rsidP="00D63B78">
      <w:pPr>
        <w:pStyle w:val="Heading2"/>
        <w:rPr>
          <w:w w:val="105"/>
        </w:rPr>
      </w:pPr>
      <w:bookmarkStart w:id="36" w:name="_Toc475199383"/>
      <w:r w:rsidRPr="00BA3715">
        <w:rPr>
          <w:w w:val="105"/>
        </w:rPr>
        <w:t>Negotiations</w:t>
      </w:r>
      <w:bookmarkEnd w:id="36"/>
    </w:p>
    <w:p w:rsidR="006E0423" w:rsidRPr="00CF33DF" w:rsidRDefault="00CF33DF" w:rsidP="00CF33DF">
      <w:pPr>
        <w:spacing w:after="180"/>
        <w:ind w:left="1152" w:right="144" w:hanging="720"/>
        <w:jc w:val="both"/>
        <w:rPr>
          <w:spacing w:val="-3"/>
          <w:w w:val="105"/>
        </w:rPr>
      </w:pPr>
      <w:r>
        <w:rPr>
          <w:spacing w:val="-3"/>
          <w:w w:val="105"/>
        </w:rPr>
        <w:lastRenderedPageBreak/>
        <w:t>2.24</w:t>
      </w:r>
      <w:r w:rsidR="006E0423" w:rsidRPr="00CF33DF">
        <w:rPr>
          <w:spacing w:val="-3"/>
          <w:w w:val="105"/>
        </w:rPr>
        <w:t>.1 The Selected Applicant may, if necessary, be invited for negotiations. The negotiations shall generally not be for reducing the price of the Proposal, but will be for re-confirming the obligations of the Consultant under this RFP. Issues such as deployment of Key Personnel, understanding of the RFP, methodology and quality of the work plan shall be discussed during negotiations. A Key Personnel who did not score 60% (Sixty per cent) marks as required under Clause 3.1.2 shall be replaced by the Applicant with a better candidate to the satisfaction of the Authority. In case the Selected Applicant fails to reconfirm its commitment, the Authority reserves the right to designate the next ranked Applicant as the Selected Applicant and invite it for negotiations.</w:t>
      </w:r>
    </w:p>
    <w:p w:rsidR="006E0423" w:rsidRPr="00CF33DF" w:rsidRDefault="00CF33DF" w:rsidP="00CF33DF">
      <w:pPr>
        <w:spacing w:after="180"/>
        <w:ind w:left="1152" w:right="144" w:hanging="720"/>
        <w:jc w:val="both"/>
        <w:rPr>
          <w:spacing w:val="-3"/>
          <w:w w:val="105"/>
        </w:rPr>
      </w:pPr>
      <w:r>
        <w:rPr>
          <w:spacing w:val="-3"/>
          <w:w w:val="105"/>
        </w:rPr>
        <w:t>2.24</w:t>
      </w:r>
      <w:r w:rsidR="006E0423" w:rsidRPr="00CF33DF">
        <w:rPr>
          <w:spacing w:val="-3"/>
          <w:w w:val="105"/>
        </w:rPr>
        <w:t>.2 The Authority will examine the CVs of all other Professional Personnel and those not found suitable shall be replaced by the Applicant to the</w:t>
      </w:r>
      <w:r w:rsidR="00407931" w:rsidRPr="00CF33DF">
        <w:rPr>
          <w:spacing w:val="-3"/>
          <w:w w:val="105"/>
        </w:rPr>
        <w:t xml:space="preserve"> satisfaction of the Authority.</w:t>
      </w:r>
    </w:p>
    <w:p w:rsidR="00D63B78" w:rsidRPr="00CF33DF" w:rsidRDefault="00CF33DF" w:rsidP="00CF33DF">
      <w:pPr>
        <w:spacing w:after="180"/>
        <w:ind w:left="1152" w:right="144" w:hanging="720"/>
        <w:jc w:val="both"/>
        <w:rPr>
          <w:spacing w:val="-3"/>
          <w:w w:val="105"/>
        </w:rPr>
      </w:pPr>
      <w:r>
        <w:rPr>
          <w:spacing w:val="-3"/>
          <w:w w:val="105"/>
        </w:rPr>
        <w:t>2.24</w:t>
      </w:r>
      <w:r w:rsidR="006E0423" w:rsidRPr="00CF33DF">
        <w:rPr>
          <w:spacing w:val="-3"/>
          <w:w w:val="105"/>
        </w:rPr>
        <w:t>.3 The Authority will examine the credentials of all Sub-Consultants proposed for this Consultancy and those not found suitable shall be replaced by the Applicant to the satisfaction of the Authority.</w:t>
      </w:r>
    </w:p>
    <w:p w:rsidR="006E0423" w:rsidRPr="00BA3715" w:rsidRDefault="006E0423" w:rsidP="00D63B78">
      <w:pPr>
        <w:pStyle w:val="Heading2"/>
        <w:rPr>
          <w:w w:val="105"/>
        </w:rPr>
      </w:pPr>
      <w:bookmarkStart w:id="37" w:name="_Toc475199384"/>
      <w:r w:rsidRPr="00BA3715">
        <w:rPr>
          <w:w w:val="105"/>
        </w:rPr>
        <w:t>Substitution of Key Personnel</w:t>
      </w:r>
      <w:bookmarkEnd w:id="37"/>
    </w:p>
    <w:p w:rsidR="006E0423" w:rsidRPr="00342D49" w:rsidRDefault="00342D49" w:rsidP="00342D49">
      <w:pPr>
        <w:spacing w:after="180"/>
        <w:ind w:left="1152" w:right="144" w:hanging="720"/>
        <w:jc w:val="both"/>
        <w:rPr>
          <w:spacing w:val="-3"/>
          <w:w w:val="105"/>
        </w:rPr>
      </w:pPr>
      <w:r>
        <w:rPr>
          <w:spacing w:val="-3"/>
          <w:w w:val="105"/>
        </w:rPr>
        <w:t>2.25</w:t>
      </w:r>
      <w:r w:rsidR="006E0423" w:rsidRPr="00342D49">
        <w:rPr>
          <w:spacing w:val="-3"/>
          <w:w w:val="105"/>
        </w:rPr>
        <w:t xml:space="preserve">.1 The Authority will not normally consider any request of the Selected Applicant for substitution of Key Personnel as the ranking of the Applicant is based on the evaluation of Key Personnel and any change therein may upset the ranking. Substitution will, however, be permitted if the Key Personnel is not available for reasons of any incapacity or due to health or employee leaving the </w:t>
      </w:r>
      <w:r w:rsidR="00407931" w:rsidRPr="00342D49">
        <w:rPr>
          <w:spacing w:val="-3"/>
          <w:w w:val="105"/>
        </w:rPr>
        <w:t>organization</w:t>
      </w:r>
      <w:r w:rsidR="006E0423" w:rsidRPr="00342D49">
        <w:rPr>
          <w:spacing w:val="-3"/>
          <w:w w:val="105"/>
        </w:rPr>
        <w:t>, subject to equally or better qualified and experienced personnel being provided to the satisfaction of the Authority.</w:t>
      </w:r>
    </w:p>
    <w:p w:rsidR="006E0423" w:rsidRPr="00342D49" w:rsidRDefault="00342D49" w:rsidP="00342D49">
      <w:pPr>
        <w:spacing w:after="180"/>
        <w:ind w:left="1152" w:right="144" w:hanging="720"/>
        <w:jc w:val="both"/>
        <w:rPr>
          <w:spacing w:val="-3"/>
          <w:w w:val="105"/>
        </w:rPr>
      </w:pPr>
      <w:r>
        <w:rPr>
          <w:spacing w:val="-3"/>
          <w:w w:val="105"/>
        </w:rPr>
        <w:t>2.25</w:t>
      </w:r>
      <w:r w:rsidR="006E0423" w:rsidRPr="00342D49">
        <w:rPr>
          <w:spacing w:val="-3"/>
          <w:w w:val="105"/>
        </w:rPr>
        <w:t xml:space="preserve">.2 The Authority expects all the Key Personnel to be available during implementation of the Agreement. The Authority will not consider substitution of Key Personnel except for reasons of any incapacity or due to health or employee leaving the </w:t>
      </w:r>
      <w:r w:rsidR="00407931" w:rsidRPr="00342D49">
        <w:rPr>
          <w:spacing w:val="-3"/>
          <w:w w:val="105"/>
        </w:rPr>
        <w:t>organization</w:t>
      </w:r>
      <w:r w:rsidR="006E0423" w:rsidRPr="00342D49">
        <w:rPr>
          <w:spacing w:val="-3"/>
          <w:w w:val="105"/>
        </w:rPr>
        <w:t>. Such substitution shall be subject to equally or better qualified and experienced personnel being provided to the satisfaction of the Authority. As a condition to such substitution, a sum equal to 5% (five per cent) of the remuneration specified for the original Key Personnel shall be deducted from the payments due to the Consultant.</w:t>
      </w:r>
    </w:p>
    <w:p w:rsidR="00D63B78" w:rsidRPr="00342D49" w:rsidRDefault="00342D49" w:rsidP="00342D49">
      <w:pPr>
        <w:spacing w:after="180"/>
        <w:ind w:left="1152" w:right="144" w:hanging="720"/>
        <w:jc w:val="both"/>
        <w:rPr>
          <w:spacing w:val="-3"/>
          <w:w w:val="105"/>
        </w:rPr>
      </w:pPr>
      <w:r>
        <w:rPr>
          <w:spacing w:val="-3"/>
          <w:w w:val="105"/>
        </w:rPr>
        <w:t>2.25</w:t>
      </w:r>
      <w:r w:rsidR="006E0423" w:rsidRPr="00342D49">
        <w:rPr>
          <w:spacing w:val="-3"/>
          <w:w w:val="105"/>
        </w:rPr>
        <w:t>.3 Substitution of the Team Leader will not normally be considered and may lead to disqualification of the Applicant or termination of the Agreement.</w:t>
      </w:r>
    </w:p>
    <w:p w:rsidR="006E0423" w:rsidRPr="00BA3715" w:rsidRDefault="006E0423" w:rsidP="00D63B78">
      <w:pPr>
        <w:pStyle w:val="Heading2"/>
        <w:rPr>
          <w:w w:val="105"/>
        </w:rPr>
      </w:pPr>
      <w:bookmarkStart w:id="38" w:name="_Toc475199385"/>
      <w:r w:rsidRPr="00BA3715">
        <w:rPr>
          <w:w w:val="105"/>
        </w:rPr>
        <w:t>Indemnity</w:t>
      </w:r>
      <w:bookmarkEnd w:id="38"/>
    </w:p>
    <w:p w:rsidR="006E0423" w:rsidRPr="00BA3715" w:rsidRDefault="006E0423" w:rsidP="00407931">
      <w:pPr>
        <w:spacing w:before="216"/>
        <w:ind w:left="14" w:right="144"/>
        <w:jc w:val="both"/>
        <w:rPr>
          <w:spacing w:val="-4"/>
          <w:w w:val="105"/>
        </w:rPr>
      </w:pPr>
      <w:r w:rsidRPr="00BA3715">
        <w:rPr>
          <w:spacing w:val="-6"/>
          <w:w w:val="105"/>
        </w:rPr>
        <w:t xml:space="preserve">The Consultant shall, subject to the provisions of the Agreement, indemnify the </w:t>
      </w:r>
      <w:r w:rsidRPr="00BA3715">
        <w:rPr>
          <w:w w:val="105"/>
        </w:rPr>
        <w:t xml:space="preserve">Authority, for an amount not exceeding the value of the Agreement, for any </w:t>
      </w:r>
      <w:r w:rsidRPr="00BA3715">
        <w:rPr>
          <w:spacing w:val="-4"/>
          <w:w w:val="105"/>
        </w:rPr>
        <w:t>direct loss or damage that is caused due to any deficiency in Services.</w:t>
      </w:r>
    </w:p>
    <w:p w:rsidR="00D63B78" w:rsidRPr="00BA3715" w:rsidRDefault="00D63B78" w:rsidP="006E0423">
      <w:pPr>
        <w:spacing w:before="216"/>
        <w:ind w:left="864" w:right="144"/>
        <w:jc w:val="both"/>
        <w:rPr>
          <w:spacing w:val="-4"/>
          <w:w w:val="105"/>
        </w:rPr>
      </w:pPr>
    </w:p>
    <w:p w:rsidR="006E0423" w:rsidRPr="00BA3715" w:rsidRDefault="006E0423" w:rsidP="00D63B78">
      <w:pPr>
        <w:pStyle w:val="Heading2"/>
        <w:rPr>
          <w:w w:val="105"/>
        </w:rPr>
      </w:pPr>
      <w:bookmarkStart w:id="39" w:name="_Toc475199386"/>
      <w:r w:rsidRPr="00BA3715">
        <w:rPr>
          <w:w w:val="105"/>
        </w:rPr>
        <w:t>Award of Consultancy</w:t>
      </w:r>
      <w:bookmarkEnd w:id="39"/>
    </w:p>
    <w:p w:rsidR="00342D49" w:rsidRPr="00BA3715" w:rsidRDefault="006E0423" w:rsidP="006E0423">
      <w:pPr>
        <w:spacing w:before="252"/>
        <w:ind w:left="864" w:right="144"/>
        <w:jc w:val="both"/>
        <w:rPr>
          <w:spacing w:val="-4"/>
          <w:w w:val="105"/>
        </w:rPr>
      </w:pPr>
      <w:r w:rsidRPr="00BA3715">
        <w:rPr>
          <w:spacing w:val="-3"/>
          <w:w w:val="105"/>
        </w:rPr>
        <w:t>After selection, a Letter of Award (the “</w:t>
      </w:r>
      <w:r w:rsidRPr="00BA3715">
        <w:rPr>
          <w:b/>
          <w:bCs/>
          <w:spacing w:val="-3"/>
          <w:w w:val="105"/>
        </w:rPr>
        <w:t>LOA</w:t>
      </w:r>
      <w:r w:rsidRPr="00BA3715">
        <w:rPr>
          <w:spacing w:val="-3"/>
          <w:w w:val="105"/>
        </w:rPr>
        <w:t xml:space="preserve">”) shall be issued, in duplicate, by </w:t>
      </w:r>
      <w:r w:rsidRPr="00BA3715">
        <w:rPr>
          <w:spacing w:val="-2"/>
          <w:w w:val="105"/>
        </w:rPr>
        <w:lastRenderedPageBreak/>
        <w:t xml:space="preserve">the Authority to the Selected Applicant and the Selected Applicant shall, within 7 (seven) days of the receipt of the LOA, sign and return the duplicate copy of </w:t>
      </w:r>
      <w:r w:rsidRPr="00BA3715">
        <w:rPr>
          <w:spacing w:val="-1"/>
          <w:w w:val="105"/>
        </w:rPr>
        <w:t xml:space="preserve">the LOA in acknowledgement thereof. In the event the duplicate copy of the </w:t>
      </w:r>
      <w:r w:rsidRPr="00BA3715">
        <w:rPr>
          <w:spacing w:val="-5"/>
          <w:w w:val="105"/>
        </w:rPr>
        <w:t xml:space="preserve">LOA duly signed by the Selected Applicant is not received by the stipulated date, </w:t>
      </w:r>
      <w:r w:rsidRPr="00BA3715">
        <w:rPr>
          <w:spacing w:val="-8"/>
          <w:w w:val="105"/>
        </w:rPr>
        <w:t xml:space="preserve">the Authority may, unless it consents to extension of time for submission thereof, </w:t>
      </w:r>
      <w:r w:rsidRPr="00BA3715">
        <w:rPr>
          <w:spacing w:val="-6"/>
          <w:w w:val="105"/>
        </w:rPr>
        <w:t>appropriate the Bid Security of such Applicant as mutually agreed genuine pre-</w:t>
      </w:r>
      <w:r w:rsidRPr="00BA3715">
        <w:rPr>
          <w:spacing w:val="-7"/>
          <w:w w:val="105"/>
        </w:rPr>
        <w:t xml:space="preserve">estimated loss and damage suffered by the Authority on account of failure of the </w:t>
      </w:r>
      <w:r w:rsidRPr="00BA3715">
        <w:rPr>
          <w:w w:val="105"/>
        </w:rPr>
        <w:t xml:space="preserve">Selected Applicant to acknowledge the LOA, and the next highest ranking </w:t>
      </w:r>
      <w:r w:rsidRPr="00BA3715">
        <w:rPr>
          <w:spacing w:val="-4"/>
          <w:w w:val="105"/>
        </w:rPr>
        <w:t>Applicant may be considered.</w:t>
      </w:r>
    </w:p>
    <w:p w:rsidR="006E0423" w:rsidRPr="00BA3715" w:rsidRDefault="006E0423" w:rsidP="005F2CC7">
      <w:pPr>
        <w:pStyle w:val="Heading2"/>
        <w:rPr>
          <w:w w:val="105"/>
        </w:rPr>
      </w:pPr>
      <w:bookmarkStart w:id="40" w:name="_Toc475199387"/>
      <w:r w:rsidRPr="00BA3715">
        <w:rPr>
          <w:w w:val="105"/>
        </w:rPr>
        <w:t>Execution of Agreement</w:t>
      </w:r>
      <w:bookmarkEnd w:id="40"/>
    </w:p>
    <w:p w:rsidR="006E0423" w:rsidRPr="00BA3715" w:rsidRDefault="006E0423" w:rsidP="00407931">
      <w:pPr>
        <w:spacing w:before="180"/>
        <w:ind w:left="14" w:right="144"/>
        <w:jc w:val="both"/>
        <w:rPr>
          <w:spacing w:val="-4"/>
          <w:w w:val="105"/>
        </w:rPr>
      </w:pPr>
      <w:r w:rsidRPr="00BA3715">
        <w:rPr>
          <w:spacing w:val="-2"/>
          <w:w w:val="105"/>
        </w:rPr>
        <w:t xml:space="preserve">After acknowledgement of the LOA as aforesaid by the Selected Applicant, it </w:t>
      </w:r>
      <w:r w:rsidRPr="00BA3715">
        <w:rPr>
          <w:spacing w:val="-3"/>
          <w:w w:val="105"/>
        </w:rPr>
        <w:t xml:space="preserve">shall execute the Agreement within the period prescribed in Clause 1.8. The </w:t>
      </w:r>
      <w:r w:rsidRPr="00BA3715">
        <w:rPr>
          <w:spacing w:val="-4"/>
          <w:w w:val="105"/>
        </w:rPr>
        <w:t>Selected Applicant shall not be entitled to seek any deviation in the Agreement.</w:t>
      </w:r>
    </w:p>
    <w:p w:rsidR="005F2CC7" w:rsidRPr="00BA3715" w:rsidRDefault="005F2CC7" w:rsidP="00407931">
      <w:pPr>
        <w:spacing w:before="180"/>
        <w:ind w:left="14" w:right="144"/>
        <w:jc w:val="both"/>
        <w:rPr>
          <w:spacing w:val="-4"/>
          <w:w w:val="105"/>
        </w:rPr>
      </w:pPr>
    </w:p>
    <w:p w:rsidR="006E0423" w:rsidRPr="00BA3715" w:rsidRDefault="005F2CC7" w:rsidP="005F2CC7">
      <w:pPr>
        <w:pStyle w:val="Heading2"/>
        <w:rPr>
          <w:w w:val="105"/>
        </w:rPr>
      </w:pPr>
      <w:bookmarkStart w:id="41" w:name="_Toc475199388"/>
      <w:r w:rsidRPr="00BA3715">
        <w:rPr>
          <w:w w:val="105"/>
        </w:rPr>
        <w:t>C</w:t>
      </w:r>
      <w:r w:rsidR="006E0423" w:rsidRPr="00BA3715">
        <w:rPr>
          <w:w w:val="105"/>
        </w:rPr>
        <w:t>ommencement of assignment</w:t>
      </w:r>
      <w:bookmarkEnd w:id="41"/>
    </w:p>
    <w:p w:rsidR="006E0423" w:rsidRPr="00BA3715" w:rsidRDefault="006E0423" w:rsidP="00407931">
      <w:pPr>
        <w:spacing w:before="180"/>
        <w:ind w:left="14" w:right="144"/>
        <w:jc w:val="both"/>
        <w:rPr>
          <w:spacing w:val="-5"/>
          <w:w w:val="105"/>
        </w:rPr>
      </w:pPr>
      <w:r w:rsidRPr="00BA3715">
        <w:rPr>
          <w:spacing w:val="2"/>
          <w:w w:val="105"/>
        </w:rPr>
        <w:t xml:space="preserve">The Consultant shall commence the Services at the Project site within 14 </w:t>
      </w:r>
      <w:r w:rsidRPr="00BA3715">
        <w:rPr>
          <w:spacing w:val="1"/>
          <w:w w:val="105"/>
        </w:rPr>
        <w:t xml:space="preserve">(fourteen) days of the date of the Agreement or such other date as may be </w:t>
      </w:r>
      <w:r w:rsidRPr="00BA3715">
        <w:rPr>
          <w:spacing w:val="-3"/>
          <w:w w:val="105"/>
        </w:rPr>
        <w:t xml:space="preserve">mutually agreed. If the Consultant fails to either sign the Agreement as specified </w:t>
      </w:r>
      <w:r w:rsidR="00342D49">
        <w:rPr>
          <w:spacing w:val="-2"/>
          <w:w w:val="105"/>
        </w:rPr>
        <w:t>in Clause 2.28</w:t>
      </w:r>
      <w:r w:rsidRPr="00BA3715">
        <w:rPr>
          <w:spacing w:val="-2"/>
          <w:w w:val="105"/>
        </w:rPr>
        <w:t xml:space="preserve"> or commence the assignment as specified herein, the Authority may invite the second ranked Applicant for negotiations. In such an event, the </w:t>
      </w:r>
      <w:r w:rsidRPr="00BA3715">
        <w:rPr>
          <w:spacing w:val="-6"/>
          <w:w w:val="105"/>
        </w:rPr>
        <w:t xml:space="preserve">Bid Security of the first ranked Applicant shall be forfeited and appropriated in </w:t>
      </w:r>
      <w:r w:rsidRPr="00BA3715">
        <w:rPr>
          <w:spacing w:val="-5"/>
          <w:w w:val="105"/>
        </w:rPr>
        <w:t xml:space="preserve">accordance with </w:t>
      </w:r>
      <w:r w:rsidR="00342D49">
        <w:rPr>
          <w:spacing w:val="-5"/>
          <w:w w:val="105"/>
        </w:rPr>
        <w:t>the provisions of Clause 2.19</w:t>
      </w:r>
      <w:r w:rsidRPr="00BA3715">
        <w:rPr>
          <w:spacing w:val="-5"/>
          <w:w w:val="105"/>
        </w:rPr>
        <w:t>.4.</w:t>
      </w:r>
    </w:p>
    <w:p w:rsidR="005F2CC7" w:rsidRPr="00BA3715" w:rsidRDefault="005F2CC7" w:rsidP="00407931">
      <w:pPr>
        <w:spacing w:before="180"/>
        <w:ind w:left="14" w:right="144"/>
        <w:jc w:val="both"/>
        <w:rPr>
          <w:spacing w:val="-5"/>
          <w:w w:val="105"/>
        </w:rPr>
      </w:pPr>
    </w:p>
    <w:p w:rsidR="006E0423" w:rsidRPr="00BA3715" w:rsidRDefault="006E0423" w:rsidP="005F2CC7">
      <w:pPr>
        <w:pStyle w:val="Heading2"/>
        <w:rPr>
          <w:w w:val="105"/>
        </w:rPr>
      </w:pPr>
      <w:bookmarkStart w:id="42" w:name="_Toc475199389"/>
      <w:r w:rsidRPr="00BA3715">
        <w:rPr>
          <w:w w:val="105"/>
        </w:rPr>
        <w:t>Proprietary data</w:t>
      </w:r>
      <w:bookmarkEnd w:id="42"/>
    </w:p>
    <w:p w:rsidR="006E0423" w:rsidRPr="00BA3715" w:rsidRDefault="006E0423" w:rsidP="00407931">
      <w:pPr>
        <w:spacing w:before="216"/>
        <w:ind w:left="14" w:right="144"/>
        <w:jc w:val="both"/>
        <w:rPr>
          <w:spacing w:val="-4"/>
          <w:w w:val="105"/>
        </w:rPr>
      </w:pPr>
      <w:r w:rsidRPr="00BA3715">
        <w:rPr>
          <w:spacing w:val="-5"/>
          <w:w w:val="105"/>
        </w:rPr>
        <w:t xml:space="preserve">Subject </w:t>
      </w:r>
      <w:r w:rsidR="0033305D">
        <w:rPr>
          <w:spacing w:val="-5"/>
          <w:w w:val="105"/>
        </w:rPr>
        <w:t>to the provisions of Clause 2.22</w:t>
      </w:r>
      <w:r w:rsidRPr="00BA3715">
        <w:rPr>
          <w:spacing w:val="-5"/>
          <w:w w:val="105"/>
        </w:rPr>
        <w:t xml:space="preserve">, all documents and other information </w:t>
      </w:r>
      <w:r w:rsidRPr="00BA3715">
        <w:rPr>
          <w:spacing w:val="-4"/>
          <w:w w:val="105"/>
        </w:rPr>
        <w:t xml:space="preserve">provided by the Authority or submitted by an Applicant to the Authority shall </w:t>
      </w:r>
      <w:r w:rsidRPr="00BA3715">
        <w:rPr>
          <w:spacing w:val="-2"/>
          <w:w w:val="105"/>
        </w:rPr>
        <w:t xml:space="preserve">remain or become the property of the Authority. Applicants and the Consultant, </w:t>
      </w:r>
      <w:r w:rsidRPr="00BA3715">
        <w:rPr>
          <w:w w:val="105"/>
        </w:rPr>
        <w:t xml:space="preserve">as the case may be, are to treat all information as strictly confidential. The </w:t>
      </w:r>
      <w:r w:rsidRPr="00BA3715">
        <w:rPr>
          <w:spacing w:val="-4"/>
          <w:w w:val="105"/>
        </w:rPr>
        <w:t xml:space="preserve">Authority will not return any Proposal or any information related thereto. All </w:t>
      </w:r>
      <w:r w:rsidRPr="00BA3715">
        <w:rPr>
          <w:spacing w:val="-2"/>
          <w:w w:val="105"/>
        </w:rPr>
        <w:t xml:space="preserve">information collected, </w:t>
      </w:r>
      <w:r w:rsidR="007C3F9A" w:rsidRPr="00BA3715">
        <w:rPr>
          <w:spacing w:val="-2"/>
          <w:w w:val="105"/>
        </w:rPr>
        <w:t>analyzed</w:t>
      </w:r>
      <w:r w:rsidRPr="00BA3715">
        <w:rPr>
          <w:spacing w:val="-2"/>
          <w:w w:val="105"/>
        </w:rPr>
        <w:t xml:space="preserve">, processed or in whatever manner provided by </w:t>
      </w:r>
      <w:r w:rsidRPr="00BA3715">
        <w:rPr>
          <w:spacing w:val="1"/>
          <w:w w:val="105"/>
        </w:rPr>
        <w:t xml:space="preserve">the Consultant to the Authority in relation to the Consultancy shall be the </w:t>
      </w:r>
      <w:r w:rsidRPr="00BA3715">
        <w:rPr>
          <w:spacing w:val="-4"/>
          <w:w w:val="105"/>
        </w:rPr>
        <w:t>property of the Authority.</w:t>
      </w:r>
    </w:p>
    <w:p w:rsidR="006E0423" w:rsidRPr="00BA3715" w:rsidRDefault="006E0423" w:rsidP="006E0423">
      <w:pPr>
        <w:widowControl/>
        <w:kinsoku/>
        <w:sectPr w:rsidR="006E0423" w:rsidRPr="00BA3715" w:rsidSect="00827140">
          <w:pgSz w:w="11918" w:h="16854"/>
          <w:pgMar w:top="1440" w:right="1440" w:bottom="1440" w:left="1440" w:header="736" w:footer="844" w:gutter="0"/>
          <w:cols w:space="720"/>
        </w:sectPr>
      </w:pPr>
    </w:p>
    <w:p w:rsidR="006E0423" w:rsidRDefault="006E0423" w:rsidP="00473909">
      <w:pPr>
        <w:pStyle w:val="Heading1"/>
        <w:spacing w:after="0" w:line="240" w:lineRule="auto"/>
        <w:rPr>
          <w:w w:val="105"/>
        </w:rPr>
      </w:pPr>
      <w:bookmarkStart w:id="43" w:name="_Toc475199390"/>
      <w:r w:rsidRPr="00BA3715">
        <w:rPr>
          <w:w w:val="105"/>
        </w:rPr>
        <w:lastRenderedPageBreak/>
        <w:t>CRITERIA FOR EVALUATION</w:t>
      </w:r>
      <w:bookmarkEnd w:id="43"/>
    </w:p>
    <w:p w:rsidR="00473909" w:rsidRPr="00473909" w:rsidRDefault="00473909" w:rsidP="00473909"/>
    <w:p w:rsidR="006E0423" w:rsidRPr="00BA3715" w:rsidRDefault="006E0423" w:rsidP="00322A0B">
      <w:pPr>
        <w:pStyle w:val="Heading2"/>
        <w:rPr>
          <w:w w:val="105"/>
        </w:rPr>
      </w:pPr>
      <w:bookmarkStart w:id="44" w:name="_Toc475199391"/>
      <w:r w:rsidRPr="00BA3715">
        <w:rPr>
          <w:w w:val="105"/>
        </w:rPr>
        <w:t>Evaluation of Technical Proposals</w:t>
      </w:r>
      <w:bookmarkEnd w:id="44"/>
    </w:p>
    <w:p w:rsidR="006E0423" w:rsidRPr="0070417A" w:rsidRDefault="006E0423" w:rsidP="0070417A">
      <w:pPr>
        <w:spacing w:after="180"/>
        <w:ind w:left="1152" w:right="144" w:hanging="720"/>
        <w:jc w:val="both"/>
        <w:rPr>
          <w:spacing w:val="-3"/>
          <w:w w:val="105"/>
        </w:rPr>
      </w:pPr>
      <w:r w:rsidRPr="0070417A">
        <w:rPr>
          <w:spacing w:val="-3"/>
          <w:w w:val="105"/>
        </w:rPr>
        <w:t xml:space="preserve">3.1.1 </w:t>
      </w:r>
      <w:r w:rsidR="0070417A">
        <w:rPr>
          <w:spacing w:val="-3"/>
          <w:w w:val="105"/>
        </w:rPr>
        <w:tab/>
      </w:r>
      <w:r w:rsidRPr="0070417A">
        <w:rPr>
          <w:spacing w:val="-3"/>
          <w:w w:val="105"/>
        </w:rPr>
        <w:t>In the first stage, the Technical Proposal will be evaluated on the basis of Applicant’s experience, its understanding of TOR, proposed methodology and Work Plan, and the experience of Key Personnel. Only those Applicants whose Technical Proposals get a score of 60 (sixty) marks or more out of 100 (one hundred) shall qualify for further consideration, and shall be ranked from highest to the lowest on the basis of their technical score (ST).</w:t>
      </w:r>
    </w:p>
    <w:p w:rsidR="006E0423" w:rsidRPr="0070417A" w:rsidRDefault="006E0423" w:rsidP="0070417A">
      <w:pPr>
        <w:spacing w:after="180"/>
        <w:ind w:left="1152" w:right="144" w:hanging="720"/>
        <w:jc w:val="both"/>
        <w:rPr>
          <w:spacing w:val="-3"/>
          <w:w w:val="105"/>
        </w:rPr>
      </w:pPr>
      <w:r w:rsidRPr="0070417A">
        <w:rPr>
          <w:spacing w:val="-3"/>
          <w:w w:val="105"/>
        </w:rPr>
        <w:t xml:space="preserve">3.1.2 </w:t>
      </w:r>
      <w:r w:rsidR="0070417A">
        <w:rPr>
          <w:spacing w:val="-3"/>
          <w:w w:val="105"/>
        </w:rPr>
        <w:tab/>
      </w:r>
      <w:r w:rsidRPr="0070417A">
        <w:rPr>
          <w:spacing w:val="-3"/>
          <w:w w:val="105"/>
        </w:rPr>
        <w:t xml:space="preserve">Each Key Personnel must score a minimum of 60% (sixty per cent) marks. A Proposal shall be rejected if </w:t>
      </w:r>
      <w:r w:rsidR="00B0731A" w:rsidRPr="0070417A">
        <w:rPr>
          <w:spacing w:val="-3"/>
          <w:w w:val="105"/>
        </w:rPr>
        <w:t xml:space="preserve">any of the key personnel </w:t>
      </w:r>
      <w:r w:rsidRPr="0070417A">
        <w:rPr>
          <w:spacing w:val="-3"/>
          <w:w w:val="105"/>
        </w:rPr>
        <w:t xml:space="preserve">scores less </w:t>
      </w:r>
      <w:r w:rsidR="00B0731A" w:rsidRPr="0070417A">
        <w:rPr>
          <w:spacing w:val="-3"/>
          <w:w w:val="105"/>
        </w:rPr>
        <w:t>than 60% (sixty per cent) marks.</w:t>
      </w:r>
    </w:p>
    <w:p w:rsidR="006E0423" w:rsidRPr="0070417A" w:rsidRDefault="006E0423" w:rsidP="0070417A">
      <w:pPr>
        <w:spacing w:after="180"/>
        <w:ind w:left="1152" w:right="144" w:hanging="720"/>
        <w:jc w:val="both"/>
        <w:rPr>
          <w:spacing w:val="-3"/>
          <w:w w:val="105"/>
        </w:rPr>
      </w:pPr>
      <w:r w:rsidRPr="0070417A">
        <w:rPr>
          <w:spacing w:val="-3"/>
          <w:w w:val="105"/>
        </w:rPr>
        <w:t>3.1.3 The scoring criteria to be used for evaluation shall be as follows.</w:t>
      </w:r>
    </w:p>
    <w:tbl>
      <w:tblPr>
        <w:tblW w:w="0" w:type="auto"/>
        <w:tblInd w:w="452" w:type="dxa"/>
        <w:tblLayout w:type="fixed"/>
        <w:tblCellMar>
          <w:left w:w="0" w:type="dxa"/>
          <w:right w:w="0" w:type="dxa"/>
        </w:tblCellMar>
        <w:tblLook w:val="04A0" w:firstRow="1" w:lastRow="0" w:firstColumn="1" w:lastColumn="0" w:noHBand="0" w:noVBand="1"/>
      </w:tblPr>
      <w:tblGrid>
        <w:gridCol w:w="811"/>
        <w:gridCol w:w="1983"/>
        <w:gridCol w:w="998"/>
        <w:gridCol w:w="3322"/>
        <w:gridCol w:w="1896"/>
      </w:tblGrid>
      <w:tr w:rsidR="006E0423" w:rsidRPr="00BA3715" w:rsidTr="006E0423">
        <w:trPr>
          <w:trHeight w:hRule="exact" w:val="566"/>
        </w:trPr>
        <w:tc>
          <w:tcPr>
            <w:tcW w:w="811"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8" w:right="180"/>
              <w:rPr>
                <w:b/>
                <w:bCs/>
                <w:spacing w:val="-13"/>
                <w:w w:val="105"/>
              </w:rPr>
            </w:pPr>
            <w:r w:rsidRPr="00BA3715">
              <w:rPr>
                <w:b/>
                <w:bCs/>
                <w:spacing w:val="-6"/>
                <w:w w:val="105"/>
              </w:rPr>
              <w:t xml:space="preserve">Item </w:t>
            </w:r>
            <w:r w:rsidRPr="00BA3715">
              <w:rPr>
                <w:b/>
                <w:bCs/>
                <w:spacing w:val="-13"/>
                <w:w w:val="105"/>
              </w:rPr>
              <w:t>Code</w:t>
            </w:r>
          </w:p>
        </w:tc>
        <w:tc>
          <w:tcPr>
            <w:tcW w:w="1983"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11"/>
              <w:rPr>
                <w:b/>
                <w:bCs/>
                <w:w w:val="105"/>
              </w:rPr>
            </w:pPr>
            <w:r w:rsidRPr="00BA3715">
              <w:rPr>
                <w:b/>
                <w:bCs/>
                <w:w w:val="105"/>
              </w:rPr>
              <w:t>Criteria</w:t>
            </w:r>
          </w:p>
        </w:tc>
        <w:tc>
          <w:tcPr>
            <w:tcW w:w="99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b/>
                <w:bCs/>
                <w:w w:val="105"/>
              </w:rPr>
            </w:pPr>
            <w:r w:rsidRPr="00BA3715">
              <w:rPr>
                <w:b/>
                <w:bCs/>
                <w:w w:val="105"/>
              </w:rPr>
              <w:t>Marks</w:t>
            </w:r>
          </w:p>
        </w:tc>
        <w:tc>
          <w:tcPr>
            <w:tcW w:w="5218" w:type="dxa"/>
            <w:gridSpan w:val="2"/>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16"/>
              <w:rPr>
                <w:b/>
                <w:bCs/>
                <w:w w:val="105"/>
              </w:rPr>
            </w:pPr>
            <w:r w:rsidRPr="00BA3715">
              <w:rPr>
                <w:b/>
                <w:bCs/>
                <w:w w:val="105"/>
              </w:rPr>
              <w:t>Criteria</w:t>
            </w:r>
          </w:p>
        </w:tc>
      </w:tr>
      <w:tr w:rsidR="00197B9C" w:rsidRPr="00BA3715" w:rsidTr="00BE19C1">
        <w:trPr>
          <w:trHeight w:hRule="exact" w:val="260"/>
        </w:trPr>
        <w:tc>
          <w:tcPr>
            <w:tcW w:w="811" w:type="dxa"/>
            <w:tcBorders>
              <w:top w:val="single" w:sz="4" w:space="0" w:color="auto"/>
              <w:left w:val="single" w:sz="4" w:space="0" w:color="auto"/>
              <w:bottom w:val="nil"/>
              <w:right w:val="single" w:sz="4" w:space="0" w:color="auto"/>
            </w:tcBorders>
            <w:vAlign w:val="center"/>
          </w:tcPr>
          <w:p w:rsidR="00197B9C" w:rsidRPr="00BA3715" w:rsidRDefault="00197B9C" w:rsidP="00D55469">
            <w:pPr>
              <w:numPr>
                <w:ilvl w:val="0"/>
                <w:numId w:val="14"/>
              </w:numPr>
              <w:tabs>
                <w:tab w:val="clear" w:pos="144"/>
                <w:tab w:val="num" w:pos="255"/>
              </w:tabs>
              <w:spacing w:line="256" w:lineRule="auto"/>
              <w:rPr>
                <w:b/>
                <w:bCs/>
                <w:w w:val="105"/>
                <w:sz w:val="22"/>
                <w:szCs w:val="22"/>
              </w:rPr>
            </w:pPr>
          </w:p>
        </w:tc>
        <w:tc>
          <w:tcPr>
            <w:tcW w:w="1983" w:type="dxa"/>
            <w:tcBorders>
              <w:top w:val="single" w:sz="4" w:space="0" w:color="auto"/>
              <w:left w:val="single" w:sz="4" w:space="0" w:color="auto"/>
              <w:bottom w:val="nil"/>
              <w:right w:val="single" w:sz="4" w:space="0" w:color="auto"/>
            </w:tcBorders>
            <w:vAlign w:val="center"/>
            <w:hideMark/>
          </w:tcPr>
          <w:p w:rsidR="00197B9C" w:rsidRPr="00BA3715" w:rsidRDefault="00197B9C" w:rsidP="00197B9C">
            <w:pPr>
              <w:spacing w:line="256" w:lineRule="auto"/>
              <w:ind w:left="111"/>
              <w:rPr>
                <w:b/>
                <w:bCs/>
                <w:w w:val="105"/>
                <w:sz w:val="22"/>
                <w:szCs w:val="22"/>
              </w:rPr>
            </w:pPr>
            <w:r w:rsidRPr="00BA3715">
              <w:rPr>
                <w:b/>
                <w:bCs/>
                <w:w w:val="105"/>
                <w:sz w:val="22"/>
                <w:szCs w:val="22"/>
              </w:rPr>
              <w:t>Relevant</w:t>
            </w:r>
          </w:p>
        </w:tc>
        <w:tc>
          <w:tcPr>
            <w:tcW w:w="998" w:type="dxa"/>
            <w:tcBorders>
              <w:top w:val="single" w:sz="4" w:space="0" w:color="auto"/>
              <w:left w:val="single" w:sz="4" w:space="0" w:color="auto"/>
              <w:bottom w:val="nil"/>
              <w:right w:val="single" w:sz="4" w:space="0" w:color="auto"/>
            </w:tcBorders>
            <w:vAlign w:val="center"/>
            <w:hideMark/>
          </w:tcPr>
          <w:p w:rsidR="00197B9C" w:rsidRPr="00BA3715" w:rsidRDefault="00197B9C" w:rsidP="00197B9C">
            <w:pPr>
              <w:spacing w:line="256" w:lineRule="auto"/>
              <w:ind w:left="380"/>
              <w:rPr>
                <w:b/>
                <w:bCs/>
                <w:w w:val="105"/>
                <w:sz w:val="22"/>
                <w:szCs w:val="22"/>
              </w:rPr>
            </w:pPr>
            <w:r w:rsidRPr="00BA3715">
              <w:rPr>
                <w:b/>
                <w:bCs/>
                <w:w w:val="105"/>
                <w:sz w:val="22"/>
                <w:szCs w:val="22"/>
              </w:rPr>
              <w:t>40</w:t>
            </w:r>
          </w:p>
        </w:tc>
        <w:tc>
          <w:tcPr>
            <w:tcW w:w="5218" w:type="dxa"/>
            <w:gridSpan w:val="2"/>
            <w:vMerge w:val="restart"/>
            <w:tcBorders>
              <w:top w:val="single" w:sz="4" w:space="0" w:color="auto"/>
              <w:left w:val="single" w:sz="4" w:space="0" w:color="auto"/>
              <w:right w:val="single" w:sz="4" w:space="0" w:color="auto"/>
            </w:tcBorders>
            <w:hideMark/>
          </w:tcPr>
          <w:p w:rsidR="00197B9C" w:rsidRPr="00BA3715" w:rsidRDefault="00197B9C" w:rsidP="000908CB">
            <w:pPr>
              <w:spacing w:before="180" w:line="276" w:lineRule="auto"/>
              <w:ind w:left="71"/>
              <w:rPr>
                <w:spacing w:val="-5"/>
                <w:w w:val="105"/>
              </w:rPr>
            </w:pPr>
            <w:r w:rsidRPr="00BA3715">
              <w:rPr>
                <w:spacing w:val="-7"/>
                <w:w w:val="105"/>
              </w:rPr>
              <w:t xml:space="preserve">Category 1: </w:t>
            </w:r>
            <w:r w:rsidR="00264356">
              <w:rPr>
                <w:spacing w:val="-7"/>
                <w:w w:val="105"/>
              </w:rPr>
              <w:t>P</w:t>
            </w:r>
            <w:r w:rsidRPr="00BA3715">
              <w:rPr>
                <w:spacing w:val="-7"/>
                <w:w w:val="105"/>
              </w:rPr>
              <w:t xml:space="preserve">reparation of DPR for Intelligent Transit </w:t>
            </w:r>
            <w:r w:rsidR="00264356">
              <w:rPr>
                <w:spacing w:val="-7"/>
                <w:w w:val="105"/>
              </w:rPr>
              <w:t>Systems</w:t>
            </w:r>
            <w:r w:rsidR="000908CB">
              <w:rPr>
                <w:spacing w:val="-7"/>
                <w:w w:val="105"/>
              </w:rPr>
              <w:t>/</w:t>
            </w:r>
            <w:r w:rsidRPr="00BA3715">
              <w:rPr>
                <w:spacing w:val="-7"/>
                <w:w w:val="105"/>
              </w:rPr>
              <w:t>Intelligent Traffic M</w:t>
            </w:r>
            <w:r w:rsidR="000908CB">
              <w:rPr>
                <w:spacing w:val="-7"/>
                <w:w w:val="105"/>
              </w:rPr>
              <w:t xml:space="preserve">anagement as defined in the ToR for at-least 10 cities in last 5 years. </w:t>
            </w:r>
          </w:p>
          <w:p w:rsidR="00197B9C" w:rsidRPr="00BA3715" w:rsidRDefault="00197B9C" w:rsidP="00197B9C">
            <w:pPr>
              <w:spacing w:line="276" w:lineRule="auto"/>
              <w:ind w:left="71"/>
              <w:rPr>
                <w:spacing w:val="-9"/>
                <w:w w:val="105"/>
              </w:rPr>
            </w:pPr>
            <w:r w:rsidRPr="00BA3715">
              <w:rPr>
                <w:spacing w:val="-9"/>
                <w:w w:val="105"/>
              </w:rPr>
              <w:t>C</w:t>
            </w:r>
            <w:r w:rsidR="000908CB">
              <w:rPr>
                <w:spacing w:val="-9"/>
                <w:w w:val="105"/>
              </w:rPr>
              <w:t>ategory 2</w:t>
            </w:r>
            <w:r w:rsidRPr="00BA3715">
              <w:rPr>
                <w:spacing w:val="-9"/>
                <w:w w:val="105"/>
              </w:rPr>
              <w:t xml:space="preserve">: </w:t>
            </w:r>
            <w:r w:rsidR="00264356">
              <w:rPr>
                <w:spacing w:val="-9"/>
                <w:w w:val="105"/>
              </w:rPr>
              <w:t>E</w:t>
            </w:r>
            <w:r w:rsidRPr="00BA3715">
              <w:rPr>
                <w:spacing w:val="-9"/>
                <w:w w:val="105"/>
              </w:rPr>
              <w:t xml:space="preserve">xperience in ICT solution </w:t>
            </w:r>
            <w:r w:rsidR="00264356">
              <w:rPr>
                <w:spacing w:val="-9"/>
                <w:w w:val="105"/>
              </w:rPr>
              <w:t xml:space="preserve">intervention in </w:t>
            </w:r>
            <w:r w:rsidR="000908CB">
              <w:rPr>
                <w:spacing w:val="-9"/>
                <w:w w:val="105"/>
              </w:rPr>
              <w:t>traffic/</w:t>
            </w:r>
            <w:r w:rsidR="00264356">
              <w:rPr>
                <w:spacing w:val="-9"/>
                <w:w w:val="105"/>
              </w:rPr>
              <w:t>transportation/ infrastructure sector and other services.</w:t>
            </w:r>
          </w:p>
          <w:p w:rsidR="00197B9C" w:rsidRDefault="000908CB" w:rsidP="000908CB">
            <w:pPr>
              <w:spacing w:line="276" w:lineRule="auto"/>
              <w:ind w:left="71"/>
              <w:rPr>
                <w:spacing w:val="-4"/>
                <w:w w:val="105"/>
              </w:rPr>
            </w:pPr>
            <w:r>
              <w:rPr>
                <w:spacing w:val="-4"/>
                <w:w w:val="105"/>
              </w:rPr>
              <w:t xml:space="preserve">Category 3: Experience in Project Planning for Priority Signalling projects dedicated to Urban Transport solutions and City Wide Smart Signalling Projects. </w:t>
            </w:r>
          </w:p>
          <w:p w:rsidR="000908CB" w:rsidRDefault="00542A4B" w:rsidP="000908CB">
            <w:pPr>
              <w:spacing w:line="276" w:lineRule="auto"/>
              <w:ind w:left="71"/>
              <w:rPr>
                <w:spacing w:val="-4"/>
                <w:w w:val="105"/>
              </w:rPr>
            </w:pPr>
            <w:r>
              <w:rPr>
                <w:spacing w:val="-4"/>
                <w:w w:val="105"/>
              </w:rPr>
              <w:t>Category 4: Experience in Project Preparation for Integration of sensor, surveillance systems, ANPR’s etc with Command Centre.</w:t>
            </w:r>
          </w:p>
          <w:p w:rsidR="00FF58FE" w:rsidRPr="00BA3715" w:rsidRDefault="00FF58FE" w:rsidP="000908CB">
            <w:pPr>
              <w:spacing w:line="276" w:lineRule="auto"/>
              <w:ind w:left="71"/>
              <w:rPr>
                <w:spacing w:val="-4"/>
                <w:w w:val="105"/>
              </w:rPr>
            </w:pPr>
            <w:r>
              <w:rPr>
                <w:spacing w:val="-4"/>
                <w:w w:val="105"/>
              </w:rPr>
              <w:t xml:space="preserve">Category 5: Experience in project planning for Smart Cities ICT Solutions. </w:t>
            </w:r>
          </w:p>
        </w:tc>
      </w:tr>
      <w:tr w:rsidR="00197B9C" w:rsidRPr="00BA3715" w:rsidTr="00BE19C1">
        <w:trPr>
          <w:trHeight w:hRule="exact" w:val="264"/>
        </w:trPr>
        <w:tc>
          <w:tcPr>
            <w:tcW w:w="811"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1983" w:type="dxa"/>
            <w:tcBorders>
              <w:top w:val="nil"/>
              <w:left w:val="single" w:sz="4" w:space="0" w:color="auto"/>
              <w:bottom w:val="nil"/>
              <w:right w:val="single" w:sz="4" w:space="0" w:color="auto"/>
            </w:tcBorders>
            <w:vAlign w:val="center"/>
            <w:hideMark/>
          </w:tcPr>
          <w:p w:rsidR="00197B9C" w:rsidRPr="00BA3715" w:rsidRDefault="00197B9C" w:rsidP="00197B9C">
            <w:pPr>
              <w:spacing w:line="256" w:lineRule="auto"/>
              <w:ind w:left="111"/>
              <w:rPr>
                <w:b/>
                <w:bCs/>
                <w:spacing w:val="2"/>
                <w:w w:val="105"/>
                <w:sz w:val="22"/>
                <w:szCs w:val="22"/>
              </w:rPr>
            </w:pPr>
            <w:r w:rsidRPr="00BA3715">
              <w:rPr>
                <w:b/>
                <w:bCs/>
                <w:spacing w:val="2"/>
                <w:w w:val="105"/>
                <w:sz w:val="22"/>
                <w:szCs w:val="22"/>
              </w:rPr>
              <w:t>Experience of the</w:t>
            </w:r>
          </w:p>
        </w:tc>
        <w:tc>
          <w:tcPr>
            <w:tcW w:w="998"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5218" w:type="dxa"/>
            <w:gridSpan w:val="2"/>
            <w:vMerge/>
            <w:tcBorders>
              <w:left w:val="single" w:sz="4" w:space="0" w:color="auto"/>
              <w:right w:val="single" w:sz="4" w:space="0" w:color="auto"/>
            </w:tcBorders>
            <w:hideMark/>
          </w:tcPr>
          <w:p w:rsidR="00197B9C" w:rsidRPr="00BA3715" w:rsidRDefault="00197B9C" w:rsidP="00BE19C1">
            <w:pPr>
              <w:spacing w:line="256" w:lineRule="auto"/>
              <w:ind w:left="252" w:right="144"/>
              <w:rPr>
                <w:spacing w:val="-5"/>
                <w:w w:val="105"/>
              </w:rPr>
            </w:pPr>
          </w:p>
        </w:tc>
      </w:tr>
      <w:tr w:rsidR="00197B9C" w:rsidRPr="00BA3715" w:rsidTr="00BE19C1">
        <w:trPr>
          <w:trHeight w:hRule="exact" w:val="264"/>
        </w:trPr>
        <w:tc>
          <w:tcPr>
            <w:tcW w:w="811"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1983" w:type="dxa"/>
            <w:tcBorders>
              <w:top w:val="nil"/>
              <w:left w:val="single" w:sz="4" w:space="0" w:color="auto"/>
              <w:bottom w:val="nil"/>
              <w:right w:val="single" w:sz="4" w:space="0" w:color="auto"/>
            </w:tcBorders>
            <w:vAlign w:val="center"/>
            <w:hideMark/>
          </w:tcPr>
          <w:p w:rsidR="00197B9C" w:rsidRPr="00BA3715" w:rsidRDefault="00197B9C" w:rsidP="00197B9C">
            <w:pPr>
              <w:spacing w:line="256" w:lineRule="auto"/>
              <w:ind w:left="111"/>
              <w:rPr>
                <w:b/>
                <w:bCs/>
                <w:w w:val="105"/>
                <w:sz w:val="22"/>
                <w:szCs w:val="22"/>
              </w:rPr>
            </w:pPr>
            <w:r w:rsidRPr="00BA3715">
              <w:rPr>
                <w:b/>
                <w:bCs/>
                <w:w w:val="105"/>
                <w:sz w:val="22"/>
                <w:szCs w:val="22"/>
              </w:rPr>
              <w:t xml:space="preserve">Consultant </w:t>
            </w:r>
          </w:p>
        </w:tc>
        <w:tc>
          <w:tcPr>
            <w:tcW w:w="998"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5218" w:type="dxa"/>
            <w:gridSpan w:val="2"/>
            <w:vMerge/>
            <w:tcBorders>
              <w:left w:val="single" w:sz="4" w:space="0" w:color="auto"/>
              <w:right w:val="single" w:sz="4" w:space="0" w:color="auto"/>
            </w:tcBorders>
            <w:hideMark/>
          </w:tcPr>
          <w:p w:rsidR="00197B9C" w:rsidRPr="00BA3715" w:rsidRDefault="00197B9C" w:rsidP="00BE19C1">
            <w:pPr>
              <w:spacing w:line="256" w:lineRule="auto"/>
              <w:ind w:left="252" w:right="144"/>
              <w:rPr>
                <w:spacing w:val="-4"/>
                <w:w w:val="105"/>
              </w:rPr>
            </w:pPr>
          </w:p>
        </w:tc>
      </w:tr>
      <w:tr w:rsidR="00197B9C" w:rsidRPr="00BA3715" w:rsidTr="00BE19C1">
        <w:trPr>
          <w:trHeight w:hRule="exact" w:val="480"/>
        </w:trPr>
        <w:tc>
          <w:tcPr>
            <w:tcW w:w="811"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1983"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998" w:type="dxa"/>
            <w:tcBorders>
              <w:top w:val="nil"/>
              <w:left w:val="single" w:sz="4" w:space="0" w:color="auto"/>
              <w:bottom w:val="nil"/>
              <w:right w:val="single" w:sz="4" w:space="0" w:color="auto"/>
            </w:tcBorders>
          </w:tcPr>
          <w:p w:rsidR="00197B9C" w:rsidRPr="00BA3715" w:rsidRDefault="00197B9C" w:rsidP="00197B9C">
            <w:pPr>
              <w:spacing w:line="256" w:lineRule="auto"/>
            </w:pPr>
          </w:p>
        </w:tc>
        <w:tc>
          <w:tcPr>
            <w:tcW w:w="5218" w:type="dxa"/>
            <w:gridSpan w:val="2"/>
            <w:vMerge/>
            <w:tcBorders>
              <w:left w:val="single" w:sz="4" w:space="0" w:color="auto"/>
              <w:right w:val="single" w:sz="4" w:space="0" w:color="auto"/>
            </w:tcBorders>
            <w:hideMark/>
          </w:tcPr>
          <w:p w:rsidR="00197B9C" w:rsidRPr="00BA3715" w:rsidRDefault="00197B9C" w:rsidP="00BE19C1">
            <w:pPr>
              <w:spacing w:line="256" w:lineRule="auto"/>
              <w:ind w:left="252" w:right="144"/>
              <w:rPr>
                <w:spacing w:val="-4"/>
                <w:w w:val="105"/>
              </w:rPr>
            </w:pPr>
          </w:p>
        </w:tc>
      </w:tr>
      <w:tr w:rsidR="00197B9C" w:rsidRPr="00BA3715" w:rsidTr="00BE19C1">
        <w:trPr>
          <w:trHeight w:hRule="exact" w:val="254"/>
        </w:trPr>
        <w:tc>
          <w:tcPr>
            <w:tcW w:w="811" w:type="dxa"/>
            <w:tcBorders>
              <w:top w:val="nil"/>
              <w:left w:val="single" w:sz="4" w:space="0" w:color="auto"/>
              <w:bottom w:val="nil"/>
              <w:right w:val="single" w:sz="4" w:space="0" w:color="auto"/>
            </w:tcBorders>
          </w:tcPr>
          <w:p w:rsidR="00197B9C" w:rsidRPr="00BA3715" w:rsidRDefault="00197B9C">
            <w:pPr>
              <w:spacing w:line="256" w:lineRule="auto"/>
            </w:pPr>
          </w:p>
        </w:tc>
        <w:tc>
          <w:tcPr>
            <w:tcW w:w="1983" w:type="dxa"/>
            <w:tcBorders>
              <w:top w:val="nil"/>
              <w:left w:val="single" w:sz="4" w:space="0" w:color="auto"/>
              <w:bottom w:val="nil"/>
              <w:right w:val="single" w:sz="4" w:space="0" w:color="auto"/>
            </w:tcBorders>
          </w:tcPr>
          <w:p w:rsidR="00197B9C" w:rsidRPr="00BA3715" w:rsidRDefault="00197B9C">
            <w:pPr>
              <w:spacing w:line="256" w:lineRule="auto"/>
            </w:pPr>
          </w:p>
        </w:tc>
        <w:tc>
          <w:tcPr>
            <w:tcW w:w="998" w:type="dxa"/>
            <w:tcBorders>
              <w:top w:val="nil"/>
              <w:left w:val="single" w:sz="4" w:space="0" w:color="auto"/>
              <w:bottom w:val="nil"/>
              <w:right w:val="single" w:sz="4" w:space="0" w:color="auto"/>
            </w:tcBorders>
          </w:tcPr>
          <w:p w:rsidR="00197B9C" w:rsidRPr="00BA3715" w:rsidRDefault="00197B9C">
            <w:pPr>
              <w:spacing w:line="256" w:lineRule="auto"/>
            </w:pPr>
          </w:p>
        </w:tc>
        <w:tc>
          <w:tcPr>
            <w:tcW w:w="5218" w:type="dxa"/>
            <w:gridSpan w:val="2"/>
            <w:vMerge/>
            <w:tcBorders>
              <w:left w:val="single" w:sz="4" w:space="0" w:color="auto"/>
              <w:right w:val="single" w:sz="4" w:space="0" w:color="auto"/>
            </w:tcBorders>
            <w:vAlign w:val="center"/>
            <w:hideMark/>
          </w:tcPr>
          <w:p w:rsidR="00197B9C" w:rsidRPr="00BA3715" w:rsidRDefault="00197B9C" w:rsidP="00BE19C1">
            <w:pPr>
              <w:spacing w:line="256" w:lineRule="auto"/>
              <w:ind w:left="252" w:right="144"/>
              <w:rPr>
                <w:spacing w:val="3"/>
                <w:w w:val="105"/>
                <w:sz w:val="22"/>
                <w:szCs w:val="22"/>
              </w:rPr>
            </w:pPr>
          </w:p>
        </w:tc>
      </w:tr>
      <w:tr w:rsidR="00197B9C" w:rsidRPr="00BA3715" w:rsidTr="00BE19C1">
        <w:trPr>
          <w:trHeight w:hRule="exact" w:val="250"/>
        </w:trPr>
        <w:tc>
          <w:tcPr>
            <w:tcW w:w="811" w:type="dxa"/>
            <w:tcBorders>
              <w:top w:val="nil"/>
              <w:left w:val="single" w:sz="4" w:space="0" w:color="auto"/>
              <w:bottom w:val="nil"/>
              <w:right w:val="single" w:sz="4" w:space="0" w:color="auto"/>
            </w:tcBorders>
          </w:tcPr>
          <w:p w:rsidR="00197B9C" w:rsidRPr="00BA3715" w:rsidRDefault="00197B9C">
            <w:pPr>
              <w:spacing w:line="256" w:lineRule="auto"/>
            </w:pPr>
          </w:p>
        </w:tc>
        <w:tc>
          <w:tcPr>
            <w:tcW w:w="1983" w:type="dxa"/>
            <w:tcBorders>
              <w:top w:val="nil"/>
              <w:left w:val="single" w:sz="4" w:space="0" w:color="auto"/>
              <w:bottom w:val="nil"/>
              <w:right w:val="single" w:sz="4" w:space="0" w:color="auto"/>
            </w:tcBorders>
          </w:tcPr>
          <w:p w:rsidR="00197B9C" w:rsidRPr="00BA3715" w:rsidRDefault="00197B9C">
            <w:pPr>
              <w:spacing w:line="256" w:lineRule="auto"/>
            </w:pPr>
          </w:p>
        </w:tc>
        <w:tc>
          <w:tcPr>
            <w:tcW w:w="998" w:type="dxa"/>
            <w:tcBorders>
              <w:top w:val="nil"/>
              <w:left w:val="single" w:sz="4" w:space="0" w:color="auto"/>
              <w:bottom w:val="nil"/>
              <w:right w:val="single" w:sz="4" w:space="0" w:color="auto"/>
            </w:tcBorders>
          </w:tcPr>
          <w:p w:rsidR="00197B9C" w:rsidRPr="00BA3715" w:rsidRDefault="00197B9C">
            <w:pPr>
              <w:spacing w:line="256" w:lineRule="auto"/>
            </w:pPr>
          </w:p>
        </w:tc>
        <w:tc>
          <w:tcPr>
            <w:tcW w:w="5218" w:type="dxa"/>
            <w:gridSpan w:val="2"/>
            <w:vMerge/>
            <w:tcBorders>
              <w:left w:val="single" w:sz="4" w:space="0" w:color="auto"/>
              <w:right w:val="single" w:sz="4" w:space="0" w:color="auto"/>
            </w:tcBorders>
            <w:vAlign w:val="center"/>
            <w:hideMark/>
          </w:tcPr>
          <w:p w:rsidR="00197B9C" w:rsidRPr="00BA3715" w:rsidRDefault="00197B9C" w:rsidP="00BE19C1">
            <w:pPr>
              <w:spacing w:line="256" w:lineRule="auto"/>
              <w:ind w:left="252" w:right="144"/>
              <w:rPr>
                <w:spacing w:val="-2"/>
                <w:w w:val="105"/>
                <w:sz w:val="22"/>
                <w:szCs w:val="22"/>
              </w:rPr>
            </w:pPr>
          </w:p>
        </w:tc>
      </w:tr>
      <w:tr w:rsidR="00197B9C" w:rsidRPr="00BA3715" w:rsidTr="00BE19C1">
        <w:trPr>
          <w:trHeight w:hRule="exact" w:val="254"/>
        </w:trPr>
        <w:tc>
          <w:tcPr>
            <w:tcW w:w="811" w:type="dxa"/>
            <w:tcBorders>
              <w:top w:val="nil"/>
              <w:left w:val="single" w:sz="4" w:space="0" w:color="auto"/>
              <w:bottom w:val="nil"/>
              <w:right w:val="single" w:sz="4" w:space="0" w:color="auto"/>
            </w:tcBorders>
          </w:tcPr>
          <w:p w:rsidR="00197B9C" w:rsidRPr="00BA3715" w:rsidRDefault="00197B9C">
            <w:pPr>
              <w:spacing w:line="256" w:lineRule="auto"/>
            </w:pPr>
          </w:p>
        </w:tc>
        <w:tc>
          <w:tcPr>
            <w:tcW w:w="1983" w:type="dxa"/>
            <w:tcBorders>
              <w:top w:val="nil"/>
              <w:left w:val="single" w:sz="4" w:space="0" w:color="auto"/>
              <w:bottom w:val="nil"/>
              <w:right w:val="single" w:sz="4" w:space="0" w:color="auto"/>
            </w:tcBorders>
          </w:tcPr>
          <w:p w:rsidR="00197B9C" w:rsidRPr="00BA3715" w:rsidRDefault="00197B9C">
            <w:pPr>
              <w:spacing w:line="256" w:lineRule="auto"/>
            </w:pPr>
          </w:p>
        </w:tc>
        <w:tc>
          <w:tcPr>
            <w:tcW w:w="998" w:type="dxa"/>
            <w:tcBorders>
              <w:top w:val="nil"/>
              <w:left w:val="single" w:sz="4" w:space="0" w:color="auto"/>
              <w:bottom w:val="nil"/>
              <w:right w:val="single" w:sz="4" w:space="0" w:color="auto"/>
            </w:tcBorders>
          </w:tcPr>
          <w:p w:rsidR="00197B9C" w:rsidRPr="00BA3715" w:rsidRDefault="00197B9C">
            <w:pPr>
              <w:spacing w:line="256" w:lineRule="auto"/>
            </w:pPr>
          </w:p>
        </w:tc>
        <w:tc>
          <w:tcPr>
            <w:tcW w:w="5218" w:type="dxa"/>
            <w:gridSpan w:val="2"/>
            <w:vMerge/>
            <w:tcBorders>
              <w:left w:val="single" w:sz="4" w:space="0" w:color="auto"/>
              <w:right w:val="single" w:sz="4" w:space="0" w:color="auto"/>
            </w:tcBorders>
            <w:vAlign w:val="center"/>
            <w:hideMark/>
          </w:tcPr>
          <w:p w:rsidR="00197B9C" w:rsidRPr="00BA3715" w:rsidRDefault="00197B9C" w:rsidP="00BE19C1">
            <w:pPr>
              <w:spacing w:line="256" w:lineRule="auto"/>
              <w:ind w:left="252" w:right="144"/>
              <w:rPr>
                <w:spacing w:val="-1"/>
                <w:w w:val="105"/>
                <w:sz w:val="22"/>
                <w:szCs w:val="22"/>
              </w:rPr>
            </w:pPr>
          </w:p>
        </w:tc>
      </w:tr>
      <w:tr w:rsidR="00197B9C" w:rsidRPr="00BA3715" w:rsidTr="00BE19C1">
        <w:trPr>
          <w:trHeight w:hRule="exact" w:val="504"/>
        </w:trPr>
        <w:tc>
          <w:tcPr>
            <w:tcW w:w="811" w:type="dxa"/>
            <w:tcBorders>
              <w:top w:val="nil"/>
              <w:left w:val="single" w:sz="4" w:space="0" w:color="auto"/>
              <w:bottom w:val="nil"/>
              <w:right w:val="single" w:sz="4" w:space="0" w:color="auto"/>
            </w:tcBorders>
          </w:tcPr>
          <w:p w:rsidR="00197B9C" w:rsidRPr="00BA3715" w:rsidRDefault="00197B9C">
            <w:pPr>
              <w:spacing w:line="256" w:lineRule="auto"/>
            </w:pPr>
          </w:p>
        </w:tc>
        <w:tc>
          <w:tcPr>
            <w:tcW w:w="1983" w:type="dxa"/>
            <w:tcBorders>
              <w:top w:val="nil"/>
              <w:left w:val="single" w:sz="4" w:space="0" w:color="auto"/>
              <w:bottom w:val="nil"/>
              <w:right w:val="single" w:sz="4" w:space="0" w:color="auto"/>
            </w:tcBorders>
          </w:tcPr>
          <w:p w:rsidR="00197B9C" w:rsidRPr="00BA3715" w:rsidRDefault="00197B9C">
            <w:pPr>
              <w:spacing w:line="256" w:lineRule="auto"/>
            </w:pPr>
          </w:p>
        </w:tc>
        <w:tc>
          <w:tcPr>
            <w:tcW w:w="998" w:type="dxa"/>
            <w:tcBorders>
              <w:top w:val="nil"/>
              <w:left w:val="single" w:sz="4" w:space="0" w:color="auto"/>
              <w:bottom w:val="nil"/>
              <w:right w:val="single" w:sz="4" w:space="0" w:color="auto"/>
            </w:tcBorders>
          </w:tcPr>
          <w:p w:rsidR="00197B9C" w:rsidRPr="00BA3715" w:rsidRDefault="00197B9C">
            <w:pPr>
              <w:spacing w:line="256" w:lineRule="auto"/>
            </w:pPr>
          </w:p>
        </w:tc>
        <w:tc>
          <w:tcPr>
            <w:tcW w:w="5218" w:type="dxa"/>
            <w:gridSpan w:val="2"/>
            <w:vMerge/>
            <w:tcBorders>
              <w:left w:val="single" w:sz="4" w:space="0" w:color="auto"/>
              <w:right w:val="single" w:sz="4" w:space="0" w:color="auto"/>
            </w:tcBorders>
            <w:hideMark/>
          </w:tcPr>
          <w:p w:rsidR="00197B9C" w:rsidRPr="00BA3715" w:rsidRDefault="00197B9C" w:rsidP="00BE19C1">
            <w:pPr>
              <w:spacing w:line="256" w:lineRule="auto"/>
              <w:ind w:left="252" w:right="144"/>
              <w:rPr>
                <w:w w:val="105"/>
                <w:sz w:val="22"/>
                <w:szCs w:val="22"/>
              </w:rPr>
            </w:pPr>
          </w:p>
        </w:tc>
      </w:tr>
      <w:tr w:rsidR="00197B9C" w:rsidRPr="00BA3715" w:rsidTr="00BE19C1">
        <w:trPr>
          <w:trHeight w:hRule="exact" w:val="259"/>
        </w:trPr>
        <w:tc>
          <w:tcPr>
            <w:tcW w:w="811" w:type="dxa"/>
            <w:tcBorders>
              <w:top w:val="nil"/>
              <w:left w:val="single" w:sz="4" w:space="0" w:color="auto"/>
              <w:bottom w:val="nil"/>
              <w:right w:val="single" w:sz="4" w:space="0" w:color="auto"/>
            </w:tcBorders>
          </w:tcPr>
          <w:p w:rsidR="00197B9C" w:rsidRPr="00BA3715" w:rsidRDefault="00197B9C">
            <w:pPr>
              <w:spacing w:line="256" w:lineRule="auto"/>
            </w:pPr>
          </w:p>
        </w:tc>
        <w:tc>
          <w:tcPr>
            <w:tcW w:w="1983" w:type="dxa"/>
            <w:tcBorders>
              <w:top w:val="nil"/>
              <w:left w:val="single" w:sz="4" w:space="0" w:color="auto"/>
              <w:bottom w:val="nil"/>
              <w:right w:val="single" w:sz="4" w:space="0" w:color="auto"/>
            </w:tcBorders>
          </w:tcPr>
          <w:p w:rsidR="00197B9C" w:rsidRPr="00BA3715" w:rsidRDefault="00197B9C">
            <w:pPr>
              <w:spacing w:line="256" w:lineRule="auto"/>
            </w:pPr>
          </w:p>
        </w:tc>
        <w:tc>
          <w:tcPr>
            <w:tcW w:w="998" w:type="dxa"/>
            <w:tcBorders>
              <w:top w:val="nil"/>
              <w:left w:val="single" w:sz="4" w:space="0" w:color="auto"/>
              <w:bottom w:val="nil"/>
              <w:right w:val="single" w:sz="4" w:space="0" w:color="auto"/>
            </w:tcBorders>
          </w:tcPr>
          <w:p w:rsidR="00197B9C" w:rsidRPr="00BA3715" w:rsidRDefault="00197B9C">
            <w:pPr>
              <w:spacing w:line="256" w:lineRule="auto"/>
            </w:pPr>
          </w:p>
        </w:tc>
        <w:tc>
          <w:tcPr>
            <w:tcW w:w="5218" w:type="dxa"/>
            <w:gridSpan w:val="2"/>
            <w:vMerge/>
            <w:tcBorders>
              <w:left w:val="single" w:sz="4" w:space="0" w:color="auto"/>
              <w:right w:val="single" w:sz="4" w:space="0" w:color="auto"/>
            </w:tcBorders>
            <w:vAlign w:val="center"/>
            <w:hideMark/>
          </w:tcPr>
          <w:p w:rsidR="00197B9C" w:rsidRPr="00BA3715" w:rsidRDefault="00197B9C" w:rsidP="00BE19C1">
            <w:pPr>
              <w:spacing w:line="256" w:lineRule="auto"/>
              <w:ind w:left="252" w:right="144"/>
              <w:rPr>
                <w:spacing w:val="-4"/>
                <w:w w:val="105"/>
                <w:sz w:val="22"/>
                <w:szCs w:val="22"/>
              </w:rPr>
            </w:pPr>
          </w:p>
        </w:tc>
      </w:tr>
      <w:tr w:rsidR="00197B9C" w:rsidRPr="00BA3715" w:rsidTr="00FF58FE">
        <w:trPr>
          <w:trHeight w:hRule="exact" w:val="2367"/>
        </w:trPr>
        <w:tc>
          <w:tcPr>
            <w:tcW w:w="811" w:type="dxa"/>
            <w:tcBorders>
              <w:top w:val="nil"/>
              <w:left w:val="single" w:sz="4" w:space="0" w:color="auto"/>
              <w:bottom w:val="single" w:sz="4" w:space="0" w:color="auto"/>
              <w:right w:val="single" w:sz="4" w:space="0" w:color="auto"/>
            </w:tcBorders>
          </w:tcPr>
          <w:p w:rsidR="00197B9C" w:rsidRPr="00BA3715" w:rsidRDefault="00197B9C">
            <w:pPr>
              <w:spacing w:line="256" w:lineRule="auto"/>
            </w:pPr>
          </w:p>
        </w:tc>
        <w:tc>
          <w:tcPr>
            <w:tcW w:w="1983" w:type="dxa"/>
            <w:tcBorders>
              <w:top w:val="nil"/>
              <w:left w:val="single" w:sz="4" w:space="0" w:color="auto"/>
              <w:bottom w:val="single" w:sz="4" w:space="0" w:color="auto"/>
              <w:right w:val="single" w:sz="4" w:space="0" w:color="auto"/>
            </w:tcBorders>
          </w:tcPr>
          <w:p w:rsidR="00197B9C" w:rsidRPr="00BA3715" w:rsidRDefault="00197B9C">
            <w:pPr>
              <w:spacing w:line="256" w:lineRule="auto"/>
            </w:pPr>
          </w:p>
        </w:tc>
        <w:tc>
          <w:tcPr>
            <w:tcW w:w="998" w:type="dxa"/>
            <w:tcBorders>
              <w:top w:val="nil"/>
              <w:left w:val="single" w:sz="4" w:space="0" w:color="auto"/>
              <w:bottom w:val="single" w:sz="4" w:space="0" w:color="auto"/>
              <w:right w:val="single" w:sz="4" w:space="0" w:color="auto"/>
            </w:tcBorders>
          </w:tcPr>
          <w:p w:rsidR="00197B9C" w:rsidRPr="00BA3715" w:rsidRDefault="00197B9C">
            <w:pPr>
              <w:spacing w:line="256" w:lineRule="auto"/>
            </w:pPr>
          </w:p>
        </w:tc>
        <w:tc>
          <w:tcPr>
            <w:tcW w:w="5218" w:type="dxa"/>
            <w:gridSpan w:val="2"/>
            <w:vMerge/>
            <w:tcBorders>
              <w:left w:val="single" w:sz="4" w:space="0" w:color="auto"/>
              <w:bottom w:val="single" w:sz="4" w:space="0" w:color="auto"/>
              <w:right w:val="single" w:sz="4" w:space="0" w:color="auto"/>
            </w:tcBorders>
            <w:hideMark/>
          </w:tcPr>
          <w:p w:rsidR="00197B9C" w:rsidRPr="00BA3715" w:rsidRDefault="00197B9C">
            <w:pPr>
              <w:spacing w:line="256" w:lineRule="auto"/>
              <w:ind w:left="252" w:right="144"/>
              <w:rPr>
                <w:spacing w:val="-4"/>
                <w:w w:val="105"/>
                <w:sz w:val="22"/>
                <w:szCs w:val="22"/>
              </w:rPr>
            </w:pPr>
          </w:p>
        </w:tc>
      </w:tr>
      <w:tr w:rsidR="006E0423" w:rsidRPr="00BA3715" w:rsidTr="004B6641">
        <w:trPr>
          <w:trHeight w:hRule="exact" w:val="1099"/>
        </w:trPr>
        <w:tc>
          <w:tcPr>
            <w:tcW w:w="811" w:type="dxa"/>
            <w:tcBorders>
              <w:top w:val="single" w:sz="4" w:space="0" w:color="auto"/>
              <w:left w:val="single" w:sz="4" w:space="0" w:color="auto"/>
              <w:bottom w:val="single" w:sz="4" w:space="0" w:color="auto"/>
              <w:right w:val="single" w:sz="4" w:space="0" w:color="auto"/>
            </w:tcBorders>
          </w:tcPr>
          <w:p w:rsidR="006E0423" w:rsidRPr="00BA3715" w:rsidRDefault="006E0423" w:rsidP="00D55469">
            <w:pPr>
              <w:numPr>
                <w:ilvl w:val="0"/>
                <w:numId w:val="15"/>
              </w:numPr>
              <w:tabs>
                <w:tab w:val="clear" w:pos="144"/>
                <w:tab w:val="num" w:pos="255"/>
              </w:tabs>
              <w:spacing w:line="256" w:lineRule="auto"/>
              <w:rPr>
                <w:b/>
                <w:bCs/>
                <w:w w:val="105"/>
                <w:sz w:val="22"/>
                <w:szCs w:val="22"/>
              </w:rPr>
            </w:pPr>
          </w:p>
        </w:tc>
        <w:tc>
          <w:tcPr>
            <w:tcW w:w="1983" w:type="dxa"/>
            <w:tcBorders>
              <w:top w:val="single" w:sz="4" w:space="0" w:color="auto"/>
              <w:left w:val="single" w:sz="4" w:space="0" w:color="auto"/>
              <w:bottom w:val="single" w:sz="4" w:space="0" w:color="auto"/>
              <w:right w:val="single" w:sz="4" w:space="0" w:color="auto"/>
            </w:tcBorders>
            <w:hideMark/>
          </w:tcPr>
          <w:p w:rsidR="006E0423" w:rsidRDefault="006E0423" w:rsidP="00264356">
            <w:pPr>
              <w:tabs>
                <w:tab w:val="left" w:pos="1530"/>
              </w:tabs>
              <w:spacing w:line="256" w:lineRule="auto"/>
              <w:ind w:left="108" w:right="108"/>
              <w:rPr>
                <w:b/>
                <w:bCs/>
                <w:w w:val="105"/>
                <w:sz w:val="22"/>
                <w:szCs w:val="22"/>
              </w:rPr>
            </w:pPr>
            <w:r w:rsidRPr="00BA3715">
              <w:rPr>
                <w:b/>
                <w:bCs/>
                <w:w w:val="105"/>
                <w:sz w:val="22"/>
                <w:szCs w:val="22"/>
              </w:rPr>
              <w:t xml:space="preserve">Proposed </w:t>
            </w:r>
            <w:r w:rsidR="00264356">
              <w:rPr>
                <w:b/>
                <w:bCs/>
                <w:w w:val="105"/>
                <w:sz w:val="22"/>
                <w:szCs w:val="22"/>
              </w:rPr>
              <w:t xml:space="preserve">Approach, </w:t>
            </w:r>
            <w:r w:rsidR="00264356">
              <w:rPr>
                <w:b/>
                <w:bCs/>
                <w:spacing w:val="-14"/>
                <w:w w:val="105"/>
                <w:sz w:val="22"/>
                <w:szCs w:val="22"/>
              </w:rPr>
              <w:t>M</w:t>
            </w:r>
            <w:r w:rsidR="00264356" w:rsidRPr="00BA3715">
              <w:rPr>
                <w:b/>
                <w:bCs/>
                <w:spacing w:val="-14"/>
                <w:w w:val="105"/>
                <w:sz w:val="22"/>
                <w:szCs w:val="22"/>
              </w:rPr>
              <w:t>ethodology</w:t>
            </w:r>
            <w:r w:rsidRPr="00BA3715">
              <w:rPr>
                <w:b/>
                <w:bCs/>
                <w:spacing w:val="-14"/>
                <w:w w:val="105"/>
                <w:sz w:val="22"/>
                <w:szCs w:val="22"/>
              </w:rPr>
              <w:tab/>
              <w:t>and</w:t>
            </w:r>
            <w:r w:rsidRPr="00BA3715">
              <w:rPr>
                <w:b/>
                <w:bCs/>
                <w:spacing w:val="-14"/>
                <w:w w:val="105"/>
                <w:sz w:val="22"/>
                <w:szCs w:val="22"/>
              </w:rPr>
              <w:br/>
            </w:r>
            <w:r w:rsidR="00B0731A" w:rsidRPr="00BA3715">
              <w:rPr>
                <w:b/>
                <w:bCs/>
                <w:w w:val="105"/>
                <w:sz w:val="22"/>
                <w:szCs w:val="22"/>
              </w:rPr>
              <w:t>W</w:t>
            </w:r>
            <w:r w:rsidRPr="00BA3715">
              <w:rPr>
                <w:b/>
                <w:bCs/>
                <w:w w:val="105"/>
                <w:sz w:val="22"/>
                <w:szCs w:val="22"/>
              </w:rPr>
              <w:t>ork Plan</w:t>
            </w:r>
          </w:p>
          <w:p w:rsidR="000908CB" w:rsidRPr="00BA3715" w:rsidRDefault="000908CB" w:rsidP="00264356">
            <w:pPr>
              <w:tabs>
                <w:tab w:val="left" w:pos="1530"/>
              </w:tabs>
              <w:spacing w:line="256" w:lineRule="auto"/>
              <w:ind w:left="108" w:right="108"/>
              <w:rPr>
                <w:b/>
                <w:bCs/>
                <w:w w:val="105"/>
                <w:sz w:val="22"/>
                <w:szCs w:val="22"/>
              </w:rPr>
            </w:pPr>
          </w:p>
        </w:tc>
        <w:tc>
          <w:tcPr>
            <w:tcW w:w="99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380"/>
              <w:rPr>
                <w:b/>
                <w:bCs/>
                <w:w w:val="105"/>
                <w:sz w:val="22"/>
                <w:szCs w:val="22"/>
              </w:rPr>
            </w:pPr>
            <w:r w:rsidRPr="00BA3715">
              <w:rPr>
                <w:b/>
                <w:bCs/>
                <w:w w:val="105"/>
                <w:sz w:val="22"/>
                <w:szCs w:val="22"/>
              </w:rPr>
              <w:t>20</w:t>
            </w:r>
          </w:p>
        </w:tc>
        <w:tc>
          <w:tcPr>
            <w:tcW w:w="5218" w:type="dxa"/>
            <w:gridSpan w:val="2"/>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8" w:right="144"/>
              <w:rPr>
                <w:spacing w:val="-4"/>
                <w:w w:val="105"/>
                <w:sz w:val="22"/>
                <w:szCs w:val="22"/>
              </w:rPr>
            </w:pPr>
            <w:r w:rsidRPr="00BA3715">
              <w:rPr>
                <w:spacing w:val="-4"/>
                <w:w w:val="105"/>
                <w:sz w:val="22"/>
                <w:szCs w:val="22"/>
              </w:rPr>
              <w:t>Evaluation will be based on the quality of submissions and relevance to terms of reference</w:t>
            </w:r>
          </w:p>
        </w:tc>
      </w:tr>
      <w:tr w:rsidR="00197B9C" w:rsidRPr="00BA3715" w:rsidTr="00197B9C">
        <w:trPr>
          <w:trHeight w:hRule="exact" w:val="568"/>
        </w:trPr>
        <w:tc>
          <w:tcPr>
            <w:tcW w:w="811" w:type="dxa"/>
            <w:vMerge w:val="restart"/>
            <w:tcBorders>
              <w:top w:val="single" w:sz="4" w:space="0" w:color="auto"/>
              <w:left w:val="single" w:sz="4" w:space="0" w:color="auto"/>
              <w:right w:val="single" w:sz="4" w:space="0" w:color="auto"/>
            </w:tcBorders>
            <w:vAlign w:val="center"/>
          </w:tcPr>
          <w:p w:rsidR="00197B9C" w:rsidRPr="00BA3715" w:rsidRDefault="00197B9C" w:rsidP="00D55469">
            <w:pPr>
              <w:numPr>
                <w:ilvl w:val="0"/>
                <w:numId w:val="15"/>
              </w:numPr>
              <w:tabs>
                <w:tab w:val="clear" w:pos="144"/>
                <w:tab w:val="num" w:pos="255"/>
              </w:tabs>
              <w:spacing w:line="256" w:lineRule="auto"/>
              <w:rPr>
                <w:b/>
                <w:bCs/>
                <w:w w:val="105"/>
                <w:sz w:val="22"/>
                <w:szCs w:val="22"/>
              </w:rPr>
            </w:pPr>
          </w:p>
        </w:tc>
        <w:tc>
          <w:tcPr>
            <w:tcW w:w="1983" w:type="dxa"/>
            <w:vMerge w:val="restart"/>
            <w:tcBorders>
              <w:top w:val="single" w:sz="4" w:space="0" w:color="auto"/>
              <w:left w:val="single" w:sz="4" w:space="0" w:color="auto"/>
              <w:right w:val="single" w:sz="4" w:space="0" w:color="auto"/>
            </w:tcBorders>
            <w:vAlign w:val="center"/>
            <w:hideMark/>
          </w:tcPr>
          <w:p w:rsidR="00197B9C" w:rsidRPr="00BA3715" w:rsidRDefault="00197B9C">
            <w:pPr>
              <w:spacing w:line="256" w:lineRule="auto"/>
              <w:ind w:left="111"/>
              <w:rPr>
                <w:b/>
                <w:bCs/>
                <w:w w:val="105"/>
                <w:sz w:val="22"/>
                <w:szCs w:val="22"/>
              </w:rPr>
            </w:pPr>
            <w:r w:rsidRPr="00BA3715">
              <w:rPr>
                <w:b/>
                <w:bCs/>
                <w:w w:val="105"/>
                <w:sz w:val="22"/>
                <w:szCs w:val="22"/>
              </w:rPr>
              <w:t>Relevant</w:t>
            </w:r>
          </w:p>
          <w:p w:rsidR="00197B9C" w:rsidRPr="00BA3715" w:rsidRDefault="00197B9C" w:rsidP="00BE19C1">
            <w:pPr>
              <w:spacing w:line="256" w:lineRule="auto"/>
              <w:ind w:left="111"/>
              <w:rPr>
                <w:b/>
                <w:bCs/>
                <w:w w:val="105"/>
                <w:sz w:val="22"/>
                <w:szCs w:val="22"/>
              </w:rPr>
            </w:pPr>
            <w:r w:rsidRPr="00BA3715">
              <w:rPr>
                <w:b/>
                <w:bCs/>
                <w:spacing w:val="2"/>
                <w:w w:val="105"/>
                <w:sz w:val="22"/>
                <w:szCs w:val="22"/>
              </w:rPr>
              <w:t>Experience of the key personnel</w:t>
            </w:r>
          </w:p>
        </w:tc>
        <w:tc>
          <w:tcPr>
            <w:tcW w:w="998" w:type="dxa"/>
            <w:vMerge w:val="restart"/>
            <w:tcBorders>
              <w:top w:val="single" w:sz="4" w:space="0" w:color="auto"/>
              <w:left w:val="single" w:sz="4" w:space="0" w:color="auto"/>
              <w:right w:val="single" w:sz="4" w:space="0" w:color="auto"/>
            </w:tcBorders>
            <w:vAlign w:val="center"/>
            <w:hideMark/>
          </w:tcPr>
          <w:p w:rsidR="00197B9C" w:rsidRPr="00BA3715" w:rsidRDefault="00197B9C">
            <w:pPr>
              <w:spacing w:line="256" w:lineRule="auto"/>
              <w:ind w:left="380"/>
              <w:rPr>
                <w:b/>
                <w:bCs/>
                <w:w w:val="105"/>
                <w:sz w:val="22"/>
                <w:szCs w:val="22"/>
              </w:rPr>
            </w:pPr>
            <w:r w:rsidRPr="00BA3715">
              <w:rPr>
                <w:b/>
                <w:bCs/>
                <w:w w:val="105"/>
                <w:sz w:val="22"/>
                <w:szCs w:val="22"/>
              </w:rPr>
              <w:t>40</w:t>
            </w:r>
          </w:p>
        </w:tc>
        <w:tc>
          <w:tcPr>
            <w:tcW w:w="3322" w:type="dxa"/>
            <w:tcBorders>
              <w:top w:val="single" w:sz="4" w:space="0" w:color="auto"/>
              <w:left w:val="single" w:sz="4" w:space="0" w:color="auto"/>
              <w:bottom w:val="single" w:sz="4" w:space="0" w:color="auto"/>
              <w:right w:val="single" w:sz="4" w:space="0" w:color="auto"/>
            </w:tcBorders>
            <w:vAlign w:val="center"/>
            <w:hideMark/>
          </w:tcPr>
          <w:p w:rsidR="00197B9C" w:rsidRPr="00BA3715" w:rsidRDefault="00197B9C" w:rsidP="00197B9C">
            <w:pPr>
              <w:spacing w:line="256" w:lineRule="auto"/>
              <w:ind w:left="116"/>
              <w:rPr>
                <w:spacing w:val="-2"/>
                <w:w w:val="105"/>
                <w:sz w:val="22"/>
                <w:szCs w:val="22"/>
              </w:rPr>
            </w:pPr>
            <w:r w:rsidRPr="00BA3715">
              <w:rPr>
                <w:spacing w:val="-2"/>
                <w:w w:val="105"/>
                <w:sz w:val="22"/>
                <w:szCs w:val="22"/>
              </w:rPr>
              <w:t>a) Technical Qualification</w:t>
            </w:r>
          </w:p>
        </w:tc>
        <w:tc>
          <w:tcPr>
            <w:tcW w:w="1896" w:type="dxa"/>
            <w:tcBorders>
              <w:top w:val="single" w:sz="4" w:space="0" w:color="auto"/>
              <w:left w:val="single" w:sz="4" w:space="0" w:color="auto"/>
              <w:bottom w:val="single" w:sz="4" w:space="0" w:color="auto"/>
              <w:right w:val="single" w:sz="4" w:space="0" w:color="auto"/>
            </w:tcBorders>
            <w:vAlign w:val="center"/>
            <w:hideMark/>
          </w:tcPr>
          <w:p w:rsidR="00197B9C" w:rsidRPr="00BA3715" w:rsidRDefault="00447EE6" w:rsidP="00197B9C">
            <w:pPr>
              <w:spacing w:line="256" w:lineRule="auto"/>
              <w:ind w:right="647"/>
              <w:jc w:val="right"/>
              <w:rPr>
                <w:w w:val="105"/>
                <w:sz w:val="22"/>
                <w:szCs w:val="22"/>
              </w:rPr>
            </w:pPr>
            <w:r>
              <w:rPr>
                <w:w w:val="105"/>
                <w:sz w:val="22"/>
                <w:szCs w:val="22"/>
              </w:rPr>
              <w:t>20</w:t>
            </w:r>
            <w:r w:rsidR="00197B9C" w:rsidRPr="00BA3715">
              <w:rPr>
                <w:w w:val="105"/>
                <w:sz w:val="22"/>
                <w:szCs w:val="22"/>
              </w:rPr>
              <w:t>%</w:t>
            </w:r>
          </w:p>
        </w:tc>
      </w:tr>
      <w:tr w:rsidR="00197B9C" w:rsidRPr="00BA3715" w:rsidTr="008B091F">
        <w:trPr>
          <w:trHeight w:hRule="exact" w:val="883"/>
        </w:trPr>
        <w:tc>
          <w:tcPr>
            <w:tcW w:w="811" w:type="dxa"/>
            <w:vMerge/>
            <w:tcBorders>
              <w:left w:val="single" w:sz="4" w:space="0" w:color="auto"/>
              <w:bottom w:val="single" w:sz="4" w:space="0" w:color="auto"/>
              <w:right w:val="single" w:sz="4" w:space="0" w:color="auto"/>
            </w:tcBorders>
          </w:tcPr>
          <w:p w:rsidR="00197B9C" w:rsidRPr="00BA3715" w:rsidRDefault="00197B9C">
            <w:pPr>
              <w:spacing w:line="256" w:lineRule="auto"/>
            </w:pPr>
          </w:p>
        </w:tc>
        <w:tc>
          <w:tcPr>
            <w:tcW w:w="1983" w:type="dxa"/>
            <w:vMerge/>
            <w:tcBorders>
              <w:left w:val="single" w:sz="4" w:space="0" w:color="auto"/>
              <w:bottom w:val="single" w:sz="4" w:space="0" w:color="auto"/>
              <w:right w:val="single" w:sz="4" w:space="0" w:color="auto"/>
            </w:tcBorders>
            <w:vAlign w:val="center"/>
            <w:hideMark/>
          </w:tcPr>
          <w:p w:rsidR="00197B9C" w:rsidRPr="00BA3715" w:rsidRDefault="00197B9C">
            <w:pPr>
              <w:spacing w:line="256" w:lineRule="auto"/>
              <w:ind w:left="111"/>
              <w:rPr>
                <w:b/>
                <w:bCs/>
                <w:spacing w:val="2"/>
                <w:w w:val="105"/>
                <w:sz w:val="22"/>
                <w:szCs w:val="22"/>
              </w:rPr>
            </w:pPr>
          </w:p>
        </w:tc>
        <w:tc>
          <w:tcPr>
            <w:tcW w:w="998" w:type="dxa"/>
            <w:vMerge/>
            <w:tcBorders>
              <w:left w:val="single" w:sz="4" w:space="0" w:color="auto"/>
              <w:bottom w:val="single" w:sz="4" w:space="0" w:color="auto"/>
              <w:right w:val="single" w:sz="4" w:space="0" w:color="auto"/>
            </w:tcBorders>
          </w:tcPr>
          <w:p w:rsidR="00197B9C" w:rsidRPr="00BA3715" w:rsidRDefault="00197B9C">
            <w:pPr>
              <w:spacing w:line="256" w:lineRule="auto"/>
            </w:pPr>
          </w:p>
        </w:tc>
        <w:tc>
          <w:tcPr>
            <w:tcW w:w="3322" w:type="dxa"/>
            <w:tcBorders>
              <w:top w:val="single" w:sz="4" w:space="0" w:color="auto"/>
              <w:left w:val="single" w:sz="4" w:space="0" w:color="auto"/>
              <w:bottom w:val="single" w:sz="4" w:space="0" w:color="auto"/>
              <w:right w:val="single" w:sz="4" w:space="0" w:color="auto"/>
            </w:tcBorders>
            <w:vAlign w:val="center"/>
            <w:hideMark/>
          </w:tcPr>
          <w:p w:rsidR="00197B9C" w:rsidRPr="00BA3715" w:rsidRDefault="00197B9C" w:rsidP="00197B9C">
            <w:pPr>
              <w:spacing w:line="256" w:lineRule="auto"/>
              <w:ind w:left="116"/>
              <w:rPr>
                <w:spacing w:val="2"/>
                <w:w w:val="105"/>
                <w:sz w:val="22"/>
                <w:szCs w:val="22"/>
              </w:rPr>
            </w:pPr>
            <w:r w:rsidRPr="00BA3715">
              <w:rPr>
                <w:spacing w:val="2"/>
                <w:w w:val="105"/>
                <w:sz w:val="22"/>
                <w:szCs w:val="22"/>
              </w:rPr>
              <w:t>b) Relevant project experience</w:t>
            </w:r>
          </w:p>
        </w:tc>
        <w:tc>
          <w:tcPr>
            <w:tcW w:w="1896" w:type="dxa"/>
            <w:tcBorders>
              <w:top w:val="single" w:sz="4" w:space="0" w:color="auto"/>
              <w:left w:val="single" w:sz="4" w:space="0" w:color="auto"/>
              <w:bottom w:val="single" w:sz="4" w:space="0" w:color="auto"/>
              <w:right w:val="single" w:sz="4" w:space="0" w:color="auto"/>
            </w:tcBorders>
            <w:vAlign w:val="center"/>
            <w:hideMark/>
          </w:tcPr>
          <w:p w:rsidR="00197B9C" w:rsidRPr="00BA3715" w:rsidRDefault="00197B9C" w:rsidP="00197B9C">
            <w:pPr>
              <w:spacing w:line="256" w:lineRule="auto"/>
              <w:ind w:right="647"/>
              <w:jc w:val="right"/>
              <w:rPr>
                <w:w w:val="105"/>
                <w:sz w:val="22"/>
                <w:szCs w:val="22"/>
              </w:rPr>
            </w:pPr>
            <w:r w:rsidRPr="00BA3715">
              <w:rPr>
                <w:w w:val="105"/>
                <w:sz w:val="22"/>
                <w:szCs w:val="22"/>
              </w:rPr>
              <w:t>80%</w:t>
            </w:r>
          </w:p>
        </w:tc>
      </w:tr>
    </w:tbl>
    <w:p w:rsidR="00197B9C" w:rsidRPr="00BA3715" w:rsidRDefault="00197B9C" w:rsidP="00125C79">
      <w:pPr>
        <w:spacing w:line="196" w:lineRule="auto"/>
        <w:rPr>
          <w:w w:val="105"/>
        </w:rPr>
      </w:pPr>
    </w:p>
    <w:p w:rsidR="00197B9C" w:rsidRPr="00BA3715" w:rsidRDefault="00197B9C" w:rsidP="00197B9C">
      <w:pPr>
        <w:spacing w:line="196" w:lineRule="auto"/>
        <w:ind w:left="720"/>
        <w:rPr>
          <w:w w:val="105"/>
        </w:rPr>
      </w:pPr>
    </w:p>
    <w:p w:rsidR="006E0423" w:rsidRPr="00125C79" w:rsidRDefault="006E0423" w:rsidP="00197B9C">
      <w:pPr>
        <w:spacing w:line="196" w:lineRule="auto"/>
        <w:ind w:left="720"/>
        <w:rPr>
          <w:b/>
          <w:w w:val="105"/>
        </w:rPr>
      </w:pPr>
      <w:r w:rsidRPr="00125C79">
        <w:rPr>
          <w:b/>
          <w:w w:val="105"/>
        </w:rPr>
        <w:t>Note:</w:t>
      </w:r>
    </w:p>
    <w:p w:rsidR="006E0423" w:rsidRPr="00BA3715" w:rsidRDefault="006E0423" w:rsidP="00D55469">
      <w:pPr>
        <w:numPr>
          <w:ilvl w:val="0"/>
          <w:numId w:val="16"/>
        </w:numPr>
        <w:tabs>
          <w:tab w:val="clear" w:pos="288"/>
          <w:tab w:val="num" w:pos="1008"/>
        </w:tabs>
        <w:spacing w:before="108" w:line="268" w:lineRule="auto"/>
        <w:ind w:right="936"/>
        <w:rPr>
          <w:spacing w:val="-6"/>
          <w:w w:val="105"/>
        </w:rPr>
      </w:pPr>
      <w:r w:rsidRPr="00BA3715">
        <w:rPr>
          <w:spacing w:val="2"/>
          <w:w w:val="105"/>
        </w:rPr>
        <w:t xml:space="preserve">In case of JV or consortium, combined technical experience would </w:t>
      </w:r>
      <w:r w:rsidRPr="00BA3715">
        <w:rPr>
          <w:spacing w:val="2"/>
          <w:w w:val="105"/>
        </w:rPr>
        <w:lastRenderedPageBreak/>
        <w:t xml:space="preserve">be </w:t>
      </w:r>
      <w:r w:rsidRPr="00BA3715">
        <w:rPr>
          <w:spacing w:val="-6"/>
          <w:w w:val="105"/>
        </w:rPr>
        <w:t>considered.</w:t>
      </w:r>
    </w:p>
    <w:p w:rsidR="006E0423" w:rsidRPr="00BA3715" w:rsidRDefault="006E0423" w:rsidP="00D55469">
      <w:pPr>
        <w:numPr>
          <w:ilvl w:val="0"/>
          <w:numId w:val="16"/>
        </w:numPr>
        <w:tabs>
          <w:tab w:val="clear" w:pos="288"/>
          <w:tab w:val="num" w:pos="1008"/>
        </w:tabs>
        <w:spacing w:before="72"/>
        <w:rPr>
          <w:spacing w:val="-5"/>
          <w:w w:val="105"/>
        </w:rPr>
      </w:pPr>
      <w:r w:rsidRPr="00BA3715">
        <w:rPr>
          <w:spacing w:val="-5"/>
          <w:w w:val="105"/>
        </w:rPr>
        <w:t>Sub-consultancy will not be considered as eligible experience.</w:t>
      </w:r>
    </w:p>
    <w:p w:rsidR="00407931" w:rsidRPr="00BA3715" w:rsidRDefault="00407931" w:rsidP="00125C79">
      <w:pPr>
        <w:spacing w:before="72"/>
        <w:rPr>
          <w:spacing w:val="-5"/>
          <w:w w:val="105"/>
        </w:rPr>
      </w:pPr>
    </w:p>
    <w:p w:rsidR="006E0423" w:rsidRPr="00BA3715" w:rsidRDefault="006E0423" w:rsidP="00322A0B">
      <w:pPr>
        <w:pStyle w:val="Heading2"/>
        <w:rPr>
          <w:w w:val="105"/>
        </w:rPr>
      </w:pPr>
      <w:bookmarkStart w:id="45" w:name="_Toc475199392"/>
      <w:r w:rsidRPr="00BA3715">
        <w:rPr>
          <w:w w:val="105"/>
        </w:rPr>
        <w:t>Short-listing of Applicants</w:t>
      </w:r>
      <w:bookmarkEnd w:id="45"/>
    </w:p>
    <w:p w:rsidR="006E0423" w:rsidRPr="00BA3715" w:rsidRDefault="006E0423" w:rsidP="00125C79">
      <w:pPr>
        <w:spacing w:before="180"/>
        <w:ind w:left="720" w:right="936"/>
        <w:jc w:val="both"/>
        <w:rPr>
          <w:spacing w:val="-4"/>
          <w:w w:val="105"/>
        </w:rPr>
      </w:pPr>
      <w:r w:rsidRPr="00BA3715">
        <w:rPr>
          <w:w w:val="105"/>
        </w:rPr>
        <w:t>Of the Applicants ranked as aforesaid, not more than 5 (five) shall be pre-</w:t>
      </w:r>
      <w:r w:rsidRPr="00BA3715">
        <w:rPr>
          <w:spacing w:val="-3"/>
          <w:w w:val="105"/>
        </w:rPr>
        <w:t xml:space="preserve">qualified and short-listed for financial evaluation in the second stage. However, </w:t>
      </w:r>
      <w:r w:rsidRPr="00BA3715">
        <w:rPr>
          <w:spacing w:val="-2"/>
          <w:w w:val="105"/>
        </w:rPr>
        <w:t xml:space="preserve">if the number of such pre-qualified Applicants is less than two, the Authority </w:t>
      </w:r>
      <w:r w:rsidRPr="00BA3715">
        <w:rPr>
          <w:spacing w:val="-4"/>
          <w:w w:val="105"/>
        </w:rPr>
        <w:t xml:space="preserve">may, in its sole discretion, pre-qualify the Applicant(s) whose technical score is </w:t>
      </w:r>
      <w:r w:rsidRPr="00BA3715">
        <w:rPr>
          <w:spacing w:val="-3"/>
          <w:w w:val="105"/>
        </w:rPr>
        <w:t xml:space="preserve">less than 60 (sixty) points even if such Applicant(s) do (es) not qualify in terms </w:t>
      </w:r>
      <w:r w:rsidRPr="00BA3715">
        <w:rPr>
          <w:spacing w:val="-5"/>
          <w:w w:val="105"/>
        </w:rPr>
        <w:t xml:space="preserve">of Clause 3.1.2; provided that in such an event, the total number of pre-qualified </w:t>
      </w:r>
      <w:r w:rsidRPr="00BA3715">
        <w:rPr>
          <w:spacing w:val="-4"/>
          <w:w w:val="105"/>
        </w:rPr>
        <w:t>and short-listed Applicants shall not exceed two.</w:t>
      </w:r>
    </w:p>
    <w:p w:rsidR="00322A0B" w:rsidRPr="00BA3715" w:rsidRDefault="00322A0B" w:rsidP="006E0423">
      <w:pPr>
        <w:spacing w:before="180"/>
        <w:ind w:left="720" w:right="936"/>
        <w:jc w:val="both"/>
        <w:rPr>
          <w:spacing w:val="-4"/>
          <w:w w:val="105"/>
        </w:rPr>
      </w:pPr>
    </w:p>
    <w:p w:rsidR="006E0423" w:rsidRPr="00BA3715" w:rsidRDefault="006E0423" w:rsidP="00322A0B">
      <w:pPr>
        <w:pStyle w:val="Heading2"/>
        <w:rPr>
          <w:w w:val="105"/>
        </w:rPr>
      </w:pPr>
      <w:bookmarkStart w:id="46" w:name="_Toc475199393"/>
      <w:r w:rsidRPr="00BA3715">
        <w:rPr>
          <w:w w:val="105"/>
        </w:rPr>
        <w:t>Evaluation of Financial Proposal</w:t>
      </w:r>
      <w:bookmarkEnd w:id="46"/>
    </w:p>
    <w:p w:rsidR="006E0423" w:rsidRPr="00F01C20" w:rsidRDefault="006E0423" w:rsidP="00F01C20">
      <w:pPr>
        <w:spacing w:after="180"/>
        <w:ind w:left="1152" w:right="144" w:hanging="720"/>
        <w:jc w:val="both"/>
        <w:rPr>
          <w:spacing w:val="-3"/>
          <w:w w:val="105"/>
        </w:rPr>
      </w:pPr>
      <w:r w:rsidRPr="00F01C20">
        <w:rPr>
          <w:spacing w:val="-3"/>
          <w:w w:val="105"/>
        </w:rPr>
        <w:t>3.3.1 In the second stage, the financial evaluation will be carried out as per this Clause 3.3. Each Financial Proposal will be assigned a financial score (SF).</w:t>
      </w:r>
    </w:p>
    <w:p w:rsidR="006E0423" w:rsidRPr="00F01C20" w:rsidRDefault="006E0423" w:rsidP="00F01C20">
      <w:pPr>
        <w:spacing w:after="180"/>
        <w:ind w:left="1152" w:right="144" w:hanging="720"/>
        <w:jc w:val="both"/>
        <w:rPr>
          <w:spacing w:val="-3"/>
          <w:w w:val="105"/>
        </w:rPr>
      </w:pPr>
      <w:r w:rsidRPr="00F01C20">
        <w:rPr>
          <w:spacing w:val="-3"/>
          <w:w w:val="105"/>
        </w:rPr>
        <w:t>3.3.2 For financial evaluation, the total cost indicated in the Financial Proposal, excluding Additional Costs, will be considered. Additional Costs shall include items specified as such in Form-2 of Appendix-II.</w:t>
      </w:r>
    </w:p>
    <w:p w:rsidR="006E0423" w:rsidRPr="00F01C20" w:rsidRDefault="006E0423" w:rsidP="00F01C20">
      <w:pPr>
        <w:spacing w:after="180"/>
        <w:ind w:left="1152" w:right="144" w:hanging="720"/>
        <w:jc w:val="both"/>
        <w:rPr>
          <w:spacing w:val="-3"/>
          <w:w w:val="105"/>
        </w:rPr>
      </w:pPr>
      <w:r w:rsidRPr="00F01C20">
        <w:rPr>
          <w:spacing w:val="-3"/>
          <w:w w:val="105"/>
        </w:rPr>
        <w:t>3.3.3 The Authority will determine whether the Financial Proposals are complete, unqualified and unconditional. The cost indicated in the Financial Proposal shall be deemed as final and reflecting the total cost of services. Omissions, if any, in costing any item shall not entitle the firm to be compensated and the liability to fulfil its obligations as per the TOR within the total quoted price shall be that of the Consultant. The lowest Financial Proposal (FM) will be given a financial score (SF) of 100 points. The financial scores of other Proposals will be computed as follows:</w:t>
      </w:r>
    </w:p>
    <w:p w:rsidR="006E0423" w:rsidRPr="00BA3715" w:rsidRDefault="006E0423" w:rsidP="00407931">
      <w:pPr>
        <w:pStyle w:val="00BodyCopyindented"/>
        <w:spacing w:after="0"/>
        <w:ind w:left="14"/>
        <w:jc w:val="center"/>
        <w:rPr>
          <w:spacing w:val="-6"/>
        </w:rPr>
      </w:pPr>
      <w:r w:rsidRPr="00BA3715">
        <w:rPr>
          <w:spacing w:val="-6"/>
        </w:rPr>
        <w:t>S</w:t>
      </w:r>
      <w:r w:rsidRPr="00BA3715">
        <w:rPr>
          <w:spacing w:val="-6"/>
          <w:sz w:val="16"/>
          <w:szCs w:val="16"/>
        </w:rPr>
        <w:t>F</w:t>
      </w:r>
      <w:r w:rsidRPr="00BA3715">
        <w:rPr>
          <w:spacing w:val="-6"/>
        </w:rPr>
        <w:t xml:space="preserve"> = 100 x F</w:t>
      </w:r>
      <w:r w:rsidRPr="00BA3715">
        <w:rPr>
          <w:spacing w:val="-6"/>
          <w:sz w:val="16"/>
          <w:szCs w:val="16"/>
        </w:rPr>
        <w:t>M</w:t>
      </w:r>
      <w:r w:rsidRPr="00BA3715">
        <w:rPr>
          <w:spacing w:val="-6"/>
        </w:rPr>
        <w:t>/F</w:t>
      </w:r>
    </w:p>
    <w:p w:rsidR="00197B9C" w:rsidRPr="00BA3715" w:rsidRDefault="006E0423" w:rsidP="00407931">
      <w:pPr>
        <w:pStyle w:val="00BodyCopyindented"/>
        <w:spacing w:after="0"/>
        <w:ind w:left="14"/>
        <w:jc w:val="center"/>
        <w:rPr>
          <w:spacing w:val="-8"/>
        </w:rPr>
      </w:pPr>
      <w:r w:rsidRPr="00BA3715">
        <w:rPr>
          <w:spacing w:val="-8"/>
        </w:rPr>
        <w:t>(F = amount of Financial Proposal)</w:t>
      </w:r>
    </w:p>
    <w:p w:rsidR="00407931" w:rsidRPr="00BA3715" w:rsidRDefault="00407931" w:rsidP="00407931">
      <w:pPr>
        <w:pStyle w:val="00BodyCopyindented"/>
        <w:spacing w:after="0"/>
        <w:ind w:left="14"/>
        <w:jc w:val="center"/>
        <w:rPr>
          <w:spacing w:val="-8"/>
        </w:rPr>
      </w:pPr>
    </w:p>
    <w:p w:rsidR="006E0423" w:rsidRPr="00BA3715" w:rsidRDefault="006E0423" w:rsidP="00322A0B">
      <w:pPr>
        <w:pStyle w:val="Heading2"/>
        <w:rPr>
          <w:w w:val="105"/>
        </w:rPr>
      </w:pPr>
      <w:bookmarkStart w:id="47" w:name="_Toc475199394"/>
      <w:r w:rsidRPr="00BA3715">
        <w:rPr>
          <w:w w:val="105"/>
        </w:rPr>
        <w:t>Combined and final evaluation</w:t>
      </w:r>
      <w:bookmarkEnd w:id="47"/>
    </w:p>
    <w:p w:rsidR="006E0423" w:rsidRPr="000D0CE7" w:rsidRDefault="006E0423" w:rsidP="000D0CE7">
      <w:pPr>
        <w:spacing w:after="180"/>
        <w:ind w:left="1152" w:right="144" w:hanging="720"/>
        <w:jc w:val="both"/>
        <w:rPr>
          <w:spacing w:val="-3"/>
          <w:w w:val="105"/>
        </w:rPr>
      </w:pPr>
      <w:r w:rsidRPr="000D0CE7">
        <w:rPr>
          <w:spacing w:val="-3"/>
          <w:w w:val="105"/>
        </w:rPr>
        <w:t xml:space="preserve">3.4.1 </w:t>
      </w:r>
      <w:r w:rsidR="00DC1B68">
        <w:rPr>
          <w:spacing w:val="-3"/>
          <w:w w:val="105"/>
        </w:rPr>
        <w:tab/>
      </w:r>
      <w:r w:rsidRPr="000D0CE7">
        <w:rPr>
          <w:spacing w:val="-3"/>
          <w:w w:val="105"/>
        </w:rPr>
        <w:t>Proposals will finally be ranked according to their combined technical (ST) and financial (SF) scores as follows:</w:t>
      </w:r>
    </w:p>
    <w:p w:rsidR="006E0423" w:rsidRPr="000D0CE7" w:rsidRDefault="006E0423" w:rsidP="000D0CE7">
      <w:pPr>
        <w:spacing w:after="180"/>
        <w:ind w:left="1872" w:right="144" w:hanging="720"/>
        <w:jc w:val="both"/>
        <w:rPr>
          <w:spacing w:val="-3"/>
          <w:w w:val="105"/>
        </w:rPr>
      </w:pPr>
      <w:r w:rsidRPr="000D0CE7">
        <w:rPr>
          <w:spacing w:val="-3"/>
          <w:w w:val="105"/>
        </w:rPr>
        <w:t>S = ST x Tw + SF x Fw</w:t>
      </w:r>
    </w:p>
    <w:p w:rsidR="00407931" w:rsidRPr="000D0CE7" w:rsidRDefault="006E0423" w:rsidP="00F86A53">
      <w:pPr>
        <w:spacing w:after="180"/>
        <w:ind w:left="1152" w:right="144"/>
        <w:jc w:val="both"/>
        <w:rPr>
          <w:spacing w:val="-3"/>
          <w:w w:val="105"/>
        </w:rPr>
      </w:pPr>
      <w:r w:rsidRPr="000D0CE7">
        <w:rPr>
          <w:spacing w:val="-3"/>
          <w:w w:val="105"/>
        </w:rPr>
        <w:t>Where S is the combined score, and Tw and Fw are weights assigned to Technica</w:t>
      </w:r>
      <w:r w:rsidR="000D0CE7">
        <w:rPr>
          <w:spacing w:val="-3"/>
          <w:w w:val="105"/>
        </w:rPr>
        <w:t xml:space="preserve">l </w:t>
      </w:r>
      <w:r w:rsidRPr="000D0CE7">
        <w:rPr>
          <w:spacing w:val="-3"/>
          <w:w w:val="105"/>
        </w:rPr>
        <w:t>Proposal and Financial Proposal, which shall be 0.80 and 0.20 respectively.</w:t>
      </w:r>
    </w:p>
    <w:p w:rsidR="006E0423" w:rsidRPr="000D0CE7" w:rsidRDefault="006E0423" w:rsidP="000D0CE7">
      <w:pPr>
        <w:spacing w:after="180"/>
        <w:ind w:left="1152" w:right="144" w:hanging="720"/>
        <w:jc w:val="both"/>
        <w:rPr>
          <w:spacing w:val="-3"/>
          <w:w w:val="105"/>
        </w:rPr>
      </w:pPr>
      <w:r w:rsidRPr="000D0CE7">
        <w:rPr>
          <w:spacing w:val="-3"/>
          <w:w w:val="105"/>
        </w:rPr>
        <w:t xml:space="preserve">3.4.2 </w:t>
      </w:r>
      <w:r w:rsidR="00DC1B68">
        <w:rPr>
          <w:spacing w:val="-3"/>
          <w:w w:val="105"/>
        </w:rPr>
        <w:tab/>
      </w:r>
      <w:r w:rsidRPr="000D0CE7">
        <w:rPr>
          <w:spacing w:val="-3"/>
          <w:w w:val="105"/>
        </w:rPr>
        <w:t xml:space="preserve">The Selected Applicant shall be the first ranked Applicant (having the highest combined score). The second ranked Applicant shall be kept in reserve and may be invited for negotiations in case the first ranked Applicant withdraws, or fails to comply with the requirements specified in Clauses 2.25, 2.29 and </w:t>
      </w:r>
      <w:r w:rsidRPr="000D0CE7">
        <w:rPr>
          <w:spacing w:val="-3"/>
          <w:w w:val="105"/>
        </w:rPr>
        <w:lastRenderedPageBreak/>
        <w:t>2.30, as the case may be.</w:t>
      </w:r>
    </w:p>
    <w:p w:rsidR="006E0423" w:rsidRPr="000D0CE7" w:rsidRDefault="006E0423" w:rsidP="000D0CE7">
      <w:pPr>
        <w:spacing w:after="180"/>
        <w:ind w:left="1152" w:right="144" w:hanging="720"/>
        <w:jc w:val="both"/>
        <w:rPr>
          <w:spacing w:val="-3"/>
          <w:w w:val="105"/>
        </w:rPr>
        <w:sectPr w:rsidR="006E0423" w:rsidRPr="000D0CE7" w:rsidSect="00827140">
          <w:pgSz w:w="11918" w:h="16854"/>
          <w:pgMar w:top="1440" w:right="1440" w:bottom="1440" w:left="1440" w:header="736" w:footer="844" w:gutter="0"/>
          <w:cols w:space="720"/>
        </w:sectPr>
      </w:pPr>
    </w:p>
    <w:p w:rsidR="006E0423" w:rsidRPr="00BA3715" w:rsidRDefault="006E0423" w:rsidP="00322A0B">
      <w:pPr>
        <w:pStyle w:val="Heading1"/>
        <w:spacing w:after="0"/>
        <w:rPr>
          <w:w w:val="105"/>
        </w:rPr>
      </w:pPr>
      <w:bookmarkStart w:id="48" w:name="_Toc475199395"/>
      <w:r w:rsidRPr="00BA3715">
        <w:rPr>
          <w:w w:val="105"/>
        </w:rPr>
        <w:lastRenderedPageBreak/>
        <w:t>FRAUD AND CORRUPT PRACTICES</w:t>
      </w:r>
      <w:bookmarkEnd w:id="48"/>
    </w:p>
    <w:p w:rsidR="00322A0B" w:rsidRPr="00BA3715" w:rsidRDefault="00322A0B" w:rsidP="00322A0B"/>
    <w:p w:rsidR="006E0423" w:rsidRPr="00DC1B68" w:rsidRDefault="00407931" w:rsidP="00DC1B68">
      <w:pPr>
        <w:spacing w:after="180"/>
        <w:ind w:left="1152" w:right="144" w:hanging="720"/>
        <w:jc w:val="both"/>
        <w:rPr>
          <w:spacing w:val="-3"/>
          <w:w w:val="105"/>
        </w:rPr>
      </w:pPr>
      <w:r w:rsidRPr="00DC1B68">
        <w:rPr>
          <w:spacing w:val="-3"/>
          <w:w w:val="105"/>
        </w:rPr>
        <w:t xml:space="preserve">4.1 </w:t>
      </w:r>
      <w:r w:rsidR="00DC1B68">
        <w:rPr>
          <w:spacing w:val="-3"/>
          <w:w w:val="105"/>
        </w:rPr>
        <w:tab/>
      </w:r>
      <w:r w:rsidR="006E0423" w:rsidRPr="00DC1B68">
        <w:rPr>
          <w:spacing w:val="-3"/>
          <w:w w:val="105"/>
        </w:rPr>
        <w:t>The Applicants and their respective officers, employees, agents and advisers</w:t>
      </w:r>
      <w:r w:rsidRPr="00DC1B68">
        <w:rPr>
          <w:spacing w:val="-3"/>
          <w:w w:val="105"/>
        </w:rPr>
        <w:t xml:space="preserve"> </w:t>
      </w:r>
      <w:r w:rsidR="006E0423" w:rsidRPr="00DC1B68">
        <w:rPr>
          <w:spacing w:val="-3"/>
          <w:w w:val="105"/>
        </w:rPr>
        <w:t>shall observe the highest standard of ethics during the Selection Process. Notwithstanding anything to the contrary contained in this RFP, the Authority shall reject a Proposal without being liable in any manner whatsoever to the Applicant, if it determines that the Applicant has, directly or indirectly or through an agent, engaged in corrupt practice, fraudulent practice, coercive practice, undesirable practice or restrictive practice (collectively the “Prohibited Practices”) in the Selection Process. In such an event, the Authority shall, without prejudice to its any other rights or remedies, forfeit and appropriate the Bid Security or Performance Security, as the case may be, as mutually agreed genuine pre-estimated compensation and damages payable to the Authority for, inter alia, time, cost and effort of the Authority, in regard to the RFP, including consideration and evaluation of such Applicant’s Proposal.</w:t>
      </w:r>
      <w:r w:rsidR="00E104E1">
        <w:rPr>
          <w:spacing w:val="-3"/>
          <w:w w:val="105"/>
        </w:rPr>
        <w:t xml:space="preserve"> </w:t>
      </w:r>
    </w:p>
    <w:p w:rsidR="006E0423" w:rsidRPr="00DC1B68" w:rsidRDefault="00407931" w:rsidP="00DC1B68">
      <w:pPr>
        <w:spacing w:after="180"/>
        <w:ind w:left="1152" w:right="144" w:hanging="720"/>
        <w:jc w:val="both"/>
        <w:rPr>
          <w:spacing w:val="-3"/>
          <w:w w:val="105"/>
        </w:rPr>
      </w:pPr>
      <w:r w:rsidRPr="00DC1B68">
        <w:rPr>
          <w:spacing w:val="-3"/>
          <w:w w:val="105"/>
        </w:rPr>
        <w:t xml:space="preserve">4.2 </w:t>
      </w:r>
      <w:r w:rsidR="00DC1B68">
        <w:rPr>
          <w:spacing w:val="-3"/>
          <w:w w:val="105"/>
        </w:rPr>
        <w:tab/>
      </w:r>
      <w:r w:rsidR="006E0423" w:rsidRPr="00DC1B68">
        <w:rPr>
          <w:spacing w:val="-3"/>
          <w:w w:val="105"/>
        </w:rPr>
        <w:t>Without prejudice to the rights of the Authori</w:t>
      </w:r>
      <w:r w:rsidRPr="00DC1B68">
        <w:rPr>
          <w:spacing w:val="-3"/>
          <w:w w:val="105"/>
        </w:rPr>
        <w:t xml:space="preserve">ty under Clause 4.1 hereinabove </w:t>
      </w:r>
      <w:r w:rsidR="006E0423" w:rsidRPr="00DC1B68">
        <w:rPr>
          <w:spacing w:val="-3"/>
          <w:w w:val="105"/>
        </w:rPr>
        <w:t>and the rights and remedies which the Authority may have under the LOA or the Agreement, if an Applicant or Consultant, as the case may be, is found by the Authority to have directly or indirectly or through an agent, engaged or indulged in any corrupt practice, fraudulent practice, coercive practice, undesirable practice or restrictive practice during the Selection Process, or after the issue of the LOA or the execution of the Agreement, such Applicant or Consultant shall not be eligible to participate in any tender or RFP issued by the Authority during a period of 2 (two) years from the date such Applicant or Consultant, as the case may be, is found by the Authority to have directly or through an agent, engaged or indulged in any corrupt practice, fraudulent practice, coercive practice, undesirable practice or restrictive practice, as the case may be.</w:t>
      </w:r>
    </w:p>
    <w:p w:rsidR="006E0423" w:rsidRPr="00DC1B68" w:rsidRDefault="00407931" w:rsidP="00DC1B68">
      <w:pPr>
        <w:spacing w:after="180"/>
        <w:ind w:left="1152" w:right="144" w:hanging="720"/>
        <w:jc w:val="both"/>
        <w:rPr>
          <w:spacing w:val="-3"/>
          <w:w w:val="105"/>
        </w:rPr>
      </w:pPr>
      <w:r w:rsidRPr="00DC1B68">
        <w:rPr>
          <w:spacing w:val="-3"/>
          <w:w w:val="105"/>
        </w:rPr>
        <w:t xml:space="preserve">4.3 </w:t>
      </w:r>
      <w:r w:rsidR="00DC1B68">
        <w:rPr>
          <w:spacing w:val="-3"/>
          <w:w w:val="105"/>
        </w:rPr>
        <w:tab/>
      </w:r>
      <w:r w:rsidR="006E0423" w:rsidRPr="00DC1B68">
        <w:rPr>
          <w:spacing w:val="-3"/>
          <w:w w:val="105"/>
        </w:rPr>
        <w:t>For the purposes of this Section, the following terms shall have the meaning hereinafter respectively assigned to them:</w:t>
      </w:r>
    </w:p>
    <w:p w:rsidR="00DC1B68" w:rsidRDefault="006E0423" w:rsidP="00DC1B68">
      <w:pPr>
        <w:pStyle w:val="00BodyCopyindented"/>
        <w:ind w:left="1152"/>
        <w:rPr>
          <w:spacing w:val="-4"/>
        </w:rPr>
      </w:pPr>
      <w:r w:rsidRPr="00BA3715">
        <w:rPr>
          <w:spacing w:val="-4"/>
        </w:rPr>
        <w:t>(a) “</w:t>
      </w:r>
      <w:r w:rsidR="00922E07" w:rsidRPr="00BA3715">
        <w:rPr>
          <w:b/>
          <w:bCs/>
          <w:spacing w:val="-4"/>
        </w:rPr>
        <w:t>Corrupt</w:t>
      </w:r>
      <w:r w:rsidRPr="00BA3715">
        <w:rPr>
          <w:b/>
          <w:bCs/>
          <w:spacing w:val="-4"/>
        </w:rPr>
        <w:t xml:space="preserve"> practice</w:t>
      </w:r>
      <w:r w:rsidRPr="00BA3715">
        <w:rPr>
          <w:spacing w:val="-4"/>
        </w:rPr>
        <w:t xml:space="preserve">” means </w:t>
      </w:r>
    </w:p>
    <w:p w:rsidR="00DC1B68" w:rsidRDefault="006E0423" w:rsidP="00DC1B68">
      <w:pPr>
        <w:pStyle w:val="00BodyCopyindented"/>
        <w:ind w:left="1152"/>
        <w:rPr>
          <w:spacing w:val="6"/>
        </w:rPr>
      </w:pPr>
      <w:r w:rsidRPr="00BA3715">
        <w:rPr>
          <w:spacing w:val="-4"/>
        </w:rPr>
        <w:t xml:space="preserve">(i) the offering, giving, receiving, or soliciting, directly or indirectly, of anything of value to influence the action of any </w:t>
      </w:r>
      <w:r w:rsidRPr="00BA3715">
        <w:rPr>
          <w:spacing w:val="-1"/>
        </w:rPr>
        <w:t xml:space="preserve">person connected with the Selection Process (for avoidance of doubt, </w:t>
      </w:r>
      <w:r w:rsidRPr="00BA3715">
        <w:rPr>
          <w:spacing w:val="1"/>
        </w:rPr>
        <w:t xml:space="preserve">offering of employment to or employing or engaging in any manner </w:t>
      </w:r>
      <w:r w:rsidRPr="00BA3715">
        <w:rPr>
          <w:spacing w:val="-2"/>
        </w:rPr>
        <w:t xml:space="preserve">whatsoever, directly or indirectly, any official of the Authority who is or </w:t>
      </w:r>
      <w:r w:rsidRPr="00BA3715">
        <w:rPr>
          <w:spacing w:val="-8"/>
        </w:rPr>
        <w:t xml:space="preserve">has been associated in any manner, directly or indirectly with the Selection Process or the LOA or has dealt with matters concerning the Agreement or </w:t>
      </w:r>
      <w:r w:rsidRPr="00BA3715">
        <w:rPr>
          <w:spacing w:val="-5"/>
        </w:rPr>
        <w:t xml:space="preserve">arising therefrom, before or after the execution thereof, at any time prior to </w:t>
      </w:r>
      <w:r w:rsidRPr="00BA3715">
        <w:rPr>
          <w:spacing w:val="-7"/>
        </w:rPr>
        <w:t xml:space="preserve">the expiry of one year from the date such official resigns or retires from or </w:t>
      </w:r>
      <w:r w:rsidRPr="00BA3715">
        <w:rPr>
          <w:spacing w:val="-5"/>
        </w:rPr>
        <w:t xml:space="preserve">otherwise ceases to be in the service of the Authority, shall be deemed to </w:t>
      </w:r>
      <w:r w:rsidRPr="00BA3715">
        <w:rPr>
          <w:spacing w:val="-7"/>
        </w:rPr>
        <w:t xml:space="preserve">constitute influencing the actions of a person connected with the Selection </w:t>
      </w:r>
      <w:r w:rsidRPr="00BA3715">
        <w:rPr>
          <w:spacing w:val="6"/>
        </w:rPr>
        <w:t xml:space="preserve">Process); or </w:t>
      </w:r>
    </w:p>
    <w:p w:rsidR="006E0423" w:rsidRPr="00BA3715" w:rsidRDefault="006E0423" w:rsidP="00DC1B68">
      <w:pPr>
        <w:pStyle w:val="00BodyCopyindented"/>
        <w:ind w:left="1152"/>
        <w:rPr>
          <w:spacing w:val="-1"/>
        </w:rPr>
      </w:pPr>
      <w:r w:rsidRPr="00BA3715">
        <w:rPr>
          <w:spacing w:val="6"/>
        </w:rPr>
        <w:t xml:space="preserve">(ii) save as provided herein, engaging in any manner </w:t>
      </w:r>
      <w:r w:rsidRPr="00BA3715">
        <w:rPr>
          <w:spacing w:val="-4"/>
        </w:rPr>
        <w:t xml:space="preserve">whatsoever, whether </w:t>
      </w:r>
      <w:r w:rsidRPr="00BA3715">
        <w:rPr>
          <w:spacing w:val="-4"/>
        </w:rPr>
        <w:lastRenderedPageBreak/>
        <w:t xml:space="preserve">during the Selection Process or after the issue of the </w:t>
      </w:r>
      <w:r w:rsidRPr="00BA3715">
        <w:rPr>
          <w:spacing w:val="-1"/>
        </w:rPr>
        <w:t xml:space="preserve">LOA or after the execution of the Agreement, as the case may be, any </w:t>
      </w:r>
      <w:r w:rsidRPr="00BA3715">
        <w:rPr>
          <w:spacing w:val="-5"/>
        </w:rPr>
        <w:t xml:space="preserve">person in respect of any matter relating to the Project or the LOA or the </w:t>
      </w:r>
      <w:r w:rsidRPr="00BA3715">
        <w:rPr>
          <w:spacing w:val="-1"/>
        </w:rPr>
        <w:t xml:space="preserve">Agreement, who at any time has been or is a legal, financial or </w:t>
      </w:r>
      <w:r w:rsidR="00407931" w:rsidRPr="00BA3715">
        <w:rPr>
          <w:spacing w:val="-1"/>
        </w:rPr>
        <w:t xml:space="preserve">technical </w:t>
      </w:r>
      <w:r w:rsidRPr="00BA3715">
        <w:rPr>
          <w:spacing w:val="-8"/>
        </w:rPr>
        <w:t xml:space="preserve">consultant/ adviser of the Authority in relation to any matter concerning the </w:t>
      </w:r>
      <w:r w:rsidRPr="00BA3715">
        <w:t>Project;</w:t>
      </w:r>
    </w:p>
    <w:p w:rsidR="006E0423" w:rsidRPr="00BA3715" w:rsidRDefault="006E0423" w:rsidP="00D55469">
      <w:pPr>
        <w:pStyle w:val="00BodyCopyindented"/>
        <w:numPr>
          <w:ilvl w:val="0"/>
          <w:numId w:val="81"/>
        </w:numPr>
        <w:rPr>
          <w:spacing w:val="-4"/>
        </w:rPr>
      </w:pPr>
      <w:r w:rsidRPr="00BA3715">
        <w:rPr>
          <w:spacing w:val="-6"/>
        </w:rPr>
        <w:t>“</w:t>
      </w:r>
      <w:r w:rsidRPr="00BA3715">
        <w:rPr>
          <w:b/>
          <w:bCs/>
          <w:spacing w:val="-6"/>
        </w:rPr>
        <w:t>fraudulent practice</w:t>
      </w:r>
      <w:r w:rsidRPr="00BA3715">
        <w:rPr>
          <w:spacing w:val="-6"/>
        </w:rPr>
        <w:t xml:space="preserve">” means a misrepresentation or omission of facts or </w:t>
      </w:r>
      <w:r w:rsidRPr="00BA3715">
        <w:rPr>
          <w:spacing w:val="-4"/>
        </w:rPr>
        <w:t>disclosure of incomplete facts, in order to influence the Selection Process;</w:t>
      </w:r>
    </w:p>
    <w:p w:rsidR="006E0423" w:rsidRPr="00BA3715" w:rsidRDefault="006E0423" w:rsidP="00D55469">
      <w:pPr>
        <w:pStyle w:val="00BodyCopyindented"/>
        <w:numPr>
          <w:ilvl w:val="0"/>
          <w:numId w:val="81"/>
        </w:numPr>
        <w:rPr>
          <w:spacing w:val="-4"/>
        </w:rPr>
      </w:pPr>
      <w:r w:rsidRPr="00BA3715">
        <w:rPr>
          <w:spacing w:val="-2"/>
        </w:rPr>
        <w:t>“</w:t>
      </w:r>
      <w:r w:rsidRPr="00BA3715">
        <w:rPr>
          <w:b/>
          <w:bCs/>
          <w:spacing w:val="-2"/>
        </w:rPr>
        <w:t>coercive practice</w:t>
      </w:r>
      <w:r w:rsidRPr="00BA3715">
        <w:rPr>
          <w:spacing w:val="-2"/>
        </w:rPr>
        <w:t xml:space="preserve">” means impairing or harming or threatening to impair </w:t>
      </w:r>
      <w:r w:rsidRPr="00BA3715">
        <w:rPr>
          <w:spacing w:val="-4"/>
        </w:rPr>
        <w:t>or harm, directly or indirectly, any persons or property to influence any person’s participation or action in the Selection Process;</w:t>
      </w:r>
    </w:p>
    <w:p w:rsidR="006E0423" w:rsidRPr="00BA3715" w:rsidRDefault="006E0423" w:rsidP="00D55469">
      <w:pPr>
        <w:pStyle w:val="00BodyCopyindented"/>
        <w:numPr>
          <w:ilvl w:val="0"/>
          <w:numId w:val="81"/>
        </w:numPr>
        <w:rPr>
          <w:spacing w:val="-4"/>
        </w:rPr>
      </w:pPr>
      <w:r w:rsidRPr="00BA3715">
        <w:rPr>
          <w:spacing w:val="-4"/>
        </w:rPr>
        <w:t>“</w:t>
      </w:r>
      <w:r w:rsidRPr="00BA3715">
        <w:rPr>
          <w:b/>
          <w:bCs/>
          <w:spacing w:val="-4"/>
        </w:rPr>
        <w:t>undesirable practice</w:t>
      </w:r>
      <w:r w:rsidRPr="00BA3715">
        <w:rPr>
          <w:spacing w:val="-4"/>
        </w:rPr>
        <w:t xml:space="preserve">” means (i) establishing contact with any person </w:t>
      </w:r>
      <w:r w:rsidRPr="00BA3715">
        <w:rPr>
          <w:spacing w:val="-5"/>
        </w:rPr>
        <w:t xml:space="preserve">connected with or employed or engaged by the Authority with the objective </w:t>
      </w:r>
      <w:r w:rsidRPr="00BA3715">
        <w:rPr>
          <w:spacing w:val="-2"/>
        </w:rPr>
        <w:t xml:space="preserve">of canvassing, lobbying or in any manner influencing or attempting to </w:t>
      </w:r>
      <w:r w:rsidRPr="00BA3715">
        <w:rPr>
          <w:spacing w:val="-4"/>
        </w:rPr>
        <w:t>influence the Selection Process; or (ii) having a Conflict of Interest; and</w:t>
      </w:r>
    </w:p>
    <w:p w:rsidR="006E0423" w:rsidRPr="00BA3715" w:rsidRDefault="006E0423" w:rsidP="00D55469">
      <w:pPr>
        <w:pStyle w:val="00BodyCopyindented"/>
        <w:numPr>
          <w:ilvl w:val="0"/>
          <w:numId w:val="81"/>
        </w:numPr>
      </w:pPr>
      <w:r w:rsidRPr="00BA3715">
        <w:rPr>
          <w:spacing w:val="8"/>
        </w:rPr>
        <w:t>“</w:t>
      </w:r>
      <w:r w:rsidRPr="00BA3715">
        <w:rPr>
          <w:b/>
          <w:bCs/>
          <w:spacing w:val="8"/>
        </w:rPr>
        <w:t>restrictive practice</w:t>
      </w:r>
      <w:r w:rsidRPr="00BA3715">
        <w:rPr>
          <w:spacing w:val="8"/>
        </w:rPr>
        <w:t xml:space="preserve">” means forming a cartel or arriving at any </w:t>
      </w:r>
      <w:r w:rsidRPr="00BA3715">
        <w:rPr>
          <w:spacing w:val="-2"/>
        </w:rPr>
        <w:t xml:space="preserve">understanding or arrangement among Applicants with the objective of restricting or manipulating a full and fair competition in the Selection </w:t>
      </w:r>
      <w:r w:rsidRPr="00BA3715">
        <w:t>Process.</w:t>
      </w:r>
    </w:p>
    <w:p w:rsidR="006E0423" w:rsidRPr="00BA3715" w:rsidRDefault="006E0423" w:rsidP="003F2792">
      <w:pPr>
        <w:pStyle w:val="Heading1"/>
        <w:rPr>
          <w:w w:val="105"/>
        </w:rPr>
      </w:pPr>
      <w:bookmarkStart w:id="49" w:name="_Toc475199396"/>
      <w:r w:rsidRPr="00BA3715">
        <w:rPr>
          <w:w w:val="105"/>
        </w:rPr>
        <w:t>PRE-PROPOSAL CONFERENCE</w:t>
      </w:r>
      <w:bookmarkEnd w:id="49"/>
    </w:p>
    <w:p w:rsidR="006E0423" w:rsidRPr="00B0570F" w:rsidRDefault="00407931" w:rsidP="00B0570F">
      <w:pPr>
        <w:spacing w:after="180"/>
        <w:ind w:left="1152" w:right="144" w:hanging="720"/>
        <w:jc w:val="both"/>
        <w:rPr>
          <w:spacing w:val="-3"/>
          <w:w w:val="105"/>
        </w:rPr>
      </w:pPr>
      <w:r w:rsidRPr="00B0570F">
        <w:rPr>
          <w:spacing w:val="-3"/>
          <w:w w:val="105"/>
        </w:rPr>
        <w:t xml:space="preserve">5.1 </w:t>
      </w:r>
      <w:r w:rsidR="000A7332">
        <w:rPr>
          <w:spacing w:val="-3"/>
          <w:w w:val="105"/>
        </w:rPr>
        <w:tab/>
      </w:r>
      <w:r w:rsidR="006E0423" w:rsidRPr="00B0570F">
        <w:rPr>
          <w:spacing w:val="-3"/>
          <w:w w:val="105"/>
        </w:rPr>
        <w:t>Pre-Proposal Conference of the Applicants shall be convened at the designated</w:t>
      </w:r>
      <w:r w:rsidRPr="00B0570F">
        <w:rPr>
          <w:spacing w:val="-3"/>
          <w:w w:val="105"/>
        </w:rPr>
        <w:t xml:space="preserve"> </w:t>
      </w:r>
      <w:r w:rsidR="006E0423" w:rsidRPr="00B0570F">
        <w:rPr>
          <w:spacing w:val="-3"/>
          <w:w w:val="105"/>
        </w:rPr>
        <w:t>date, time and place. Only those Applicants, who have purchased the RFP document or downloaded the same from the Official Website of the Authority, shall be allowed to participate in the Pre-Proposal Conference. A maximum of two representatives of each Applicant shall be allowed to participate on production of an authority letter from the Applicant.</w:t>
      </w:r>
    </w:p>
    <w:p w:rsidR="006E0423" w:rsidRPr="00B0570F" w:rsidRDefault="00407931" w:rsidP="00B0570F">
      <w:pPr>
        <w:spacing w:after="180"/>
        <w:ind w:left="1152" w:right="144" w:hanging="720"/>
        <w:jc w:val="both"/>
        <w:rPr>
          <w:spacing w:val="-3"/>
          <w:w w:val="105"/>
        </w:rPr>
      </w:pPr>
      <w:r w:rsidRPr="00B0570F">
        <w:rPr>
          <w:spacing w:val="-3"/>
          <w:w w:val="105"/>
        </w:rPr>
        <w:t xml:space="preserve">5.2 </w:t>
      </w:r>
      <w:r w:rsidR="000A7332">
        <w:rPr>
          <w:spacing w:val="-3"/>
          <w:w w:val="105"/>
        </w:rPr>
        <w:tab/>
      </w:r>
      <w:r w:rsidR="006E0423" w:rsidRPr="00B0570F">
        <w:rPr>
          <w:spacing w:val="-3"/>
          <w:w w:val="105"/>
        </w:rPr>
        <w:t>During the course of Pre-Proposal Conference,</w:t>
      </w:r>
      <w:r w:rsidRPr="00B0570F">
        <w:rPr>
          <w:spacing w:val="-3"/>
          <w:w w:val="105"/>
        </w:rPr>
        <w:t xml:space="preserve"> the Applicants will be free to </w:t>
      </w:r>
      <w:r w:rsidR="006E0423" w:rsidRPr="00B0570F">
        <w:rPr>
          <w:spacing w:val="-3"/>
          <w:w w:val="105"/>
        </w:rPr>
        <w:t xml:space="preserve">seek clarifications and make suggestions for consideration of the Authority. The Authority shall </w:t>
      </w:r>
      <w:r w:rsidR="00B0570F" w:rsidRPr="00B0570F">
        <w:rPr>
          <w:spacing w:val="-3"/>
          <w:w w:val="105"/>
        </w:rPr>
        <w:t>endeavor</w:t>
      </w:r>
      <w:r w:rsidR="006E0423" w:rsidRPr="00B0570F">
        <w:rPr>
          <w:spacing w:val="-3"/>
          <w:w w:val="105"/>
        </w:rPr>
        <w:t xml:space="preserve"> to provide clarifications and such further information as it may, in its sole discretion, consider appropriate for facilitating a fair, transparent and competitive Selection Process.</w:t>
      </w:r>
    </w:p>
    <w:p w:rsidR="00407931" w:rsidRPr="00BA3715" w:rsidRDefault="00407931" w:rsidP="00407931">
      <w:pPr>
        <w:widowControl/>
        <w:kinsoku/>
        <w:spacing w:after="160" w:line="259" w:lineRule="auto"/>
        <w:rPr>
          <w:spacing w:val="1"/>
          <w:w w:val="105"/>
        </w:rPr>
      </w:pPr>
      <w:r w:rsidRPr="00BA3715">
        <w:rPr>
          <w:spacing w:val="1"/>
        </w:rPr>
        <w:br w:type="page"/>
      </w:r>
    </w:p>
    <w:p w:rsidR="006E0423" w:rsidRPr="00BA3715" w:rsidRDefault="006E0423" w:rsidP="003F2792">
      <w:pPr>
        <w:pStyle w:val="Heading1"/>
        <w:rPr>
          <w:w w:val="105"/>
        </w:rPr>
      </w:pPr>
      <w:bookmarkStart w:id="50" w:name="_Toc475199397"/>
      <w:r w:rsidRPr="00BA3715">
        <w:rPr>
          <w:w w:val="105"/>
        </w:rPr>
        <w:lastRenderedPageBreak/>
        <w:t>MISCELLANEOUS</w:t>
      </w:r>
      <w:bookmarkEnd w:id="50"/>
    </w:p>
    <w:p w:rsidR="00407931" w:rsidRPr="002A1C20" w:rsidRDefault="00407931" w:rsidP="002A1C20">
      <w:pPr>
        <w:spacing w:after="180"/>
        <w:ind w:left="1152" w:right="144" w:hanging="720"/>
        <w:jc w:val="both"/>
        <w:rPr>
          <w:spacing w:val="-3"/>
          <w:w w:val="105"/>
        </w:rPr>
      </w:pPr>
      <w:r w:rsidRPr="002A1C20">
        <w:rPr>
          <w:spacing w:val="-3"/>
          <w:w w:val="105"/>
        </w:rPr>
        <w:t xml:space="preserve">6.1 </w:t>
      </w:r>
      <w:r w:rsidR="002A1C20">
        <w:rPr>
          <w:spacing w:val="-3"/>
          <w:w w:val="105"/>
        </w:rPr>
        <w:tab/>
      </w:r>
      <w:r w:rsidR="006E0423" w:rsidRPr="002A1C20">
        <w:rPr>
          <w:spacing w:val="-3"/>
          <w:w w:val="105"/>
        </w:rPr>
        <w:t>The Selection Process shall be governed by, and construed in accordance with,</w:t>
      </w:r>
      <w:r w:rsidRPr="002A1C20">
        <w:rPr>
          <w:spacing w:val="-3"/>
          <w:w w:val="105"/>
        </w:rPr>
        <w:t xml:space="preserve"> </w:t>
      </w:r>
      <w:r w:rsidR="006E0423" w:rsidRPr="002A1C20">
        <w:rPr>
          <w:spacing w:val="-3"/>
          <w:w w:val="105"/>
        </w:rPr>
        <w:t>the laws of India and the Courts in the State in which the Authority has its headquarters shall have exclusive jurisdiction over all disputes arising under, pursuant to and/or in connec</w:t>
      </w:r>
      <w:r w:rsidRPr="002A1C20">
        <w:rPr>
          <w:spacing w:val="-3"/>
          <w:w w:val="105"/>
        </w:rPr>
        <w:t>tion with the Selection Process</w:t>
      </w:r>
    </w:p>
    <w:p w:rsidR="00407931" w:rsidRPr="002A1C20" w:rsidRDefault="00407931" w:rsidP="002A1C20">
      <w:pPr>
        <w:spacing w:after="180"/>
        <w:ind w:left="1152" w:right="144" w:hanging="720"/>
        <w:jc w:val="both"/>
        <w:rPr>
          <w:spacing w:val="-3"/>
          <w:w w:val="105"/>
        </w:rPr>
      </w:pPr>
      <w:r w:rsidRPr="002A1C20">
        <w:rPr>
          <w:spacing w:val="-3"/>
          <w:w w:val="105"/>
        </w:rPr>
        <w:t xml:space="preserve">6.2 </w:t>
      </w:r>
      <w:r w:rsidR="002A1C20">
        <w:rPr>
          <w:spacing w:val="-3"/>
          <w:w w:val="105"/>
        </w:rPr>
        <w:tab/>
      </w:r>
      <w:r w:rsidR="006E0423" w:rsidRPr="002A1C20">
        <w:rPr>
          <w:spacing w:val="-3"/>
          <w:w w:val="105"/>
        </w:rPr>
        <w:t>The Authority, in its sole discretion and without incurring any obligation or</w:t>
      </w:r>
      <w:r w:rsidRPr="002A1C20">
        <w:rPr>
          <w:spacing w:val="-3"/>
          <w:w w:val="105"/>
        </w:rPr>
        <w:t xml:space="preserve"> </w:t>
      </w:r>
      <w:r w:rsidR="006E0423" w:rsidRPr="002A1C20">
        <w:rPr>
          <w:spacing w:val="-3"/>
          <w:w w:val="105"/>
        </w:rPr>
        <w:t>liability, reserves the right, at any time, to:</w:t>
      </w:r>
      <w:r w:rsidRPr="002A1C20">
        <w:rPr>
          <w:spacing w:val="-3"/>
          <w:w w:val="105"/>
        </w:rPr>
        <w:t xml:space="preserve"> </w:t>
      </w:r>
      <w:r w:rsidR="006E0423" w:rsidRPr="002A1C20">
        <w:rPr>
          <w:spacing w:val="-3"/>
          <w:w w:val="105"/>
        </w:rPr>
        <w:t>suspend and/or cancel the Selection Process and/or amend and/or supplement the Selection Process or modify the dates or other terms and conditions relating thereto;</w:t>
      </w:r>
    </w:p>
    <w:p w:rsidR="006E0423" w:rsidRPr="00BA3715" w:rsidRDefault="006E0423" w:rsidP="00D55469">
      <w:pPr>
        <w:pStyle w:val="00BodyCopyindented"/>
        <w:numPr>
          <w:ilvl w:val="0"/>
          <w:numId w:val="82"/>
        </w:numPr>
      </w:pPr>
      <w:r w:rsidRPr="00BA3715">
        <w:t xml:space="preserve">consult with any Applicant in order to receive clarification or further </w:t>
      </w:r>
      <w:r w:rsidRPr="00BA3715">
        <w:rPr>
          <w:spacing w:val="-6"/>
        </w:rPr>
        <w:t>information;</w:t>
      </w:r>
    </w:p>
    <w:p w:rsidR="006E0423" w:rsidRPr="00BA3715" w:rsidRDefault="006E0423" w:rsidP="00D55469">
      <w:pPr>
        <w:pStyle w:val="00BodyCopyindented"/>
        <w:numPr>
          <w:ilvl w:val="0"/>
          <w:numId w:val="82"/>
        </w:numPr>
        <w:rPr>
          <w:spacing w:val="-3"/>
        </w:rPr>
      </w:pPr>
      <w:r w:rsidRPr="00BA3715">
        <w:rPr>
          <w:spacing w:val="-5"/>
        </w:rPr>
        <w:t xml:space="preserve">retain any information and/or evidence submitted to the Authority by, on </w:t>
      </w:r>
      <w:r w:rsidRPr="00BA3715">
        <w:rPr>
          <w:spacing w:val="-3"/>
        </w:rPr>
        <w:t>behalf of and/or in relation to any Applicant; and/or</w:t>
      </w:r>
    </w:p>
    <w:p w:rsidR="006E0423" w:rsidRPr="00BA3715" w:rsidRDefault="00407931" w:rsidP="00D55469">
      <w:pPr>
        <w:pStyle w:val="00BodyCopyindented"/>
        <w:numPr>
          <w:ilvl w:val="0"/>
          <w:numId w:val="82"/>
        </w:numPr>
        <w:rPr>
          <w:spacing w:val="-4"/>
        </w:rPr>
      </w:pPr>
      <w:r w:rsidRPr="00BA3715">
        <w:rPr>
          <w:spacing w:val="5"/>
        </w:rPr>
        <w:t>Independently</w:t>
      </w:r>
      <w:r w:rsidR="006E0423" w:rsidRPr="00BA3715">
        <w:rPr>
          <w:spacing w:val="5"/>
        </w:rPr>
        <w:t xml:space="preserve"> verify, disqualify, reject and/or accept any and all </w:t>
      </w:r>
      <w:r w:rsidR="006E0423" w:rsidRPr="00BA3715">
        <w:t xml:space="preserve">submissions or other information and/or evidence submitted by or on </w:t>
      </w:r>
      <w:r w:rsidR="006E0423" w:rsidRPr="00BA3715">
        <w:rPr>
          <w:spacing w:val="-4"/>
        </w:rPr>
        <w:t>behalf of any Applicant.</w:t>
      </w:r>
    </w:p>
    <w:p w:rsidR="007D5E7B" w:rsidRPr="002A1C20" w:rsidRDefault="007D5E7B" w:rsidP="002A1C20">
      <w:pPr>
        <w:spacing w:after="180"/>
        <w:ind w:left="1152" w:right="144" w:hanging="720"/>
        <w:jc w:val="both"/>
        <w:rPr>
          <w:spacing w:val="-3"/>
          <w:w w:val="105"/>
        </w:rPr>
      </w:pPr>
      <w:r w:rsidRPr="002A1C20">
        <w:rPr>
          <w:spacing w:val="-3"/>
          <w:w w:val="105"/>
        </w:rPr>
        <w:t xml:space="preserve">6.3 </w:t>
      </w:r>
      <w:r w:rsidR="002A1C20">
        <w:rPr>
          <w:spacing w:val="-3"/>
          <w:w w:val="105"/>
        </w:rPr>
        <w:tab/>
      </w:r>
      <w:r w:rsidR="006E0423" w:rsidRPr="002A1C20">
        <w:rPr>
          <w:spacing w:val="-3"/>
          <w:w w:val="105"/>
        </w:rPr>
        <w:t>It shall be deemed that by submitting the Proposal, the Applicant agrees and</w:t>
      </w:r>
      <w:r w:rsidRPr="002A1C20">
        <w:rPr>
          <w:spacing w:val="-3"/>
          <w:w w:val="105"/>
        </w:rPr>
        <w:t xml:space="preserve"> </w:t>
      </w:r>
      <w:r w:rsidR="006E0423" w:rsidRPr="002A1C20">
        <w:rPr>
          <w:spacing w:val="-3"/>
          <w:w w:val="105"/>
        </w:rPr>
        <w:t>releases the Authority, its employees, agent</w:t>
      </w:r>
      <w:r w:rsidR="00407931" w:rsidRPr="002A1C20">
        <w:rPr>
          <w:spacing w:val="-3"/>
          <w:w w:val="105"/>
        </w:rPr>
        <w:t>s and advisers, irrevocably,</w:t>
      </w:r>
      <w:r w:rsidRPr="002A1C20">
        <w:rPr>
          <w:spacing w:val="-3"/>
          <w:w w:val="105"/>
        </w:rPr>
        <w:t xml:space="preserve"> </w:t>
      </w:r>
      <w:r w:rsidR="006E0423" w:rsidRPr="002A1C20">
        <w:rPr>
          <w:spacing w:val="-3"/>
          <w:w w:val="105"/>
        </w:rPr>
        <w:t xml:space="preserve">unconditionally, fully and finally from any and all liability for claims, losses, damages, costs, expenses or liabilities in any way related to or arising from the exercise of any rights and/or performance of any obligations hereunder, pursuant hereto and/or in connection herewith and waives any and all rights and/or claims it may have in this respect, whether actual or contingent, whether present or </w:t>
      </w:r>
      <w:r w:rsidRPr="002A1C20">
        <w:rPr>
          <w:spacing w:val="-3"/>
          <w:w w:val="105"/>
        </w:rPr>
        <w:t>future.</w:t>
      </w:r>
    </w:p>
    <w:p w:rsidR="006E0423" w:rsidRPr="002A1C20" w:rsidRDefault="007D5E7B" w:rsidP="002A1C20">
      <w:pPr>
        <w:spacing w:after="180"/>
        <w:ind w:left="1152" w:right="144" w:hanging="720"/>
        <w:jc w:val="both"/>
        <w:rPr>
          <w:spacing w:val="-3"/>
          <w:w w:val="105"/>
        </w:rPr>
      </w:pPr>
      <w:r w:rsidRPr="002A1C20">
        <w:rPr>
          <w:spacing w:val="-3"/>
          <w:w w:val="105"/>
        </w:rPr>
        <w:t xml:space="preserve">6.4 </w:t>
      </w:r>
      <w:r w:rsidR="002A1C20">
        <w:rPr>
          <w:spacing w:val="-3"/>
          <w:w w:val="105"/>
        </w:rPr>
        <w:tab/>
      </w:r>
      <w:r w:rsidR="006E0423" w:rsidRPr="002A1C20">
        <w:rPr>
          <w:spacing w:val="-3"/>
          <w:w w:val="105"/>
        </w:rPr>
        <w:t>All documents and other information supplied by the Authority or submitted by</w:t>
      </w:r>
      <w:r w:rsidRPr="002A1C20">
        <w:rPr>
          <w:spacing w:val="-3"/>
          <w:w w:val="105"/>
        </w:rPr>
        <w:t xml:space="preserve"> </w:t>
      </w:r>
      <w:r w:rsidR="006E0423" w:rsidRPr="002A1C20">
        <w:rPr>
          <w:spacing w:val="-3"/>
          <w:w w:val="105"/>
        </w:rPr>
        <w:t>an Applicant shall remain or become, as the case may be, the property of the Authority. The Authority will not return any submissions made hereunder. Applicants are required to treat all such documents and information as strictly confidential.</w:t>
      </w:r>
    </w:p>
    <w:p w:rsidR="006E0423" w:rsidRPr="002A1C20" w:rsidRDefault="007D5E7B" w:rsidP="002A1C20">
      <w:pPr>
        <w:spacing w:after="180"/>
        <w:ind w:left="1152" w:right="144" w:hanging="720"/>
        <w:jc w:val="both"/>
        <w:rPr>
          <w:spacing w:val="-3"/>
          <w:w w:val="105"/>
        </w:rPr>
      </w:pPr>
      <w:r w:rsidRPr="002A1C20">
        <w:rPr>
          <w:spacing w:val="-3"/>
          <w:w w:val="105"/>
        </w:rPr>
        <w:t xml:space="preserve">6.5 </w:t>
      </w:r>
      <w:r w:rsidR="002A1C20">
        <w:rPr>
          <w:spacing w:val="-3"/>
          <w:w w:val="105"/>
        </w:rPr>
        <w:tab/>
      </w:r>
      <w:r w:rsidR="006E0423" w:rsidRPr="002A1C20">
        <w:rPr>
          <w:spacing w:val="-3"/>
          <w:w w:val="105"/>
        </w:rPr>
        <w:t>The Authority reserves the right to make inquiries</w:t>
      </w:r>
      <w:r w:rsidRPr="002A1C20">
        <w:rPr>
          <w:spacing w:val="-3"/>
          <w:w w:val="105"/>
        </w:rPr>
        <w:t xml:space="preserve"> with any of the clients listed </w:t>
      </w:r>
      <w:r w:rsidR="006E0423" w:rsidRPr="002A1C20">
        <w:rPr>
          <w:spacing w:val="-3"/>
          <w:w w:val="105"/>
        </w:rPr>
        <w:t>by the Applicants in t</w:t>
      </w:r>
      <w:r w:rsidR="00256272" w:rsidRPr="002A1C20">
        <w:rPr>
          <w:spacing w:val="-3"/>
          <w:w w:val="105"/>
        </w:rPr>
        <w:t>heir previous experience record</w:t>
      </w:r>
    </w:p>
    <w:p w:rsidR="007D5E7B" w:rsidRPr="00BA3715" w:rsidRDefault="007D5E7B" w:rsidP="007D5E7B">
      <w:pPr>
        <w:pStyle w:val="00BodyCopyindented"/>
        <w:ind w:left="0"/>
        <w:rPr>
          <w:spacing w:val="-4"/>
        </w:rPr>
      </w:pPr>
    </w:p>
    <w:p w:rsidR="007D5E7B" w:rsidRPr="00BA3715" w:rsidRDefault="007D5E7B" w:rsidP="007D5E7B">
      <w:pPr>
        <w:pStyle w:val="00BodyCopyindented"/>
        <w:ind w:left="0"/>
        <w:rPr>
          <w:spacing w:val="-1"/>
        </w:rPr>
        <w:sectPr w:rsidR="007D5E7B" w:rsidRPr="00BA3715" w:rsidSect="00827140">
          <w:pgSz w:w="11918" w:h="16854"/>
          <w:pgMar w:top="1440" w:right="1440" w:bottom="1440" w:left="1440" w:header="736" w:footer="844" w:gutter="0"/>
          <w:cols w:space="720"/>
        </w:sectPr>
      </w:pPr>
    </w:p>
    <w:p w:rsidR="006E0423" w:rsidRPr="00BA3715" w:rsidRDefault="006E0423" w:rsidP="007D5E7B">
      <w:pPr>
        <w:pStyle w:val="Heading1"/>
        <w:rPr>
          <w:sz w:val="22"/>
          <w:szCs w:val="22"/>
        </w:rPr>
      </w:pPr>
      <w:bookmarkStart w:id="51" w:name="_Toc475199398"/>
      <w:r w:rsidRPr="00BA3715">
        <w:lastRenderedPageBreak/>
        <w:t>SCHEDULES</w:t>
      </w:r>
      <w:bookmarkEnd w:id="51"/>
    </w:p>
    <w:p w:rsidR="007D5E7B" w:rsidRPr="00BA3715" w:rsidRDefault="007D5E7B" w:rsidP="006E0423">
      <w:pPr>
        <w:widowControl/>
        <w:kinsoku/>
        <w:sectPr w:rsidR="007D5E7B" w:rsidRPr="00BA3715" w:rsidSect="00827140">
          <w:pgSz w:w="11918" w:h="16854"/>
          <w:pgMar w:top="1440" w:right="1440" w:bottom="1440" w:left="1440" w:header="0" w:footer="1074" w:gutter="0"/>
          <w:cols w:space="720"/>
        </w:sectPr>
      </w:pPr>
    </w:p>
    <w:p w:rsidR="007D5E7B" w:rsidRPr="00BA3715" w:rsidRDefault="006E0423" w:rsidP="007D5E7B">
      <w:pPr>
        <w:spacing w:after="3240"/>
        <w:ind w:right="432"/>
        <w:rPr>
          <w:i/>
          <w:iCs/>
          <w:spacing w:val="-8"/>
          <w:w w:val="110"/>
          <w:sz w:val="20"/>
          <w:szCs w:val="20"/>
        </w:rPr>
      </w:pPr>
      <w:r w:rsidRPr="00BA3715">
        <w:rPr>
          <w:w w:val="105"/>
        </w:rPr>
        <w:lastRenderedPageBreak/>
        <w:t>SCHEDULE</w:t>
      </w:r>
      <w:r w:rsidRPr="00BA3715">
        <w:rPr>
          <w:sz w:val="6"/>
          <w:szCs w:val="6"/>
        </w:rPr>
        <w:t>–</w:t>
      </w:r>
      <w:r w:rsidRPr="00BA3715">
        <w:rPr>
          <w:w w:val="105"/>
        </w:rPr>
        <w:t xml:space="preserve">1 </w:t>
      </w:r>
      <w:r w:rsidR="00405F4D" w:rsidRPr="00BA3715">
        <w:rPr>
          <w:i/>
          <w:iCs/>
          <w:spacing w:val="-8"/>
          <w:w w:val="110"/>
          <w:sz w:val="20"/>
          <w:szCs w:val="20"/>
        </w:rPr>
        <w:t>(See Clause 1.1.</w:t>
      </w:r>
      <w:r w:rsidRPr="00BA3715">
        <w:rPr>
          <w:i/>
          <w:iCs/>
          <w:spacing w:val="-8"/>
          <w:w w:val="110"/>
          <w:sz w:val="20"/>
          <w:szCs w:val="20"/>
        </w:rPr>
        <w:t>)</w:t>
      </w:r>
      <w:r w:rsidR="007D5E7B" w:rsidRPr="00BA3715">
        <w:rPr>
          <w:i/>
          <w:iCs/>
          <w:spacing w:val="-8"/>
          <w:w w:val="110"/>
          <w:sz w:val="20"/>
          <w:szCs w:val="20"/>
        </w:rPr>
        <w:t xml:space="preserve"> </w:t>
      </w:r>
    </w:p>
    <w:p w:rsidR="006E0423" w:rsidRPr="00BA3715" w:rsidRDefault="006E0423" w:rsidP="006E0423">
      <w:pPr>
        <w:widowControl/>
        <w:kinsoku/>
        <w:sectPr w:rsidR="006E0423" w:rsidRPr="00BA3715" w:rsidSect="00827140">
          <w:pgSz w:w="11918" w:h="16854"/>
          <w:pgMar w:top="1440" w:right="1440" w:bottom="1440" w:left="1440" w:header="740" w:footer="879" w:gutter="0"/>
          <w:cols w:space="720"/>
        </w:sectPr>
      </w:pPr>
    </w:p>
    <w:p w:rsidR="00256272" w:rsidRPr="00BA3715" w:rsidRDefault="00756EA7" w:rsidP="00256272">
      <w:pPr>
        <w:spacing w:line="276" w:lineRule="auto"/>
        <w:jc w:val="center"/>
        <w:rPr>
          <w:b/>
          <w:spacing w:val="-8"/>
          <w:w w:val="105"/>
          <w:sz w:val="28"/>
          <w:szCs w:val="36"/>
        </w:rPr>
      </w:pPr>
      <w:r w:rsidRPr="00BA3715">
        <w:rPr>
          <w:b/>
          <w:w w:val="105"/>
          <w:sz w:val="28"/>
          <w:szCs w:val="36"/>
        </w:rPr>
        <w:lastRenderedPageBreak/>
        <w:t>ICT Consultants for DPR Preparation and Bid process Management for Implementation of Intelligent Transit Management System and Intelligent Traffic Management System</w:t>
      </w:r>
      <w:r w:rsidRPr="00BA3715">
        <w:rPr>
          <w:b/>
          <w:spacing w:val="-8"/>
          <w:w w:val="105"/>
          <w:sz w:val="28"/>
          <w:szCs w:val="36"/>
        </w:rPr>
        <w:t xml:space="preserve"> </w:t>
      </w:r>
    </w:p>
    <w:p w:rsidR="00405F4D" w:rsidRPr="00BA3715" w:rsidRDefault="00405F4D" w:rsidP="00256272">
      <w:pPr>
        <w:spacing w:line="276" w:lineRule="auto"/>
        <w:jc w:val="center"/>
        <w:rPr>
          <w:spacing w:val="-8"/>
          <w:w w:val="105"/>
          <w:sz w:val="36"/>
          <w:szCs w:val="36"/>
        </w:rPr>
      </w:pPr>
    </w:p>
    <w:p w:rsidR="006E0423" w:rsidRPr="00BA3715" w:rsidRDefault="006E0423" w:rsidP="00256272">
      <w:pPr>
        <w:spacing w:line="276" w:lineRule="auto"/>
        <w:jc w:val="center"/>
        <w:rPr>
          <w:b/>
          <w:spacing w:val="-8"/>
          <w:w w:val="105"/>
          <w:sz w:val="28"/>
          <w:szCs w:val="36"/>
        </w:rPr>
      </w:pPr>
      <w:r w:rsidRPr="00BA3715">
        <w:rPr>
          <w:b/>
          <w:spacing w:val="-8"/>
          <w:w w:val="105"/>
          <w:sz w:val="36"/>
          <w:szCs w:val="36"/>
        </w:rPr>
        <w:t>Terms of Reference (TOR)</w:t>
      </w:r>
      <w:r w:rsidRPr="00BA3715">
        <w:rPr>
          <w:b/>
          <w:spacing w:val="-8"/>
          <w:w w:val="105"/>
          <w:sz w:val="36"/>
          <w:szCs w:val="36"/>
        </w:rPr>
        <w:br/>
      </w:r>
      <w:r w:rsidRPr="00BA3715">
        <w:rPr>
          <w:b/>
          <w:w w:val="105"/>
          <w:sz w:val="36"/>
          <w:szCs w:val="36"/>
        </w:rPr>
        <w:t>for</w:t>
      </w:r>
      <w:r w:rsidRPr="00BA3715">
        <w:rPr>
          <w:b/>
          <w:w w:val="105"/>
          <w:sz w:val="36"/>
          <w:szCs w:val="36"/>
        </w:rPr>
        <w:br/>
      </w:r>
      <w:r w:rsidR="00353224" w:rsidRPr="00BA3715">
        <w:rPr>
          <w:b/>
          <w:w w:val="105"/>
          <w:sz w:val="36"/>
          <w:szCs w:val="36"/>
        </w:rPr>
        <w:t xml:space="preserve">ICT </w:t>
      </w:r>
      <w:r w:rsidR="00221D24">
        <w:rPr>
          <w:b/>
          <w:w w:val="105"/>
          <w:sz w:val="36"/>
          <w:szCs w:val="36"/>
        </w:rPr>
        <w:t>Consultant</w:t>
      </w:r>
    </w:p>
    <w:p w:rsidR="006E0423" w:rsidRPr="00BA3715" w:rsidRDefault="006E0423" w:rsidP="006E0423">
      <w:pPr>
        <w:widowControl/>
        <w:kinsoku/>
        <w:sectPr w:rsidR="006E0423" w:rsidRPr="00BA3715" w:rsidSect="00827140">
          <w:type w:val="continuous"/>
          <w:pgSz w:w="11918" w:h="16854"/>
          <w:pgMar w:top="1440" w:right="1440" w:bottom="1440" w:left="1440" w:header="740" w:footer="879" w:gutter="0"/>
          <w:cols w:space="720"/>
        </w:sectPr>
      </w:pPr>
    </w:p>
    <w:p w:rsidR="006E0423" w:rsidRPr="00BA3715" w:rsidRDefault="006E0423" w:rsidP="00405F4D">
      <w:pPr>
        <w:pStyle w:val="Heading2"/>
        <w:rPr>
          <w:w w:val="105"/>
        </w:rPr>
      </w:pPr>
      <w:bookmarkStart w:id="52" w:name="_Toc475199399"/>
      <w:r w:rsidRPr="00BA3715">
        <w:rPr>
          <w:w w:val="105"/>
        </w:rPr>
        <w:lastRenderedPageBreak/>
        <w:t>Terms of Reference (TOR)</w:t>
      </w:r>
      <w:bookmarkEnd w:id="52"/>
    </w:p>
    <w:p w:rsidR="006E0423" w:rsidRPr="00BA3715" w:rsidRDefault="006E0423" w:rsidP="000F47D2">
      <w:pPr>
        <w:pStyle w:val="Heading3"/>
      </w:pPr>
      <w:bookmarkStart w:id="53" w:name="_Toc475199400"/>
      <w:r w:rsidRPr="00BA3715">
        <w:t>Background</w:t>
      </w:r>
      <w:bookmarkEnd w:id="53"/>
    </w:p>
    <w:p w:rsidR="006E0423" w:rsidRPr="00BA3715" w:rsidRDefault="006E0423" w:rsidP="00405F4D">
      <w:pPr>
        <w:pStyle w:val="00BodyCopyindented"/>
        <w:ind w:left="0"/>
      </w:pPr>
      <w:r w:rsidRPr="00BA3715">
        <w:t>Jabalpur desires to foster the development of a robust and intelligent Transit</w:t>
      </w:r>
      <w:r w:rsidR="00264356">
        <w:t xml:space="preserve"> and Traffic </w:t>
      </w:r>
      <w:r w:rsidRPr="00BA3715">
        <w:t xml:space="preserve">Management system infrastructure that is reliable and IT enabled. Intra city transit is a crucial component in the development of a city and its citizens. Also, with increasing population and vehicles on the road, the need for a shift to public transport is pivotal to ensure reduced congestion and pollution within the city. Intelligent traffic management is also critical for ensuring smooth traffic, reducing pollution, citizen safety and incident management PAN city. Hence, an Intelligent Transit </w:t>
      </w:r>
      <w:r w:rsidR="00AA6EB7" w:rsidRPr="00BA3715">
        <w:t xml:space="preserve">and Traffic </w:t>
      </w:r>
      <w:r w:rsidRPr="00BA3715">
        <w:t>Management system, which will act as a backbone for ensuring transit connectivity and safety within city.</w:t>
      </w:r>
    </w:p>
    <w:p w:rsidR="006E0423" w:rsidRPr="00BA3715" w:rsidRDefault="006E0423" w:rsidP="006E0423">
      <w:pPr>
        <w:tabs>
          <w:tab w:val="num" w:pos="432"/>
        </w:tabs>
        <w:jc w:val="both"/>
        <w:rPr>
          <w:b/>
          <w:bCs/>
          <w:spacing w:val="14"/>
          <w:w w:val="105"/>
        </w:rPr>
      </w:pPr>
    </w:p>
    <w:p w:rsidR="00AB4405" w:rsidRPr="00BA3715" w:rsidRDefault="00AB4405" w:rsidP="000F47D2">
      <w:pPr>
        <w:pStyle w:val="Heading3"/>
      </w:pPr>
      <w:bookmarkStart w:id="54" w:name="_Toc475199401"/>
      <w:r w:rsidRPr="00BA3715">
        <w:t>Expected Outcome</w:t>
      </w:r>
      <w:bookmarkEnd w:id="54"/>
      <w:r w:rsidRPr="00BA3715">
        <w:t xml:space="preserve"> </w:t>
      </w:r>
    </w:p>
    <w:p w:rsidR="00AB4405" w:rsidRPr="00BA3715" w:rsidRDefault="00AB4405" w:rsidP="00405F4D">
      <w:pPr>
        <w:pStyle w:val="00BodyCopyindented"/>
        <w:ind w:left="0"/>
      </w:pPr>
      <w:r w:rsidRPr="00BA3715">
        <w:t xml:space="preserve">The overreaching outcome of this project shall be for Jabalpur to have a robust ICT based transit management and traffic management system which shall add value to citizens, city authorities and society in general by bringing down travel time, reducing travel related energy consumptions, increasing comfort and safety of travel, establishing efficient and effective management procedures and working towards both environmental and financial sustainability. </w:t>
      </w:r>
    </w:p>
    <w:p w:rsidR="00396AE8" w:rsidRPr="00BA3715" w:rsidRDefault="00AB4405" w:rsidP="00405F4D">
      <w:pPr>
        <w:pStyle w:val="00BodyCopyindented"/>
        <w:ind w:left="0"/>
      </w:pPr>
      <w:r w:rsidRPr="00BA3715">
        <w:t>The final output of this assignment shall consist of Detailed Project Reports (DPR)</w:t>
      </w:r>
      <w:r w:rsidR="00AA6EB7">
        <w:t xml:space="preserve"> in two volumes: Intelligent Traffic Management System and Intelligent Transit System respectively</w:t>
      </w:r>
      <w:r w:rsidRPr="00BA3715">
        <w:t xml:space="preserve">, bid documents and </w:t>
      </w:r>
      <w:r w:rsidR="00396AE8" w:rsidRPr="00BA3715">
        <w:t>an implementation partner engaged with JSCL for executing the DPRs</w:t>
      </w:r>
      <w:r w:rsidR="00405F4D" w:rsidRPr="00BA3715">
        <w:t xml:space="preserve">. </w:t>
      </w:r>
    </w:p>
    <w:p w:rsidR="00396AE8" w:rsidRPr="00BA3715" w:rsidRDefault="00396AE8" w:rsidP="00405F4D">
      <w:pPr>
        <w:pStyle w:val="00BodyCopyindented"/>
        <w:ind w:left="0"/>
      </w:pPr>
      <w:r w:rsidRPr="00BA3715">
        <w:t xml:space="preserve">At the end of the project, JSCL should have understanding of As-Is and To-Be situations and should be able to effectively monitor the project execution based on Key </w:t>
      </w:r>
      <w:r w:rsidR="00405F4D" w:rsidRPr="00BA3715">
        <w:t xml:space="preserve">Performance Indicators (KPIs). </w:t>
      </w:r>
    </w:p>
    <w:p w:rsidR="006E0423" w:rsidRPr="00BA3715" w:rsidRDefault="006E0423" w:rsidP="006E0423">
      <w:pPr>
        <w:tabs>
          <w:tab w:val="num" w:pos="432"/>
        </w:tabs>
        <w:jc w:val="both"/>
        <w:rPr>
          <w:b/>
          <w:bCs/>
          <w:spacing w:val="14"/>
          <w:w w:val="105"/>
        </w:rPr>
      </w:pPr>
    </w:p>
    <w:p w:rsidR="006E0423" w:rsidRPr="00BA3715" w:rsidRDefault="006E0423" w:rsidP="000F47D2">
      <w:pPr>
        <w:pStyle w:val="Heading3"/>
      </w:pPr>
      <w:bookmarkStart w:id="55" w:name="_Toc475199402"/>
      <w:r w:rsidRPr="00BA3715">
        <w:t>Scope of work</w:t>
      </w:r>
      <w:bookmarkEnd w:id="55"/>
    </w:p>
    <w:p w:rsidR="006E0423" w:rsidRPr="00BA3715" w:rsidRDefault="006E0423" w:rsidP="00405F4D">
      <w:pPr>
        <w:pStyle w:val="00BodyCopyindented"/>
        <w:ind w:left="72"/>
      </w:pPr>
      <w:r w:rsidRPr="00BA3715">
        <w:t xml:space="preserve">The project can be divided into two major parts:  Intelligent Transit Management and Intelligent Traffic Management. </w:t>
      </w:r>
    </w:p>
    <w:p w:rsidR="006E0423" w:rsidRPr="00BA3715" w:rsidRDefault="00405F4D" w:rsidP="00396AE8">
      <w:pPr>
        <w:ind w:left="72"/>
        <w:jc w:val="both"/>
        <w:rPr>
          <w:b/>
          <w:bCs/>
          <w:spacing w:val="14"/>
          <w:w w:val="105"/>
        </w:rPr>
      </w:pPr>
      <w:r w:rsidRPr="00BA3715">
        <w:rPr>
          <w:b/>
        </w:rPr>
        <w:t xml:space="preserve">7.1.3.1 </w:t>
      </w:r>
      <w:r w:rsidR="006E0423" w:rsidRPr="00BA3715">
        <w:rPr>
          <w:b/>
        </w:rPr>
        <w:t>Intelligent Transit Management</w:t>
      </w:r>
    </w:p>
    <w:p w:rsidR="006E0423" w:rsidRPr="00BA3715" w:rsidRDefault="006E0423" w:rsidP="006E0423">
      <w:pPr>
        <w:ind w:left="576"/>
        <w:jc w:val="both"/>
        <w:rPr>
          <w:b/>
          <w:bCs/>
          <w:spacing w:val="14"/>
          <w:w w:val="105"/>
        </w:rPr>
      </w:pPr>
    </w:p>
    <w:p w:rsidR="006E0423" w:rsidRPr="00BA3715" w:rsidRDefault="006E0423" w:rsidP="00405F4D">
      <w:pPr>
        <w:pStyle w:val="00BodyCopyindented"/>
        <w:ind w:left="72"/>
      </w:pPr>
      <w:r w:rsidRPr="00BA3715">
        <w:t>Intelligent Transit Management is envisaged as a city wide integrated platform for the diverse set of transportation needs within the city of Jabalpur such as public transport, management of vehicles operating for the civic centers like Solid waste management, Drainage, Heavy Engineering, Emergency Services etc. It brings in best – in- class operational efficiency and automation to its operational capability to ensure services are delivered on consistent basis and in a manner that delivers the objective of Urban Local Body.</w:t>
      </w:r>
    </w:p>
    <w:p w:rsidR="006E0423" w:rsidRPr="00BA3715" w:rsidRDefault="006E0423" w:rsidP="00405F4D">
      <w:pPr>
        <w:pStyle w:val="00BodyCopyindented"/>
        <w:ind w:left="72"/>
      </w:pPr>
      <w:r w:rsidRPr="00BA3715">
        <w:lastRenderedPageBreak/>
        <w:t>Intelligent Transit System (ITMS) consists of an integrated ecosystem of Hardware and Software in constant communication with each other and monitored by a central command and control center. It will consist of ITMS fitment on the city buses such as LED based Passenger Information System (PIS) display, Speakers, Panic Alarm and a GPS device to track the city buses. The PIS gives information to passengers like bus route, next station and important announcements can be pushed through it. The GPS device will track the vehicle and get necessary information about driver behavior like Braking pattern, speed violation, etc. and fuel parameters through CAN integration. The city bus shelters meant for the passengers to board and de-board the bus also get the information relayed through a central server that maintains communication between the on Bus GPS unit and the PIS of the Bus and City bus shelter thus providing the passenger information about the next bus and the upcoming bus schedules. The system shall be connected to central command and control center via wireless communication sys</w:t>
      </w:r>
      <w:r w:rsidR="00405F4D" w:rsidRPr="00BA3715">
        <w:t>tem provided using GSM/GPRS/3G.</w:t>
      </w:r>
    </w:p>
    <w:p w:rsidR="006E0423" w:rsidRPr="00BA3715" w:rsidRDefault="006E0423" w:rsidP="00405F4D">
      <w:pPr>
        <w:pStyle w:val="00BodyCopyindented"/>
        <w:ind w:left="72"/>
      </w:pPr>
      <w:r w:rsidRPr="00BA3715">
        <w:t xml:space="preserve">The functional aspect of ITMS comprises of multiple software modules working behind the scenes to ensure streamlined ITMS operations. They ensure vehicle monitoring &amp; tracking, incident management, network management, depot management and monitoring of all SLAs. </w:t>
      </w:r>
    </w:p>
    <w:p w:rsidR="006E0423" w:rsidRPr="00BA3715" w:rsidRDefault="006E0423" w:rsidP="00405F4D">
      <w:pPr>
        <w:pStyle w:val="00BodyCopyindented"/>
        <w:ind w:left="72"/>
      </w:pPr>
      <w:r w:rsidRPr="00BA3715">
        <w:t>The major components are:</w:t>
      </w:r>
    </w:p>
    <w:p w:rsidR="006E0423" w:rsidRPr="00BA3715" w:rsidRDefault="006E0423" w:rsidP="00D55469">
      <w:pPr>
        <w:pStyle w:val="00BodyCopyindented"/>
        <w:numPr>
          <w:ilvl w:val="0"/>
          <w:numId w:val="83"/>
        </w:numPr>
      </w:pPr>
      <w:r w:rsidRPr="00BA3715">
        <w:rPr>
          <w:b/>
        </w:rPr>
        <w:t xml:space="preserve">Automatic Vehicle Location System (AVLS): </w:t>
      </w:r>
      <w:r w:rsidRPr="00BA3715">
        <w:t>AVLS uses GPS based location tracking devices mounted on vehicle as primary source of data for tracking purposes. It equips the operations team in real time to monitor vehicle movement and synthesize the same to deliver on PIS displays installed on Stations, Terminals, Buses, Websites and mobile apps. AVLS owns all vehicle tracking data and generates various reports like Trip Adherence, Speed violation, Trip summary to name a few.</w:t>
      </w:r>
    </w:p>
    <w:p w:rsidR="006E0423" w:rsidRPr="00BA3715" w:rsidRDefault="006E0423" w:rsidP="00D55469">
      <w:pPr>
        <w:pStyle w:val="00BodyCopyindented"/>
        <w:numPr>
          <w:ilvl w:val="0"/>
          <w:numId w:val="83"/>
        </w:numPr>
      </w:pPr>
      <w:r w:rsidRPr="00BA3715">
        <w:rPr>
          <w:b/>
        </w:rPr>
        <w:t xml:space="preserve">Passenger Information System: </w:t>
      </w:r>
      <w:r w:rsidRPr="00BA3715">
        <w:t>It utilizes tracking data from vehicles which is centrally processed for the purpose of arrival and departure time estimation. Accurate PIS helps in increasing consumer trust on public transport and aids modal shift in the long run.</w:t>
      </w:r>
    </w:p>
    <w:p w:rsidR="006E0423" w:rsidRPr="00BA3715" w:rsidRDefault="006E0423" w:rsidP="00A620AA">
      <w:pPr>
        <w:pStyle w:val="00BodyCopyindented"/>
        <w:numPr>
          <w:ilvl w:val="0"/>
          <w:numId w:val="83"/>
        </w:numPr>
      </w:pPr>
      <w:r w:rsidRPr="00BA3715">
        <w:rPr>
          <w:b/>
        </w:rPr>
        <w:t>Vehicle Scheduling &amp; Dispatch System</w:t>
      </w:r>
      <w:r w:rsidR="00A620AA">
        <w:t xml:space="preserve">: shall be </w:t>
      </w:r>
      <w:r w:rsidRPr="00BA3715">
        <w:t xml:space="preserve">capable of dynamic planning, optimizing 1000s of vehicle movements, of automatic dispatch distribution and transport operations, and dynamically rescheduling vehicle and driver assignments based on real-time events. </w:t>
      </w:r>
      <w:r w:rsidR="00A620AA">
        <w:t xml:space="preserve">Also </w:t>
      </w:r>
      <w:r w:rsidRPr="00A620AA">
        <w:rPr>
          <w:color w:val="000000"/>
        </w:rPr>
        <w:t>be capable of providing schedule adherence reporting, route condition monitoring, emergency / incident interfaces and dynamic scheduling apart for standard functions that would be required to deliver computer aided scheduling and dispatch services from designated operations locations within the operations framework.</w:t>
      </w:r>
    </w:p>
    <w:p w:rsidR="006E0423" w:rsidRPr="00BA3715" w:rsidRDefault="006E0423" w:rsidP="00D55469">
      <w:pPr>
        <w:pStyle w:val="00BodyCopyindented"/>
        <w:numPr>
          <w:ilvl w:val="0"/>
          <w:numId w:val="83"/>
        </w:numPr>
      </w:pPr>
      <w:r w:rsidRPr="00BA3715">
        <w:rPr>
          <w:b/>
        </w:rPr>
        <w:t xml:space="preserve">Depot Management System: </w:t>
      </w:r>
      <w:r w:rsidRPr="00BA3715">
        <w:t>This module enables to automate depot Operations, which include workshop management, fuel management, traffic management, vehicle management, and so on. The module shall also cover administrative activities and stores requirement.</w:t>
      </w:r>
    </w:p>
    <w:p w:rsidR="006E0423" w:rsidRPr="00BA3715" w:rsidRDefault="006E0423" w:rsidP="00D55469">
      <w:pPr>
        <w:pStyle w:val="00BodyCopyindented"/>
        <w:numPr>
          <w:ilvl w:val="0"/>
          <w:numId w:val="83"/>
        </w:numPr>
      </w:pPr>
      <w:r w:rsidRPr="00BA3715">
        <w:rPr>
          <w:b/>
        </w:rPr>
        <w:lastRenderedPageBreak/>
        <w:t>Incident Management System:</w:t>
      </w:r>
      <w:r w:rsidRPr="00BA3715">
        <w:t xml:space="preserve"> This module enables the process of managing multi-agency, multi-jurisdictional responses to disruptions. Efficient and coordinated management of incidents reduces their adverse impacts on public safety, traffic conditions, and the local economy. Incident management yields significant benefits through reduced vehicle delays and enhanced safety to motorists through the reduction of incident frequency and improved response and clearance times.</w:t>
      </w:r>
    </w:p>
    <w:p w:rsidR="006E0423" w:rsidRPr="00BA3715" w:rsidRDefault="006E0423" w:rsidP="00D55469">
      <w:pPr>
        <w:pStyle w:val="00BodyCopyindented"/>
        <w:numPr>
          <w:ilvl w:val="0"/>
          <w:numId w:val="83"/>
        </w:numPr>
      </w:pPr>
      <w:r w:rsidRPr="00BA3715">
        <w:rPr>
          <w:b/>
        </w:rPr>
        <w:t>Enterprise Management System (EMS)</w:t>
      </w:r>
      <w:r w:rsidRPr="00BA3715">
        <w:t>: EMS enables Network Fault Management System, Integrated Performance Management System, application Performance Management System and provides Integrated Helpdesk Solution.</w:t>
      </w:r>
    </w:p>
    <w:p w:rsidR="00405F4D" w:rsidRPr="00BA3715" w:rsidRDefault="006E0423" w:rsidP="00D55469">
      <w:pPr>
        <w:pStyle w:val="00BodyCopyindented"/>
        <w:numPr>
          <w:ilvl w:val="0"/>
          <w:numId w:val="83"/>
        </w:numPr>
      </w:pPr>
      <w:r w:rsidRPr="00BA3715">
        <w:rPr>
          <w:b/>
        </w:rPr>
        <w:t>Mobile Application and Web Portal:</w:t>
      </w:r>
      <w:r w:rsidRPr="00BA3715">
        <w:t xml:space="preserve"> The Mobile Application and web portal shall enable passengers to get information about the bus schedules on various routes and shall also have facility to deliver ETA based on the real-time data from central PIS system. </w:t>
      </w:r>
    </w:p>
    <w:p w:rsidR="006E0423" w:rsidRPr="00BA3715" w:rsidRDefault="006E0423" w:rsidP="00405F4D">
      <w:pPr>
        <w:pStyle w:val="00BodyCopyindented"/>
        <w:ind w:left="432"/>
      </w:pPr>
      <w:r w:rsidRPr="00BA3715">
        <w:t xml:space="preserve">The second component in Intelligent Transit Management is </w:t>
      </w:r>
      <w:r w:rsidRPr="00BA3715">
        <w:rPr>
          <w:b/>
        </w:rPr>
        <w:t>Automatic Fare Collection System (AFCS)</w:t>
      </w:r>
      <w:r w:rsidRPr="00BA3715">
        <w:t>.  The scope of AFCS is as follows:</w:t>
      </w:r>
    </w:p>
    <w:p w:rsidR="00A43BAE" w:rsidRPr="00BA3715" w:rsidRDefault="00A43BAE" w:rsidP="00A43BAE">
      <w:pPr>
        <w:pStyle w:val="00BodyCopyindented"/>
        <w:numPr>
          <w:ilvl w:val="0"/>
          <w:numId w:val="84"/>
        </w:numPr>
      </w:pPr>
      <w:r w:rsidRPr="00CC4B08">
        <w:rPr>
          <w:b/>
        </w:rPr>
        <w:t>Design and supply of AFCS equipment</w:t>
      </w:r>
      <w:r w:rsidRPr="00BA3715">
        <w:t>. This also includes supply, installation, testing and commissioning of AFCS equipment as per finalized BOQ.</w:t>
      </w:r>
    </w:p>
    <w:p w:rsidR="00A43BAE" w:rsidRPr="00BA3715" w:rsidRDefault="00A43BAE" w:rsidP="00A43BAE">
      <w:pPr>
        <w:pStyle w:val="00BodyCopyindented"/>
        <w:numPr>
          <w:ilvl w:val="0"/>
          <w:numId w:val="84"/>
        </w:numPr>
      </w:pPr>
      <w:r w:rsidRPr="00CC4B08">
        <w:rPr>
          <w:b/>
        </w:rPr>
        <w:t>Commissioning and maintenance of Central AFC solution based solution</w:t>
      </w:r>
      <w:r w:rsidRPr="00BA3715">
        <w:t>. Deployment of the AFC solution including validators, handheld ticketing terminals, mobile App etc. for buses and others based on the terms to be defined in the contract.</w:t>
      </w:r>
    </w:p>
    <w:p w:rsidR="003B6028" w:rsidRPr="00BA3715" w:rsidRDefault="006E0423" w:rsidP="00D55469">
      <w:pPr>
        <w:pStyle w:val="00BodyCopyindented"/>
        <w:numPr>
          <w:ilvl w:val="0"/>
          <w:numId w:val="84"/>
        </w:numPr>
      </w:pPr>
      <w:r w:rsidRPr="00BA3715">
        <w:t>Provide technical maintenance and support of the AFC s</w:t>
      </w:r>
      <w:r w:rsidR="00405F4D" w:rsidRPr="00BA3715">
        <w:t>ystem over the contract period.</w:t>
      </w:r>
    </w:p>
    <w:p w:rsidR="003B6028" w:rsidRPr="00BA3715" w:rsidRDefault="006E0423" w:rsidP="00D55469">
      <w:pPr>
        <w:pStyle w:val="00BodyCopyindented"/>
        <w:numPr>
          <w:ilvl w:val="0"/>
          <w:numId w:val="84"/>
        </w:numPr>
      </w:pPr>
      <w:r w:rsidRPr="00BA3715">
        <w:t>In addition to the physical top up of the smart cards from Point of Sale machines setup of web enabled online card money top-up over dedicated web</w:t>
      </w:r>
      <w:r w:rsidR="00405F4D" w:rsidRPr="00BA3715">
        <w:t xml:space="preserve"> channel with payment gateways.</w:t>
      </w:r>
    </w:p>
    <w:p w:rsidR="003B6028" w:rsidRPr="00BA3715" w:rsidRDefault="006E0423" w:rsidP="00D55469">
      <w:pPr>
        <w:pStyle w:val="00BodyCopyindented"/>
        <w:numPr>
          <w:ilvl w:val="0"/>
          <w:numId w:val="84"/>
        </w:numPr>
      </w:pPr>
      <w:r w:rsidRPr="00CC4B08">
        <w:rPr>
          <w:b/>
        </w:rPr>
        <w:t xml:space="preserve">Provide card customer support over POS, Phone, and Internet </w:t>
      </w:r>
      <w:r w:rsidRPr="00BA3715">
        <w:t>for card issuance, renewal, refunds, customer account management and custome</w:t>
      </w:r>
      <w:r w:rsidR="00405F4D" w:rsidRPr="00BA3715">
        <w:t>r support with payment gateway.</w:t>
      </w:r>
    </w:p>
    <w:p w:rsidR="003B6028" w:rsidRPr="00BA3715" w:rsidRDefault="006E0423" w:rsidP="00D55469">
      <w:pPr>
        <w:pStyle w:val="00BodyCopyindented"/>
        <w:numPr>
          <w:ilvl w:val="0"/>
          <w:numId w:val="84"/>
        </w:numPr>
      </w:pPr>
      <w:r w:rsidRPr="00BA3715">
        <w:t xml:space="preserve">Development of a suitable </w:t>
      </w:r>
      <w:r w:rsidRPr="00CC4B08">
        <w:rPr>
          <w:b/>
        </w:rPr>
        <w:t>mobile application</w:t>
      </w:r>
      <w:r w:rsidRPr="00BA3715">
        <w:t xml:space="preserve"> that integrates with the AFCS, Smart card payment system and finance system including maintenance and support for the application during the contract period.</w:t>
      </w:r>
    </w:p>
    <w:p w:rsidR="006E0423" w:rsidRPr="00BA3715" w:rsidRDefault="006E0423" w:rsidP="00D55469">
      <w:pPr>
        <w:pStyle w:val="00BodyCopyindented"/>
        <w:numPr>
          <w:ilvl w:val="0"/>
          <w:numId w:val="84"/>
        </w:numPr>
      </w:pPr>
      <w:r w:rsidRPr="00BA3715">
        <w:t>The AFCS system design shall meet the requirement for handling transit system size and future requirements. The Central system should be scalable and integrated for future extensions (for data handling capacity by addition/upgradation of extra hardware).</w:t>
      </w:r>
    </w:p>
    <w:p w:rsidR="006E0423" w:rsidRDefault="003B6028" w:rsidP="00377DE5">
      <w:pPr>
        <w:jc w:val="both"/>
        <w:rPr>
          <w:b/>
        </w:rPr>
      </w:pPr>
      <w:bookmarkStart w:id="56" w:name="_Toc469511470"/>
      <w:bookmarkStart w:id="57" w:name="_Toc464996126"/>
      <w:bookmarkStart w:id="58" w:name="_Toc464996009"/>
      <w:bookmarkStart w:id="59" w:name="_Toc464844446"/>
      <w:r w:rsidRPr="00BA3715">
        <w:rPr>
          <w:b/>
        </w:rPr>
        <w:t>7.1.3.2</w:t>
      </w:r>
      <w:r w:rsidR="00377DE5" w:rsidRPr="00BA3715">
        <w:rPr>
          <w:b/>
        </w:rPr>
        <w:tab/>
      </w:r>
      <w:r w:rsidR="006E0423" w:rsidRPr="00BA3715">
        <w:rPr>
          <w:b/>
        </w:rPr>
        <w:t>Intelligent Traffic Management</w:t>
      </w:r>
    </w:p>
    <w:p w:rsidR="00472DE5" w:rsidRDefault="00472DE5" w:rsidP="00377DE5">
      <w:pPr>
        <w:jc w:val="both"/>
        <w:rPr>
          <w:b/>
        </w:rPr>
      </w:pPr>
    </w:p>
    <w:p w:rsidR="00472DE5" w:rsidRPr="00CC4B08" w:rsidRDefault="00472DE5" w:rsidP="00472DE5">
      <w:pPr>
        <w:pStyle w:val="00BodyCopyindented"/>
        <w:ind w:left="0"/>
        <w:rPr>
          <w:b/>
        </w:rPr>
      </w:pPr>
      <w:r w:rsidRPr="00CC4B08">
        <w:rPr>
          <w:b/>
        </w:rPr>
        <w:t xml:space="preserve">Intelligent Traffic Management comprises of implementation of Adaptive Traffic Control </w:t>
      </w:r>
      <w:r w:rsidRPr="00CC4B08">
        <w:rPr>
          <w:b/>
        </w:rPr>
        <w:lastRenderedPageBreak/>
        <w:t>System and utilizing multiple Traffic enforcement components.</w:t>
      </w:r>
    </w:p>
    <w:p w:rsidR="00472DE5" w:rsidRPr="00BA3715" w:rsidRDefault="00472DE5" w:rsidP="00472DE5">
      <w:pPr>
        <w:pStyle w:val="00BodyCopyindented"/>
        <w:ind w:left="0"/>
      </w:pPr>
      <w:r w:rsidRPr="00BA3715">
        <w:t>It will help Jabalpur become a traffic disciplined city and also reduce pollution of both air and noise, reduce fuel consumption at junctions, ensure smooth traffic and provide traffic analytics while reducing transit time.</w:t>
      </w:r>
    </w:p>
    <w:p w:rsidR="006E0423" w:rsidRPr="00BA3715" w:rsidRDefault="00472DE5" w:rsidP="006E0423">
      <w:pPr>
        <w:pStyle w:val="BodyText"/>
        <w:jc w:val="both"/>
        <w:rPr>
          <w:rFonts w:ascii="Times New Roman" w:hAnsi="Times New Roman"/>
          <w:b/>
          <w:sz w:val="22"/>
          <w:szCs w:val="28"/>
        </w:rPr>
      </w:pPr>
      <w:r w:rsidRPr="00BA3715">
        <w:t>It consists of sensors installed at signals on junctions which are carefully selected after survey of the entire city roads. The signals are configured to process traffic density and send the data to command and control center which in turn utilizes a software to analyze data and send its judgement to the signal back.</w:t>
      </w:r>
      <w:r w:rsidR="006E0423" w:rsidRPr="00BA3715">
        <w:rPr>
          <w:rFonts w:ascii="Times New Roman" w:hAnsi="Times New Roman"/>
          <w:sz w:val="22"/>
          <w:szCs w:val="28"/>
        </w:rPr>
        <w:t xml:space="preserve">The components of </w:t>
      </w:r>
      <w:r w:rsidR="006E0423" w:rsidRPr="00BA3715">
        <w:rPr>
          <w:rFonts w:ascii="Times New Roman" w:hAnsi="Times New Roman"/>
          <w:b/>
          <w:sz w:val="22"/>
          <w:szCs w:val="28"/>
        </w:rPr>
        <w:t>Adaptive Traffic Control System</w:t>
      </w:r>
      <w:r w:rsidR="006E0423" w:rsidRPr="00BA3715">
        <w:rPr>
          <w:rFonts w:ascii="Times New Roman" w:hAnsi="Times New Roman"/>
          <w:sz w:val="22"/>
          <w:szCs w:val="28"/>
        </w:rPr>
        <w:t xml:space="preserve"> are:</w:t>
      </w:r>
    </w:p>
    <w:p w:rsidR="006E0423" w:rsidRPr="00BA3715" w:rsidRDefault="006E0423" w:rsidP="00D55469">
      <w:pPr>
        <w:pStyle w:val="00BodyCopyindented"/>
        <w:numPr>
          <w:ilvl w:val="0"/>
          <w:numId w:val="85"/>
        </w:numPr>
        <w:ind w:left="360"/>
      </w:pPr>
      <w:r w:rsidRPr="00BA3715">
        <w:rPr>
          <w:b/>
          <w:szCs w:val="28"/>
        </w:rPr>
        <w:t>Vehicle Detectors/ Traffic sensors</w:t>
      </w:r>
      <w:bookmarkEnd w:id="56"/>
      <w:bookmarkEnd w:id="57"/>
      <w:bookmarkEnd w:id="58"/>
      <w:bookmarkEnd w:id="59"/>
      <w:r w:rsidRPr="00BA3715">
        <w:rPr>
          <w:b/>
          <w:szCs w:val="28"/>
        </w:rPr>
        <w:t xml:space="preserve">: </w:t>
      </w:r>
      <w:r w:rsidRPr="00BA3715">
        <w:t xml:space="preserve">It identifies the presence or passage of vehicles and provide input for traffic actuated signal control systems. </w:t>
      </w:r>
      <w:bookmarkStart w:id="60" w:name="_Toc469511471"/>
      <w:bookmarkStart w:id="61" w:name="_Toc464996127"/>
      <w:bookmarkStart w:id="62" w:name="_Toc464996010"/>
      <w:bookmarkStart w:id="63" w:name="_Toc464844447"/>
    </w:p>
    <w:p w:rsidR="006E0423" w:rsidRPr="00BA3715" w:rsidRDefault="006E0423" w:rsidP="00D55469">
      <w:pPr>
        <w:pStyle w:val="00BodyCopyindented"/>
        <w:numPr>
          <w:ilvl w:val="0"/>
          <w:numId w:val="85"/>
        </w:numPr>
        <w:ind w:left="360"/>
      </w:pPr>
      <w:r w:rsidRPr="00BA3715">
        <w:rPr>
          <w:b/>
          <w:szCs w:val="28"/>
        </w:rPr>
        <w:t>ATC Controllers</w:t>
      </w:r>
      <w:bookmarkEnd w:id="60"/>
      <w:bookmarkEnd w:id="61"/>
      <w:bookmarkEnd w:id="62"/>
      <w:bookmarkEnd w:id="63"/>
      <w:r w:rsidRPr="00BA3715">
        <w:rPr>
          <w:b/>
          <w:szCs w:val="28"/>
        </w:rPr>
        <w:t>:</w:t>
      </w:r>
      <w:r w:rsidRPr="00BA3715">
        <w:rPr>
          <w:szCs w:val="28"/>
        </w:rPr>
        <w:t xml:space="preserve"> </w:t>
      </w:r>
      <w:r w:rsidRPr="00BA3715">
        <w:t xml:space="preserve">Traffic Signal Controllers are the electronic equipment kept at the junction to control duration of traffic signals. The controllers are designed using microprocessor based control circuits, and can be operated in any one of the following modes e.g.  Fixed Time mode, Demand (Semi or Fully) Actuated Mode, Forced Flash Mode etc. </w:t>
      </w:r>
      <w:bookmarkStart w:id="64" w:name="_Toc469511472"/>
      <w:bookmarkStart w:id="65" w:name="_Toc464996128"/>
      <w:bookmarkStart w:id="66" w:name="_Toc464996011"/>
      <w:bookmarkStart w:id="67" w:name="_Toc464844448"/>
    </w:p>
    <w:p w:rsidR="006E0423" w:rsidRPr="00BA3715" w:rsidRDefault="006E0423" w:rsidP="00D55469">
      <w:pPr>
        <w:pStyle w:val="00BodyCopyindented"/>
        <w:numPr>
          <w:ilvl w:val="0"/>
          <w:numId w:val="85"/>
        </w:numPr>
        <w:ind w:left="360"/>
      </w:pPr>
      <w:r w:rsidRPr="00BA3715">
        <w:rPr>
          <w:b/>
          <w:szCs w:val="28"/>
        </w:rPr>
        <w:t xml:space="preserve">Traffic Signal Light </w:t>
      </w:r>
      <w:bookmarkEnd w:id="64"/>
      <w:bookmarkEnd w:id="65"/>
      <w:bookmarkEnd w:id="66"/>
      <w:bookmarkEnd w:id="67"/>
      <w:r w:rsidRPr="00BA3715">
        <w:rPr>
          <w:b/>
          <w:szCs w:val="28"/>
        </w:rPr>
        <w:t>Aspects:</w:t>
      </w:r>
      <w:r w:rsidRPr="00BA3715">
        <w:rPr>
          <w:szCs w:val="28"/>
        </w:rPr>
        <w:t xml:space="preserve"> </w:t>
      </w:r>
      <w:r w:rsidRPr="00BA3715">
        <w:t>These will be LED based aspects to indicate the color of the Signal and will be mounted on poles and cantilever. The traffic light aspects will   managed by the traffic light controller.</w:t>
      </w:r>
      <w:bookmarkStart w:id="68" w:name="_Toc469511473"/>
      <w:bookmarkStart w:id="69" w:name="_Toc464996129"/>
      <w:bookmarkStart w:id="70" w:name="_Toc464996012"/>
      <w:bookmarkStart w:id="71" w:name="_Toc464844449"/>
    </w:p>
    <w:p w:rsidR="006E0423" w:rsidRPr="00BA3715" w:rsidRDefault="006E0423" w:rsidP="00D55469">
      <w:pPr>
        <w:pStyle w:val="00BodyCopyindented"/>
        <w:numPr>
          <w:ilvl w:val="0"/>
          <w:numId w:val="85"/>
        </w:numPr>
        <w:ind w:left="360"/>
      </w:pPr>
      <w:r w:rsidRPr="00BA3715">
        <w:rPr>
          <w:b/>
          <w:szCs w:val="28"/>
        </w:rPr>
        <w:t>Pedestrian Signals</w:t>
      </w:r>
      <w:bookmarkEnd w:id="68"/>
      <w:bookmarkEnd w:id="69"/>
      <w:bookmarkEnd w:id="70"/>
      <w:bookmarkEnd w:id="71"/>
      <w:r w:rsidRPr="00BA3715">
        <w:rPr>
          <w:b/>
          <w:szCs w:val="28"/>
        </w:rPr>
        <w:t>:</w:t>
      </w:r>
      <w:r w:rsidRPr="00BA3715">
        <w:rPr>
          <w:szCs w:val="28"/>
        </w:rPr>
        <w:t xml:space="preserve"> </w:t>
      </w:r>
      <w:r w:rsidRPr="00BA3715">
        <w:t>Pelican (Pedestrian Light Controlled Crossing) signal is a definitive light controlled crossing signal that features a set of traffic lights (Green Man &amp; Red Man Signal) with a push button, operated by pedestrian for crossing. The controls to operate the light signals are on the pedestrian’s corner while the light signal for crossing is on the other side of the road. </w:t>
      </w:r>
      <w:bookmarkStart w:id="72" w:name="_Toc469511474"/>
      <w:bookmarkStart w:id="73" w:name="_Toc464996130"/>
      <w:bookmarkStart w:id="74" w:name="_Toc464996013"/>
      <w:bookmarkStart w:id="75" w:name="_Toc464844450"/>
    </w:p>
    <w:p w:rsidR="006E0423" w:rsidRPr="00BA3715" w:rsidRDefault="006E0423" w:rsidP="00D55469">
      <w:pPr>
        <w:pStyle w:val="00BodyCopyindented"/>
        <w:numPr>
          <w:ilvl w:val="0"/>
          <w:numId w:val="85"/>
        </w:numPr>
        <w:ind w:left="360"/>
      </w:pPr>
      <w:r w:rsidRPr="00BA3715">
        <w:rPr>
          <w:b/>
          <w:szCs w:val="28"/>
        </w:rPr>
        <w:t>ATC Software Application</w:t>
      </w:r>
      <w:bookmarkEnd w:id="72"/>
      <w:bookmarkEnd w:id="73"/>
      <w:bookmarkEnd w:id="74"/>
      <w:bookmarkEnd w:id="75"/>
      <w:r w:rsidRPr="00BA3715">
        <w:rPr>
          <w:b/>
          <w:szCs w:val="28"/>
        </w:rPr>
        <w:t>:</w:t>
      </w:r>
      <w:r w:rsidRPr="00BA3715">
        <w:rPr>
          <w:szCs w:val="28"/>
        </w:rPr>
        <w:t xml:space="preserve"> </w:t>
      </w:r>
      <w:r w:rsidRPr="00BA3715">
        <w:t>The application software maintain database for time plan execution and system performance, maintain error logs and system logs, graphically represent signal plan execution and traffic flow at the intersection, and network status plan.</w:t>
      </w:r>
      <w:bookmarkStart w:id="76" w:name="_Toc469511475"/>
      <w:bookmarkStart w:id="77" w:name="_Toc464996131"/>
      <w:bookmarkStart w:id="78" w:name="_Toc464996014"/>
      <w:bookmarkStart w:id="79" w:name="_Toc464844451"/>
    </w:p>
    <w:p w:rsidR="006E0423" w:rsidRPr="00BA3715" w:rsidRDefault="006E0423" w:rsidP="00D55469">
      <w:pPr>
        <w:pStyle w:val="00BodyCopyindented"/>
        <w:numPr>
          <w:ilvl w:val="0"/>
          <w:numId w:val="85"/>
        </w:numPr>
        <w:ind w:left="360"/>
      </w:pPr>
      <w:r w:rsidRPr="00BA3715">
        <w:rPr>
          <w:b/>
          <w:szCs w:val="28"/>
        </w:rPr>
        <w:t>Traffic Surveillance System</w:t>
      </w:r>
      <w:bookmarkEnd w:id="76"/>
      <w:bookmarkEnd w:id="77"/>
      <w:bookmarkEnd w:id="78"/>
      <w:bookmarkEnd w:id="79"/>
      <w:r w:rsidRPr="00BA3715">
        <w:rPr>
          <w:b/>
          <w:szCs w:val="28"/>
        </w:rPr>
        <w:t>:</w:t>
      </w:r>
      <w:r w:rsidRPr="00BA3715">
        <w:rPr>
          <w:szCs w:val="28"/>
        </w:rPr>
        <w:t xml:space="preserve"> </w:t>
      </w:r>
      <w:r w:rsidRPr="00BA3715">
        <w:t>Traffic Surveillance cameras essentially provide a bird’s eye view of the traffic situation. Live feeds from the cameras installed at strategic locations at key intersections, are obtained at the Traffic Command Center and traffic violations can be booked immediately.  These cameras can also be used to monitor any unforeseen situation at any location such as major accidents, traffic disruption due to “sit-in” or any security considerations. Appropriate immediate action can then be taken by the traffic police.</w:t>
      </w:r>
      <w:bookmarkStart w:id="80" w:name="_Toc469511476"/>
      <w:bookmarkStart w:id="81" w:name="_Toc464996132"/>
      <w:bookmarkStart w:id="82" w:name="_Toc464996015"/>
      <w:bookmarkStart w:id="83" w:name="_Toc464844452"/>
    </w:p>
    <w:p w:rsidR="006E0423" w:rsidRPr="00BA3715" w:rsidRDefault="006E0423" w:rsidP="00D55469">
      <w:pPr>
        <w:pStyle w:val="00BodyCopyindented"/>
        <w:numPr>
          <w:ilvl w:val="0"/>
          <w:numId w:val="85"/>
        </w:numPr>
        <w:ind w:left="360"/>
      </w:pPr>
      <w:r w:rsidRPr="00BA3715">
        <w:rPr>
          <w:b/>
          <w:szCs w:val="28"/>
        </w:rPr>
        <w:t>ANPR Cameras</w:t>
      </w:r>
      <w:bookmarkEnd w:id="80"/>
      <w:bookmarkEnd w:id="81"/>
      <w:bookmarkEnd w:id="82"/>
      <w:bookmarkEnd w:id="83"/>
      <w:r w:rsidRPr="00BA3715">
        <w:rPr>
          <w:szCs w:val="28"/>
        </w:rPr>
        <w:t xml:space="preserve"> </w:t>
      </w:r>
      <w:r w:rsidRPr="00BA3715">
        <w:rPr>
          <w:b/>
          <w:szCs w:val="28"/>
        </w:rPr>
        <w:t>:</w:t>
      </w:r>
      <w:r w:rsidRPr="00BA3715">
        <w:rPr>
          <w:szCs w:val="28"/>
        </w:rPr>
        <w:t xml:space="preserve"> </w:t>
      </w:r>
      <w:r w:rsidRPr="00BA3715">
        <w:t xml:space="preserve">Automatic Number Plate Recognition (ANPR)  systems generally consist of a high speed camera with an infrared (“IR”) filter or two cameras—one high resolution digital camera and one IR camera—to capture images of license plates; a processor and application capable of performing sophisticated optical character recognition (OCR) to transform the image of the plate into alphanumeric characters; application software to </w:t>
      </w:r>
      <w:r w:rsidRPr="00BA3715">
        <w:lastRenderedPageBreak/>
        <w:t xml:space="preserve">compare the transformed license plate characters to databases of license plates of interest to law enforcement; and a user interface to display the images captured, the results of the OCR transformation, and an alert capability to notify operators when a plate matching an agency’s “hot list” is observed. </w:t>
      </w:r>
      <w:bookmarkStart w:id="84" w:name="_Toc469511477"/>
      <w:bookmarkStart w:id="85" w:name="_Toc464996133"/>
      <w:bookmarkStart w:id="86" w:name="_Toc464996016"/>
      <w:bookmarkStart w:id="87" w:name="_Toc464844453"/>
    </w:p>
    <w:p w:rsidR="006E0423" w:rsidRPr="00BA3715" w:rsidRDefault="006E0423" w:rsidP="00D55469">
      <w:pPr>
        <w:pStyle w:val="00BodyCopyindented"/>
        <w:numPr>
          <w:ilvl w:val="0"/>
          <w:numId w:val="85"/>
        </w:numPr>
        <w:ind w:left="360"/>
        <w:rPr>
          <w:b/>
        </w:rPr>
      </w:pPr>
      <w:r w:rsidRPr="00BA3715">
        <w:rPr>
          <w:b/>
          <w:szCs w:val="28"/>
        </w:rPr>
        <w:t>Emergency Call Box System</w:t>
      </w:r>
      <w:bookmarkEnd w:id="84"/>
      <w:bookmarkEnd w:id="85"/>
      <w:bookmarkEnd w:id="86"/>
      <w:bookmarkEnd w:id="87"/>
      <w:r w:rsidRPr="00BA3715">
        <w:rPr>
          <w:b/>
          <w:szCs w:val="28"/>
        </w:rPr>
        <w:t>:</w:t>
      </w:r>
      <w:r w:rsidRPr="00BA3715">
        <w:rPr>
          <w:szCs w:val="28"/>
        </w:rPr>
        <w:t xml:space="preserve"> </w:t>
      </w:r>
      <w:r w:rsidRPr="00BA3715">
        <w:t xml:space="preserve">Emergency call box (ECB) forms part of safety and communication infrastructure. ECB system is a necessary link in the attendance chain to emergency services and other road side assistance. </w:t>
      </w:r>
    </w:p>
    <w:p w:rsidR="003B6028" w:rsidRPr="00BA3715" w:rsidRDefault="006E0423" w:rsidP="003B6028">
      <w:pPr>
        <w:pStyle w:val="00BodyCopyindented"/>
        <w:ind w:left="360"/>
      </w:pPr>
      <w:r w:rsidRPr="00BA3715">
        <w:rPr>
          <w:b/>
        </w:rPr>
        <w:t>Traffic Enforcement:</w:t>
      </w:r>
      <w:bookmarkStart w:id="88" w:name="_Toc464996135"/>
      <w:bookmarkStart w:id="89" w:name="_Toc464996018"/>
      <w:bookmarkStart w:id="90" w:name="_Toc464844455"/>
      <w:bookmarkStart w:id="91" w:name="_Toc469511479"/>
      <w:r w:rsidRPr="00BA3715">
        <w:rPr>
          <w:b/>
        </w:rPr>
        <w:t xml:space="preserve"> </w:t>
      </w:r>
      <w:r w:rsidRPr="00BA3715">
        <w:t>The following components form a part of traffic enforcement for Intelligent Traffic Management system.</w:t>
      </w:r>
    </w:p>
    <w:p w:rsidR="006E0423" w:rsidRPr="00BA3715" w:rsidRDefault="006E0423" w:rsidP="00D55469">
      <w:pPr>
        <w:pStyle w:val="00BodyCopyindented"/>
        <w:numPr>
          <w:ilvl w:val="0"/>
          <w:numId w:val="86"/>
        </w:numPr>
        <w:ind w:left="360"/>
      </w:pPr>
      <w:r w:rsidRPr="00BA3715">
        <w:rPr>
          <w:b/>
        </w:rPr>
        <w:t>Red Light Violation Detection (RLVD)</w:t>
      </w:r>
      <w:bookmarkEnd w:id="88"/>
      <w:bookmarkEnd w:id="89"/>
      <w:bookmarkEnd w:id="90"/>
      <w:bookmarkEnd w:id="91"/>
      <w:r w:rsidRPr="00BA3715">
        <w:rPr>
          <w:b/>
        </w:rPr>
        <w:t>:</w:t>
      </w:r>
      <w:r w:rsidRPr="00BA3715">
        <w:t xml:space="preserve"> The RLVD Cameras are installed primarily to capture red signal light jumping violation. The camera uses Digital Technology to capture images of offending vehicles.</w:t>
      </w:r>
    </w:p>
    <w:p w:rsidR="006E0423" w:rsidRPr="00BA3715" w:rsidRDefault="006E0423" w:rsidP="00D55469">
      <w:pPr>
        <w:pStyle w:val="00BodyCopyindented"/>
        <w:numPr>
          <w:ilvl w:val="0"/>
          <w:numId w:val="86"/>
        </w:numPr>
        <w:ind w:left="360"/>
      </w:pPr>
      <w:r w:rsidRPr="00BA3715">
        <w:rPr>
          <w:b/>
        </w:rPr>
        <w:t>Speed Detection System:</w:t>
      </w:r>
      <w:r w:rsidRPr="00BA3715">
        <w:t xml:space="preserve">  The Speed Violation Detection System consists of a radar based speed detection system, Flash and Camera working in synchronized manner.  The system will assess the violation of the speed by measuring the speed of vehicle and comparing with the permissible speed limit. It then gives alarm to the camera unit which will actuate the flash and take the photograph of the vehicle along with its number plate.  The image data, detected vehicle speed data and recognized vehicle number is stored in the system and transferred to the processing center.</w:t>
      </w:r>
    </w:p>
    <w:p w:rsidR="006E0423" w:rsidRPr="00BA3715" w:rsidRDefault="006E0423" w:rsidP="00D55469">
      <w:pPr>
        <w:pStyle w:val="00BodyCopyindented"/>
        <w:numPr>
          <w:ilvl w:val="0"/>
          <w:numId w:val="86"/>
        </w:numPr>
        <w:ind w:left="360"/>
      </w:pPr>
      <w:r w:rsidRPr="00BA3715">
        <w:rPr>
          <w:b/>
        </w:rPr>
        <w:t>E-challan System:</w:t>
      </w:r>
      <w:r w:rsidRPr="00BA3715">
        <w:t xml:space="preserve"> The proposed E-Challan System will be integrated with the existing E-Challan system available with the Police department. It will be integrated with the proposed RLVD system, Speed enforcement system, Vehicular registration database and transport database as provided.</w:t>
      </w:r>
    </w:p>
    <w:p w:rsidR="006E0423" w:rsidRPr="00BA3715" w:rsidRDefault="006E0423" w:rsidP="00D55469">
      <w:pPr>
        <w:pStyle w:val="00BodyCopyindented"/>
        <w:numPr>
          <w:ilvl w:val="0"/>
          <w:numId w:val="86"/>
        </w:numPr>
        <w:ind w:left="360"/>
      </w:pPr>
      <w:r w:rsidRPr="00BA3715">
        <w:rPr>
          <w:b/>
        </w:rPr>
        <w:t>Other Violation:</w:t>
      </w:r>
      <w:r w:rsidRPr="00BA3715">
        <w:t xml:space="preserve"> The Wrong way and No Parking violations shall be captured using the fixed cameras deployed at key locations and the Video Analytics capability deployed at the Traffic Command Centre.  </w:t>
      </w:r>
    </w:p>
    <w:p w:rsidR="006E0423" w:rsidRDefault="006E0423" w:rsidP="00D55469">
      <w:pPr>
        <w:pStyle w:val="00BodyCopyindented"/>
        <w:numPr>
          <w:ilvl w:val="0"/>
          <w:numId w:val="86"/>
        </w:numPr>
        <w:ind w:left="360"/>
      </w:pPr>
      <w:r w:rsidRPr="00BA3715">
        <w:rPr>
          <w:b/>
        </w:rPr>
        <w:t>Variable Message Boards:</w:t>
      </w:r>
      <w:r w:rsidRPr="00BA3715">
        <w:t xml:space="preserve"> Variable Message Signs are programmable traffic control devices that display messages composed of letters, pre-defined symbols or graphics to the road users.</w:t>
      </w:r>
    </w:p>
    <w:p w:rsidR="00143BF0" w:rsidRDefault="00143BF0" w:rsidP="008B091F">
      <w:pPr>
        <w:pStyle w:val="00BodyCopyindented"/>
        <w:ind w:left="0"/>
      </w:pPr>
      <w:r>
        <w:t>Before</w:t>
      </w:r>
      <w:r w:rsidR="00622004">
        <w:t xml:space="preserve"> detailing out the </w:t>
      </w:r>
      <w:r w:rsidR="00F44A1A">
        <w:t xml:space="preserve">Implementation Plan of ITMS and ITS in the DPR, Consultant will be required to carry out the baseline and as-is study of the city. A detailed study of the junctions, signals, existing Traffic Management System, transport management, city bus operations and other ICT enabled </w:t>
      </w:r>
      <w:r>
        <w:t>transportation</w:t>
      </w:r>
      <w:r w:rsidR="00F44A1A">
        <w:t xml:space="preserve"> </w:t>
      </w:r>
      <w:r>
        <w:t>solutions</w:t>
      </w:r>
      <w:r w:rsidR="00F44A1A">
        <w:t xml:space="preserve"> etc will have to be carried out. The detailed analysis of the current Traffic and Transportation situation will act as a base for decision making and further implementation of </w:t>
      </w:r>
      <w:r>
        <w:t xml:space="preserve">traffic and transport related intelligent solutions. Analytics and inferences related to transport demand, travel characteristics, mode share etc will have to be drawn out of the </w:t>
      </w:r>
      <w:r>
        <w:lastRenderedPageBreak/>
        <w:t xml:space="preserve">entire study to enable data driven decision making towards traffic and transit </w:t>
      </w:r>
      <w:r w:rsidR="00CD356F">
        <w:t>management of</w:t>
      </w:r>
      <w:r>
        <w:t xml:space="preserve"> city of Jabalpur. </w:t>
      </w:r>
    </w:p>
    <w:p w:rsidR="00CD356F" w:rsidRDefault="00CD356F" w:rsidP="008B091F">
      <w:pPr>
        <w:pStyle w:val="00BodyCopyindented"/>
        <w:ind w:left="0"/>
      </w:pPr>
      <w:r>
        <w:t xml:space="preserve">Scope of this DPR preparation will also include study of: </w:t>
      </w:r>
    </w:p>
    <w:p w:rsidR="00CD356F" w:rsidRPr="008B091F" w:rsidRDefault="00CD356F" w:rsidP="00CD356F">
      <w:pPr>
        <w:numPr>
          <w:ilvl w:val="0"/>
          <w:numId w:val="104"/>
        </w:numPr>
        <w:spacing w:line="276" w:lineRule="auto"/>
        <w:jc w:val="both"/>
        <w:rPr>
          <w:rFonts w:ascii="Georgia" w:hAnsi="Georgia"/>
          <w:spacing w:val="-4"/>
          <w:w w:val="105"/>
          <w:sz w:val="20"/>
          <w:szCs w:val="20"/>
        </w:rPr>
      </w:pPr>
      <w:r w:rsidRPr="00CD356F">
        <w:rPr>
          <w:rFonts w:ascii="Georgia" w:hAnsi="Georgia"/>
          <w:spacing w:val="-3"/>
          <w:w w:val="105"/>
          <w:sz w:val="20"/>
          <w:szCs w:val="20"/>
        </w:rPr>
        <w:t xml:space="preserve">Road Network Characteristics </w:t>
      </w:r>
      <w:r w:rsidRPr="00CD356F">
        <w:rPr>
          <w:rFonts w:ascii="Georgia" w:hAnsi="Georgia"/>
          <w:spacing w:val="-3"/>
          <w:sz w:val="20"/>
          <w:szCs w:val="20"/>
        </w:rPr>
        <w:t>–</w:t>
      </w:r>
      <w:r w:rsidRPr="00CD356F">
        <w:rPr>
          <w:rFonts w:ascii="Georgia" w:hAnsi="Georgia"/>
          <w:spacing w:val="-3"/>
          <w:w w:val="105"/>
          <w:sz w:val="20"/>
          <w:szCs w:val="20"/>
        </w:rPr>
        <w:t xml:space="preserve"> Speed, Right of Way, Effective Carriageway, Footpaths, &amp; </w:t>
      </w:r>
      <w:r w:rsidRPr="00CD356F">
        <w:rPr>
          <w:rFonts w:ascii="Georgia" w:hAnsi="Georgia"/>
          <w:spacing w:val="-1"/>
          <w:w w:val="105"/>
          <w:sz w:val="20"/>
          <w:szCs w:val="20"/>
        </w:rPr>
        <w:t xml:space="preserve">Street Infrastructure </w:t>
      </w:r>
    </w:p>
    <w:p w:rsidR="00CD356F" w:rsidRPr="008B091F" w:rsidRDefault="00CD356F" w:rsidP="00CD356F">
      <w:pPr>
        <w:numPr>
          <w:ilvl w:val="0"/>
          <w:numId w:val="104"/>
        </w:numPr>
        <w:spacing w:line="276" w:lineRule="auto"/>
        <w:jc w:val="both"/>
        <w:rPr>
          <w:rFonts w:ascii="Georgia" w:hAnsi="Georgia"/>
          <w:spacing w:val="-5"/>
          <w:w w:val="105"/>
          <w:sz w:val="20"/>
          <w:szCs w:val="20"/>
        </w:rPr>
      </w:pPr>
      <w:r w:rsidRPr="00CD356F">
        <w:rPr>
          <w:rFonts w:ascii="Georgia" w:hAnsi="Georgia"/>
          <w:spacing w:val="-4"/>
          <w:w w:val="105"/>
          <w:sz w:val="20"/>
          <w:szCs w:val="20"/>
        </w:rPr>
        <w:t xml:space="preserve">Volume Count/Head Count Survey Analysis: Data from the Volume Counts conducted at </w:t>
      </w:r>
      <w:r w:rsidRPr="00EF1321">
        <w:rPr>
          <w:rFonts w:ascii="Georgia" w:hAnsi="Georgia"/>
          <w:spacing w:val="-5"/>
          <w:w w:val="105"/>
          <w:sz w:val="20"/>
          <w:szCs w:val="20"/>
        </w:rPr>
        <w:t xml:space="preserve">several locations on the selected stretches in the study area would be used to determine the </w:t>
      </w:r>
      <w:r w:rsidRPr="00CD356F">
        <w:rPr>
          <w:rFonts w:ascii="Georgia" w:hAnsi="Georgia"/>
          <w:spacing w:val="-7"/>
          <w:w w:val="105"/>
          <w:sz w:val="20"/>
          <w:szCs w:val="20"/>
        </w:rPr>
        <w:t xml:space="preserve">locations which are exposed to risk of accidents. This will enable in </w:t>
      </w:r>
      <w:r w:rsidRPr="00CD356F">
        <w:rPr>
          <w:rFonts w:ascii="Georgia" w:hAnsi="Georgia"/>
          <w:w w:val="105"/>
          <w:sz w:val="20"/>
          <w:szCs w:val="20"/>
        </w:rPr>
        <w:t xml:space="preserve">identification of the High Risk Zones in the study area and will enable in improvement </w:t>
      </w:r>
      <w:r w:rsidRPr="00CD356F">
        <w:rPr>
          <w:rFonts w:ascii="Georgia" w:hAnsi="Georgia"/>
          <w:spacing w:val="-4"/>
          <w:w w:val="105"/>
          <w:sz w:val="20"/>
          <w:szCs w:val="20"/>
        </w:rPr>
        <w:t xml:space="preserve">options </w:t>
      </w:r>
    </w:p>
    <w:p w:rsidR="00CD356F" w:rsidRDefault="00CD356F" w:rsidP="008B091F">
      <w:pPr>
        <w:numPr>
          <w:ilvl w:val="0"/>
          <w:numId w:val="104"/>
        </w:numPr>
        <w:spacing w:line="276" w:lineRule="auto"/>
        <w:jc w:val="both"/>
        <w:rPr>
          <w:rFonts w:ascii="Georgia" w:hAnsi="Georgia"/>
          <w:spacing w:val="-5"/>
          <w:w w:val="105"/>
          <w:sz w:val="20"/>
          <w:szCs w:val="20"/>
        </w:rPr>
      </w:pPr>
      <w:r w:rsidRPr="00CD356F">
        <w:rPr>
          <w:rFonts w:ascii="Georgia" w:hAnsi="Georgia"/>
          <w:spacing w:val="-3"/>
          <w:w w:val="105"/>
          <w:sz w:val="20"/>
          <w:szCs w:val="20"/>
        </w:rPr>
        <w:t>Origin and Destination Sur</w:t>
      </w:r>
      <w:r>
        <w:rPr>
          <w:rFonts w:ascii="Georgia" w:hAnsi="Georgia"/>
          <w:spacing w:val="-3"/>
          <w:w w:val="105"/>
          <w:sz w:val="20"/>
          <w:szCs w:val="20"/>
        </w:rPr>
        <w:t>vey Analysis: Data from the O-</w:t>
      </w:r>
      <w:r w:rsidRPr="00CD356F">
        <w:rPr>
          <w:rFonts w:ascii="Georgia" w:hAnsi="Georgia"/>
          <w:spacing w:val="-3"/>
          <w:w w:val="105"/>
          <w:sz w:val="20"/>
          <w:szCs w:val="20"/>
        </w:rPr>
        <w:t xml:space="preserve">D Survey would be used to </w:t>
      </w:r>
      <w:r w:rsidRPr="00CD356F">
        <w:rPr>
          <w:rFonts w:ascii="Georgia" w:hAnsi="Georgia"/>
          <w:spacing w:val="2"/>
          <w:w w:val="105"/>
          <w:sz w:val="20"/>
          <w:szCs w:val="20"/>
        </w:rPr>
        <w:t>determine the Socio Eco</w:t>
      </w:r>
      <w:r>
        <w:rPr>
          <w:rFonts w:ascii="Georgia" w:hAnsi="Georgia"/>
          <w:spacing w:val="2"/>
          <w:w w:val="105"/>
          <w:sz w:val="20"/>
          <w:szCs w:val="20"/>
        </w:rPr>
        <w:t>nomic and Trip Characteristics</w:t>
      </w:r>
      <w:r w:rsidRPr="00CD356F">
        <w:rPr>
          <w:rFonts w:ascii="Georgia" w:hAnsi="Georgia"/>
          <w:spacing w:val="2"/>
          <w:w w:val="105"/>
          <w:sz w:val="20"/>
          <w:szCs w:val="20"/>
        </w:rPr>
        <w:t xml:space="preserve"> </w:t>
      </w:r>
      <w:r w:rsidRPr="00CD356F">
        <w:rPr>
          <w:rFonts w:ascii="Georgia" w:hAnsi="Georgia"/>
          <w:spacing w:val="-5"/>
          <w:w w:val="105"/>
          <w:sz w:val="20"/>
          <w:szCs w:val="20"/>
        </w:rPr>
        <w:t>especially the travel demand pattern.</w:t>
      </w:r>
    </w:p>
    <w:p w:rsidR="00CD356F" w:rsidRPr="008B091F" w:rsidRDefault="00CD356F" w:rsidP="00CD356F">
      <w:pPr>
        <w:numPr>
          <w:ilvl w:val="0"/>
          <w:numId w:val="103"/>
        </w:numPr>
        <w:spacing w:line="276" w:lineRule="auto"/>
        <w:jc w:val="both"/>
        <w:rPr>
          <w:rFonts w:ascii="Georgia" w:hAnsi="Georgia"/>
          <w:spacing w:val="-4"/>
          <w:w w:val="105"/>
          <w:sz w:val="20"/>
          <w:szCs w:val="20"/>
        </w:rPr>
      </w:pPr>
      <w:r w:rsidRPr="00CD356F">
        <w:rPr>
          <w:rFonts w:ascii="Georgia" w:hAnsi="Georgia"/>
          <w:spacing w:val="-6"/>
          <w:w w:val="105"/>
          <w:sz w:val="20"/>
          <w:szCs w:val="20"/>
        </w:rPr>
        <w:t xml:space="preserve">From the O-D surveys, the travel pattern shall help </w:t>
      </w:r>
      <w:r>
        <w:rPr>
          <w:rFonts w:ascii="Georgia" w:hAnsi="Georgia"/>
          <w:spacing w:val="-6"/>
          <w:w w:val="105"/>
          <w:sz w:val="20"/>
          <w:szCs w:val="20"/>
        </w:rPr>
        <w:t xml:space="preserve">in determining key areas, regions and modes for intervention. </w:t>
      </w:r>
    </w:p>
    <w:p w:rsidR="00CD356F" w:rsidRPr="00CD356F" w:rsidRDefault="00CD356F" w:rsidP="00CD356F">
      <w:pPr>
        <w:numPr>
          <w:ilvl w:val="0"/>
          <w:numId w:val="103"/>
        </w:numPr>
        <w:spacing w:line="276" w:lineRule="auto"/>
        <w:jc w:val="both"/>
        <w:rPr>
          <w:rFonts w:ascii="Georgia" w:hAnsi="Georgia"/>
          <w:spacing w:val="-4"/>
          <w:w w:val="105"/>
          <w:sz w:val="20"/>
          <w:szCs w:val="20"/>
        </w:rPr>
      </w:pPr>
      <w:r w:rsidRPr="00CD356F">
        <w:rPr>
          <w:rFonts w:ascii="Georgia" w:hAnsi="Georgia"/>
          <w:w w:val="105"/>
          <w:sz w:val="20"/>
          <w:szCs w:val="20"/>
        </w:rPr>
        <w:t xml:space="preserve">Demand Forecast for the horizon years would assess the extent of </w:t>
      </w:r>
      <w:r>
        <w:rPr>
          <w:rFonts w:ascii="Georgia" w:hAnsi="Georgia"/>
          <w:w w:val="105"/>
          <w:sz w:val="20"/>
          <w:szCs w:val="20"/>
        </w:rPr>
        <w:t>ITMS and ITS</w:t>
      </w:r>
      <w:r w:rsidRPr="00CD356F">
        <w:rPr>
          <w:rFonts w:ascii="Georgia" w:hAnsi="Georgia"/>
          <w:w w:val="105"/>
          <w:sz w:val="20"/>
          <w:szCs w:val="20"/>
        </w:rPr>
        <w:t xml:space="preserve"> infrastructure </w:t>
      </w:r>
      <w:r w:rsidRPr="00CD356F">
        <w:rPr>
          <w:rFonts w:ascii="Georgia" w:hAnsi="Georgia"/>
          <w:spacing w:val="-4"/>
          <w:w w:val="105"/>
          <w:sz w:val="20"/>
          <w:szCs w:val="20"/>
        </w:rPr>
        <w:t>required for the study area.</w:t>
      </w:r>
    </w:p>
    <w:p w:rsidR="00E24E33" w:rsidRDefault="00CD356F" w:rsidP="008B091F">
      <w:pPr>
        <w:numPr>
          <w:ilvl w:val="0"/>
          <w:numId w:val="103"/>
        </w:numPr>
        <w:spacing w:line="276" w:lineRule="auto"/>
        <w:jc w:val="both"/>
        <w:rPr>
          <w:rFonts w:ascii="Georgia" w:hAnsi="Georgia"/>
          <w:spacing w:val="-4"/>
          <w:w w:val="105"/>
          <w:szCs w:val="20"/>
        </w:rPr>
      </w:pPr>
      <w:r w:rsidRPr="00F033F1">
        <w:rPr>
          <w:rFonts w:ascii="Georgia" w:hAnsi="Georgia"/>
          <w:spacing w:val="-6"/>
          <w:w w:val="105"/>
          <w:sz w:val="20"/>
          <w:szCs w:val="20"/>
        </w:rPr>
        <w:t xml:space="preserve">From the inventory surveys, Demand and Supply Gaps of the </w:t>
      </w:r>
      <w:r>
        <w:rPr>
          <w:rFonts w:ascii="Georgia" w:hAnsi="Georgia"/>
          <w:spacing w:val="-6"/>
          <w:w w:val="105"/>
          <w:sz w:val="20"/>
          <w:szCs w:val="20"/>
        </w:rPr>
        <w:t>ITMS and ITS</w:t>
      </w:r>
      <w:r w:rsidRPr="00F033F1">
        <w:rPr>
          <w:rFonts w:ascii="Georgia" w:hAnsi="Georgia"/>
          <w:spacing w:val="-6"/>
          <w:w w:val="105"/>
          <w:sz w:val="20"/>
          <w:szCs w:val="20"/>
        </w:rPr>
        <w:t xml:space="preserve"> infrastructure would be </w:t>
      </w:r>
      <w:r w:rsidRPr="00F033F1">
        <w:rPr>
          <w:rFonts w:ascii="Georgia" w:hAnsi="Georgia"/>
          <w:spacing w:val="-4"/>
          <w:w w:val="105"/>
          <w:sz w:val="20"/>
          <w:szCs w:val="20"/>
        </w:rPr>
        <w:t>identified.</w:t>
      </w:r>
    </w:p>
    <w:p w:rsidR="00E24E33" w:rsidRPr="008B091F" w:rsidRDefault="00CD356F" w:rsidP="008B091F">
      <w:pPr>
        <w:numPr>
          <w:ilvl w:val="0"/>
          <w:numId w:val="103"/>
        </w:numPr>
        <w:spacing w:line="276" w:lineRule="auto"/>
        <w:jc w:val="both"/>
        <w:rPr>
          <w:rFonts w:ascii="Georgia" w:hAnsi="Georgia"/>
          <w:spacing w:val="-4"/>
          <w:w w:val="105"/>
          <w:szCs w:val="20"/>
        </w:rPr>
      </w:pPr>
      <w:r w:rsidRPr="008B091F">
        <w:rPr>
          <w:rFonts w:ascii="Georgia" w:hAnsi="Georgia"/>
          <w:spacing w:val="-7"/>
          <w:w w:val="105"/>
          <w:sz w:val="20"/>
          <w:szCs w:val="20"/>
        </w:rPr>
        <w:t xml:space="preserve">The consultant shall identify areas which require special interventions for traffic </w:t>
      </w:r>
      <w:r w:rsidRPr="008B091F">
        <w:rPr>
          <w:rFonts w:ascii="Georgia" w:hAnsi="Georgia"/>
          <w:spacing w:val="-5"/>
          <w:w w:val="105"/>
          <w:sz w:val="20"/>
          <w:szCs w:val="20"/>
        </w:rPr>
        <w:t xml:space="preserve">movements. </w:t>
      </w:r>
      <w:r w:rsidR="00E24E33" w:rsidRPr="008B091F">
        <w:rPr>
          <w:rFonts w:ascii="Georgia" w:hAnsi="Georgia"/>
          <w:spacing w:val="-5"/>
          <w:w w:val="105"/>
          <w:sz w:val="20"/>
          <w:szCs w:val="20"/>
        </w:rPr>
        <w:t>Smart mobility solutions within ITS will have to be identified for making user friendly</w:t>
      </w:r>
      <w:r w:rsidR="00E24E33" w:rsidRPr="00E24E33">
        <w:rPr>
          <w:rFonts w:ascii="Georgia" w:hAnsi="Georgia"/>
          <w:spacing w:val="-5"/>
          <w:w w:val="105"/>
          <w:sz w:val="20"/>
          <w:szCs w:val="20"/>
        </w:rPr>
        <w:t xml:space="preserve"> city transport services.</w:t>
      </w:r>
    </w:p>
    <w:p w:rsidR="00CD356F" w:rsidRPr="00F033F1" w:rsidRDefault="00CD356F" w:rsidP="008B091F">
      <w:pPr>
        <w:numPr>
          <w:ilvl w:val="0"/>
          <w:numId w:val="103"/>
        </w:numPr>
        <w:spacing w:line="276" w:lineRule="auto"/>
        <w:jc w:val="both"/>
        <w:rPr>
          <w:rFonts w:ascii="Georgia" w:hAnsi="Georgia"/>
          <w:spacing w:val="-4"/>
          <w:w w:val="105"/>
          <w:szCs w:val="20"/>
        </w:rPr>
      </w:pPr>
      <w:r w:rsidRPr="00F033F1">
        <w:rPr>
          <w:rFonts w:ascii="Georgia" w:hAnsi="Georgia"/>
          <w:spacing w:val="-3"/>
          <w:w w:val="105"/>
          <w:sz w:val="20"/>
          <w:szCs w:val="20"/>
        </w:rPr>
        <w:t xml:space="preserve">Proposed projects would be evaluated and prioritized into short term, medium term </w:t>
      </w:r>
      <w:r w:rsidRPr="00F033F1">
        <w:rPr>
          <w:rFonts w:ascii="Georgia" w:hAnsi="Georgia"/>
          <w:spacing w:val="-4"/>
          <w:w w:val="105"/>
          <w:sz w:val="20"/>
          <w:szCs w:val="20"/>
        </w:rPr>
        <w:t>and long term projects with justification and possible financing options and cost estimates.</w:t>
      </w:r>
    </w:p>
    <w:p w:rsidR="00E24E33" w:rsidRDefault="00E24E33" w:rsidP="00CD356F">
      <w:pPr>
        <w:spacing w:line="276" w:lineRule="auto"/>
        <w:ind w:right="2448"/>
        <w:jc w:val="both"/>
        <w:rPr>
          <w:rFonts w:ascii="Georgia" w:hAnsi="Georgia"/>
          <w:b/>
          <w:bCs/>
          <w:spacing w:val="-5"/>
          <w:w w:val="105"/>
          <w:sz w:val="20"/>
          <w:szCs w:val="20"/>
        </w:rPr>
      </w:pPr>
    </w:p>
    <w:p w:rsidR="00CD356F" w:rsidRPr="00F033F1" w:rsidRDefault="00E24E33" w:rsidP="00CD356F">
      <w:pPr>
        <w:spacing w:line="276" w:lineRule="auto"/>
        <w:ind w:right="2448"/>
        <w:jc w:val="both"/>
        <w:rPr>
          <w:rFonts w:ascii="Georgia" w:hAnsi="Georgia"/>
          <w:b/>
          <w:bCs/>
          <w:spacing w:val="-5"/>
          <w:w w:val="105"/>
          <w:sz w:val="20"/>
          <w:szCs w:val="20"/>
        </w:rPr>
      </w:pPr>
      <w:r>
        <w:rPr>
          <w:rFonts w:ascii="Georgia" w:hAnsi="Georgia"/>
          <w:b/>
          <w:bCs/>
          <w:spacing w:val="-5"/>
          <w:w w:val="105"/>
          <w:sz w:val="20"/>
          <w:szCs w:val="20"/>
        </w:rPr>
        <w:t xml:space="preserve">Additionally, </w:t>
      </w:r>
    </w:p>
    <w:p w:rsidR="00E24E33" w:rsidRPr="008B091F" w:rsidRDefault="00CD356F" w:rsidP="00E24E33">
      <w:pPr>
        <w:pStyle w:val="ListParagraph"/>
        <w:numPr>
          <w:ilvl w:val="0"/>
          <w:numId w:val="105"/>
        </w:numPr>
        <w:spacing w:after="160" w:line="259" w:lineRule="auto"/>
        <w:rPr>
          <w:rFonts w:ascii="Georgia" w:hAnsi="Georgia"/>
          <w:spacing w:val="-5"/>
          <w:w w:val="105"/>
          <w:szCs w:val="20"/>
        </w:rPr>
      </w:pPr>
      <w:r w:rsidRPr="00E24E33">
        <w:rPr>
          <w:rFonts w:ascii="Georgia" w:hAnsi="Georgia"/>
          <w:spacing w:val="-3"/>
          <w:w w:val="105"/>
          <w:szCs w:val="20"/>
        </w:rPr>
        <w:t xml:space="preserve">Development of specifications for </w:t>
      </w:r>
      <w:r w:rsidR="00E24E33" w:rsidRPr="00E24E33">
        <w:rPr>
          <w:rFonts w:ascii="Georgia" w:hAnsi="Georgia"/>
          <w:spacing w:val="-3"/>
          <w:w w:val="105"/>
          <w:szCs w:val="20"/>
        </w:rPr>
        <w:t>ITMS and ITS</w:t>
      </w:r>
      <w:r w:rsidRPr="00E24E33">
        <w:rPr>
          <w:rFonts w:ascii="Georgia" w:hAnsi="Georgia"/>
          <w:spacing w:val="-3"/>
          <w:w w:val="105"/>
          <w:szCs w:val="20"/>
        </w:rPr>
        <w:t xml:space="preserve"> components </w:t>
      </w:r>
      <w:r w:rsidR="00E24E33" w:rsidRPr="00E24E33">
        <w:rPr>
          <w:rFonts w:ascii="Georgia" w:hAnsi="Georgia"/>
          <w:spacing w:val="-3"/>
          <w:w w:val="105"/>
          <w:szCs w:val="20"/>
        </w:rPr>
        <w:t xml:space="preserve">will have </w:t>
      </w:r>
      <w:r w:rsidRPr="00E24E33">
        <w:rPr>
          <w:rFonts w:ascii="Georgia" w:hAnsi="Georgia"/>
          <w:spacing w:val="-3"/>
          <w:w w:val="105"/>
          <w:szCs w:val="20"/>
        </w:rPr>
        <w:t>to be designed</w:t>
      </w:r>
      <w:r w:rsidR="00E24E33">
        <w:rPr>
          <w:rFonts w:ascii="Georgia" w:hAnsi="Georgia"/>
          <w:spacing w:val="-3"/>
          <w:w w:val="105"/>
          <w:szCs w:val="20"/>
        </w:rPr>
        <w:t xml:space="preserve">. </w:t>
      </w:r>
    </w:p>
    <w:p w:rsidR="00CD356F" w:rsidRPr="00E24E33" w:rsidRDefault="00CD356F" w:rsidP="00E24E33">
      <w:pPr>
        <w:pStyle w:val="ListParagraph"/>
        <w:numPr>
          <w:ilvl w:val="0"/>
          <w:numId w:val="105"/>
        </w:numPr>
        <w:spacing w:after="160" w:line="259" w:lineRule="auto"/>
        <w:rPr>
          <w:rFonts w:ascii="Georgia" w:hAnsi="Georgia"/>
          <w:spacing w:val="-5"/>
          <w:w w:val="105"/>
          <w:szCs w:val="20"/>
        </w:rPr>
      </w:pPr>
      <w:r w:rsidRPr="00E24E33">
        <w:rPr>
          <w:rFonts w:ascii="Georgia" w:hAnsi="Georgia"/>
          <w:spacing w:val="4"/>
          <w:w w:val="105"/>
          <w:szCs w:val="20"/>
        </w:rPr>
        <w:t xml:space="preserve">Recommendations related to RoW design changes to better </w:t>
      </w:r>
      <w:r w:rsidRPr="00E24E33">
        <w:rPr>
          <w:rFonts w:ascii="Georgia" w:hAnsi="Georgia"/>
          <w:spacing w:val="-4"/>
          <w:w w:val="105"/>
          <w:szCs w:val="20"/>
        </w:rPr>
        <w:t xml:space="preserve">accommodate </w:t>
      </w:r>
      <w:r w:rsidR="00E24E33">
        <w:rPr>
          <w:rFonts w:ascii="Georgia" w:hAnsi="Georgia"/>
          <w:spacing w:val="-4"/>
          <w:w w:val="105"/>
          <w:szCs w:val="20"/>
        </w:rPr>
        <w:t>Traffic needs will have to be suggested.</w:t>
      </w:r>
    </w:p>
    <w:p w:rsidR="00CD356F" w:rsidRPr="00425467" w:rsidRDefault="00CD356F" w:rsidP="00CD356F">
      <w:pPr>
        <w:pStyle w:val="ListParagraph"/>
        <w:widowControl w:val="0"/>
        <w:numPr>
          <w:ilvl w:val="0"/>
          <w:numId w:val="105"/>
        </w:numPr>
        <w:kinsoku w:val="0"/>
        <w:spacing w:before="108" w:after="0" w:line="276" w:lineRule="auto"/>
        <w:jc w:val="both"/>
        <w:rPr>
          <w:rFonts w:ascii="Georgia" w:hAnsi="Georgia"/>
          <w:spacing w:val="-5"/>
          <w:w w:val="105"/>
          <w:szCs w:val="20"/>
        </w:rPr>
      </w:pPr>
      <w:r>
        <w:rPr>
          <w:rFonts w:ascii="Georgia" w:hAnsi="Georgia"/>
          <w:spacing w:val="-5"/>
          <w:w w:val="105"/>
          <w:szCs w:val="20"/>
        </w:rPr>
        <w:t>Recommendations related to</w:t>
      </w:r>
      <w:r w:rsidRPr="00425467">
        <w:rPr>
          <w:rFonts w:ascii="Georgia" w:hAnsi="Georgia"/>
          <w:spacing w:val="-1"/>
          <w:w w:val="105"/>
          <w:szCs w:val="20"/>
        </w:rPr>
        <w:t xml:space="preserve"> traffic calming methods and measures in order to segregate and safeguard </w:t>
      </w:r>
      <w:r w:rsidRPr="00425467">
        <w:rPr>
          <w:rFonts w:ascii="Georgia" w:hAnsi="Georgia"/>
          <w:spacing w:val="-4"/>
          <w:w w:val="105"/>
          <w:szCs w:val="20"/>
        </w:rPr>
        <w:t xml:space="preserve">the interests of the </w:t>
      </w:r>
      <w:r w:rsidR="00E24E33">
        <w:rPr>
          <w:rFonts w:ascii="Georgia" w:hAnsi="Georgia"/>
          <w:spacing w:val="-4"/>
          <w:w w:val="105"/>
          <w:szCs w:val="20"/>
        </w:rPr>
        <w:t xml:space="preserve">transport </w:t>
      </w:r>
      <w:r w:rsidRPr="00425467">
        <w:rPr>
          <w:rFonts w:ascii="Georgia" w:hAnsi="Georgia"/>
          <w:spacing w:val="-4"/>
          <w:w w:val="105"/>
          <w:szCs w:val="20"/>
        </w:rPr>
        <w:t>user</w:t>
      </w:r>
      <w:r w:rsidR="00E24E33">
        <w:rPr>
          <w:rFonts w:ascii="Georgia" w:hAnsi="Georgia"/>
          <w:spacing w:val="-4"/>
          <w:w w:val="105"/>
          <w:szCs w:val="20"/>
        </w:rPr>
        <w:t>s</w:t>
      </w:r>
      <w:r w:rsidRPr="00425467">
        <w:rPr>
          <w:rFonts w:ascii="Georgia" w:hAnsi="Georgia"/>
          <w:spacing w:val="-4"/>
          <w:w w:val="105"/>
          <w:szCs w:val="20"/>
        </w:rPr>
        <w:t>.</w:t>
      </w:r>
    </w:p>
    <w:p w:rsidR="00B2754B" w:rsidRDefault="00CD356F" w:rsidP="00B2754B">
      <w:pPr>
        <w:pStyle w:val="ListParagraph"/>
        <w:widowControl w:val="0"/>
        <w:numPr>
          <w:ilvl w:val="0"/>
          <w:numId w:val="105"/>
        </w:numPr>
        <w:kinsoku w:val="0"/>
        <w:spacing w:before="108" w:after="0" w:line="276" w:lineRule="auto"/>
        <w:jc w:val="both"/>
        <w:rPr>
          <w:rFonts w:ascii="Georgia" w:hAnsi="Georgia"/>
          <w:spacing w:val="-4"/>
          <w:w w:val="105"/>
          <w:szCs w:val="20"/>
        </w:rPr>
      </w:pPr>
      <w:r w:rsidRPr="00B2754B">
        <w:rPr>
          <w:rFonts w:ascii="Georgia" w:hAnsi="Georgia"/>
          <w:spacing w:val="-4"/>
          <w:w w:val="105"/>
          <w:szCs w:val="20"/>
        </w:rPr>
        <w:t xml:space="preserve">Typical drawings </w:t>
      </w:r>
      <w:r w:rsidR="00B2754B">
        <w:rPr>
          <w:rFonts w:ascii="Georgia" w:hAnsi="Georgia"/>
          <w:spacing w:val="-4"/>
          <w:w w:val="105"/>
          <w:szCs w:val="20"/>
        </w:rPr>
        <w:t xml:space="preserve">required </w:t>
      </w:r>
      <w:r w:rsidRPr="00B2754B">
        <w:rPr>
          <w:rFonts w:ascii="Georgia" w:hAnsi="Georgia"/>
          <w:spacing w:val="-4"/>
          <w:w w:val="105"/>
          <w:szCs w:val="20"/>
        </w:rPr>
        <w:t>for</w:t>
      </w:r>
      <w:r w:rsidR="00B2754B">
        <w:rPr>
          <w:rFonts w:ascii="Georgia" w:hAnsi="Georgia"/>
          <w:spacing w:val="-4"/>
          <w:w w:val="105"/>
          <w:szCs w:val="20"/>
        </w:rPr>
        <w:t xml:space="preserve"> implementation of ITMS and ITS in the city will have to be provided. </w:t>
      </w:r>
    </w:p>
    <w:p w:rsidR="00CD356F" w:rsidRPr="00B2754B" w:rsidRDefault="00CD356F" w:rsidP="00B2754B">
      <w:pPr>
        <w:pStyle w:val="ListParagraph"/>
        <w:widowControl w:val="0"/>
        <w:numPr>
          <w:ilvl w:val="0"/>
          <w:numId w:val="105"/>
        </w:numPr>
        <w:kinsoku w:val="0"/>
        <w:spacing w:before="108" w:after="0" w:line="276" w:lineRule="auto"/>
        <w:jc w:val="both"/>
        <w:rPr>
          <w:rFonts w:ascii="Georgia" w:hAnsi="Georgia"/>
          <w:spacing w:val="-4"/>
          <w:w w:val="105"/>
          <w:szCs w:val="20"/>
        </w:rPr>
      </w:pPr>
      <w:r w:rsidRPr="00B2754B">
        <w:rPr>
          <w:rFonts w:ascii="Georgia" w:hAnsi="Georgia"/>
          <w:spacing w:val="-2"/>
          <w:w w:val="105"/>
          <w:szCs w:val="20"/>
        </w:rPr>
        <w:t xml:space="preserve">The </w:t>
      </w:r>
      <w:r w:rsidRPr="00B2754B">
        <w:rPr>
          <w:rFonts w:ascii="Georgia" w:hAnsi="Georgia"/>
          <w:spacing w:val="-5"/>
          <w:w w:val="105"/>
          <w:szCs w:val="20"/>
        </w:rPr>
        <w:t xml:space="preserve">consultant shall also look at international concepts and best practices to improve the comfort </w:t>
      </w:r>
      <w:r w:rsidRPr="00B2754B">
        <w:rPr>
          <w:rFonts w:ascii="Georgia" w:hAnsi="Georgia"/>
          <w:spacing w:val="-4"/>
          <w:w w:val="105"/>
          <w:szCs w:val="20"/>
        </w:rPr>
        <w:t xml:space="preserve">and quality of life for the </w:t>
      </w:r>
      <w:r w:rsidR="00B2754B">
        <w:rPr>
          <w:rFonts w:ascii="Georgia" w:hAnsi="Georgia"/>
          <w:spacing w:val="-4"/>
          <w:w w:val="105"/>
          <w:szCs w:val="20"/>
        </w:rPr>
        <w:t>citizens</w:t>
      </w:r>
      <w:r w:rsidRPr="00B2754B">
        <w:rPr>
          <w:rFonts w:ascii="Georgia" w:hAnsi="Georgia"/>
          <w:spacing w:val="-4"/>
          <w:w w:val="105"/>
          <w:szCs w:val="20"/>
        </w:rPr>
        <w:t>.</w:t>
      </w:r>
      <w:r w:rsidR="00B2754B">
        <w:rPr>
          <w:rFonts w:ascii="Georgia" w:hAnsi="Georgia"/>
          <w:spacing w:val="-4"/>
          <w:w w:val="105"/>
          <w:szCs w:val="20"/>
        </w:rPr>
        <w:t xml:space="preserve"> Based on best practices solution being proposed in Jabalpur will be required to have a frugal innovation. </w:t>
      </w:r>
    </w:p>
    <w:p w:rsidR="00CC4B08" w:rsidRPr="00BA3715" w:rsidRDefault="00CC4B08" w:rsidP="00CC4B08">
      <w:pPr>
        <w:pStyle w:val="00BodyCopyindented"/>
      </w:pPr>
    </w:p>
    <w:p w:rsidR="00FA4742" w:rsidRPr="00BA3715" w:rsidRDefault="00FA4742" w:rsidP="000F47D2">
      <w:pPr>
        <w:pStyle w:val="Heading3"/>
      </w:pPr>
      <w:bookmarkStart w:id="92" w:name="_Toc475199403"/>
      <w:r w:rsidRPr="00BA3715">
        <w:t>Personnel</w:t>
      </w:r>
      <w:bookmarkEnd w:id="92"/>
    </w:p>
    <w:tbl>
      <w:tblPr>
        <w:tblW w:w="853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
        <w:gridCol w:w="1881"/>
        <w:gridCol w:w="2082"/>
        <w:gridCol w:w="1231"/>
        <w:gridCol w:w="2998"/>
      </w:tblGrid>
      <w:tr w:rsidR="00FA4742" w:rsidRPr="00BA3715" w:rsidTr="008B091F">
        <w:trPr>
          <w:trHeight w:hRule="exact" w:val="511"/>
        </w:trPr>
        <w:tc>
          <w:tcPr>
            <w:tcW w:w="344" w:type="dxa"/>
            <w:shd w:val="clear" w:color="auto" w:fill="000000" w:themeFill="text1"/>
            <w:hideMark/>
          </w:tcPr>
          <w:p w:rsidR="00FA4742" w:rsidRPr="00BA3715" w:rsidRDefault="00FA4742" w:rsidP="007000F5">
            <w:pPr>
              <w:spacing w:line="256" w:lineRule="auto"/>
              <w:jc w:val="both"/>
              <w:rPr>
                <w:b/>
                <w:bCs/>
                <w:w w:val="105"/>
                <w:sz w:val="22"/>
                <w:szCs w:val="22"/>
              </w:rPr>
            </w:pPr>
            <w:r w:rsidRPr="00BA3715">
              <w:rPr>
                <w:b/>
                <w:bCs/>
                <w:w w:val="105"/>
                <w:sz w:val="22"/>
                <w:szCs w:val="22"/>
              </w:rPr>
              <w:t>S.</w:t>
            </w:r>
            <w:r w:rsidRPr="00BA3715">
              <w:rPr>
                <w:b/>
                <w:bCs/>
                <w:w w:val="105"/>
                <w:sz w:val="22"/>
                <w:szCs w:val="22"/>
              </w:rPr>
              <w:br/>
              <w:t>No.</w:t>
            </w:r>
          </w:p>
        </w:tc>
        <w:tc>
          <w:tcPr>
            <w:tcW w:w="1881" w:type="dxa"/>
            <w:shd w:val="clear" w:color="auto" w:fill="000000" w:themeFill="text1"/>
            <w:hideMark/>
          </w:tcPr>
          <w:p w:rsidR="00FA4742" w:rsidRPr="00BA3715" w:rsidRDefault="00FA4742" w:rsidP="007000F5">
            <w:pPr>
              <w:spacing w:line="256" w:lineRule="auto"/>
              <w:jc w:val="both"/>
              <w:rPr>
                <w:b/>
                <w:bCs/>
                <w:w w:val="105"/>
                <w:sz w:val="22"/>
                <w:szCs w:val="22"/>
              </w:rPr>
            </w:pPr>
            <w:r w:rsidRPr="00BA3715">
              <w:rPr>
                <w:b/>
                <w:bCs/>
                <w:w w:val="105"/>
                <w:sz w:val="22"/>
                <w:szCs w:val="22"/>
              </w:rPr>
              <w:t>Key</w:t>
            </w:r>
            <w:r w:rsidRPr="00BA3715">
              <w:rPr>
                <w:b/>
                <w:bCs/>
                <w:w w:val="105"/>
                <w:sz w:val="22"/>
                <w:szCs w:val="22"/>
              </w:rPr>
              <w:br/>
              <w:t>Personnel</w:t>
            </w:r>
          </w:p>
        </w:tc>
        <w:tc>
          <w:tcPr>
            <w:tcW w:w="2082" w:type="dxa"/>
            <w:shd w:val="clear" w:color="auto" w:fill="000000" w:themeFill="text1"/>
            <w:hideMark/>
          </w:tcPr>
          <w:p w:rsidR="00FA4742" w:rsidRPr="00BA3715" w:rsidRDefault="00FA4742" w:rsidP="007000F5">
            <w:pPr>
              <w:spacing w:line="256" w:lineRule="auto"/>
              <w:jc w:val="both"/>
              <w:rPr>
                <w:b/>
                <w:bCs/>
                <w:spacing w:val="-4"/>
                <w:w w:val="105"/>
                <w:sz w:val="22"/>
                <w:szCs w:val="22"/>
              </w:rPr>
            </w:pPr>
            <w:r w:rsidRPr="00BA3715">
              <w:rPr>
                <w:b/>
                <w:bCs/>
                <w:w w:val="105"/>
                <w:sz w:val="22"/>
                <w:szCs w:val="22"/>
              </w:rPr>
              <w:t>Desired</w:t>
            </w:r>
            <w:r w:rsidRPr="00BA3715">
              <w:rPr>
                <w:b/>
                <w:bCs/>
                <w:w w:val="105"/>
                <w:sz w:val="22"/>
                <w:szCs w:val="22"/>
              </w:rPr>
              <w:br/>
            </w:r>
            <w:r w:rsidRPr="00BA3715">
              <w:rPr>
                <w:b/>
                <w:bCs/>
                <w:spacing w:val="-4"/>
                <w:w w:val="105"/>
                <w:sz w:val="22"/>
                <w:szCs w:val="22"/>
              </w:rPr>
              <w:t>qualification</w:t>
            </w:r>
          </w:p>
        </w:tc>
        <w:tc>
          <w:tcPr>
            <w:tcW w:w="1231" w:type="dxa"/>
            <w:shd w:val="clear" w:color="auto" w:fill="000000" w:themeFill="text1"/>
            <w:hideMark/>
          </w:tcPr>
          <w:p w:rsidR="00FA4742" w:rsidRPr="00BA3715" w:rsidRDefault="00FA4742" w:rsidP="007000F5">
            <w:pPr>
              <w:spacing w:line="256" w:lineRule="auto"/>
              <w:jc w:val="both"/>
              <w:rPr>
                <w:b/>
                <w:bCs/>
                <w:w w:val="105"/>
                <w:sz w:val="22"/>
                <w:szCs w:val="22"/>
              </w:rPr>
            </w:pPr>
            <w:r w:rsidRPr="00BA3715">
              <w:rPr>
                <w:b/>
                <w:bCs/>
                <w:w w:val="105"/>
                <w:sz w:val="22"/>
                <w:szCs w:val="22"/>
              </w:rPr>
              <w:t>Minimum</w:t>
            </w:r>
            <w:r w:rsidRPr="00BA3715">
              <w:rPr>
                <w:b/>
                <w:bCs/>
                <w:w w:val="105"/>
                <w:sz w:val="22"/>
                <w:szCs w:val="22"/>
              </w:rPr>
              <w:br/>
              <w:t>experience</w:t>
            </w:r>
            <w:r w:rsidRPr="00BA3715">
              <w:rPr>
                <w:b/>
                <w:bCs/>
                <w:w w:val="105"/>
                <w:sz w:val="22"/>
                <w:szCs w:val="22"/>
              </w:rPr>
              <w:br/>
              <w:t>in years</w:t>
            </w:r>
          </w:p>
        </w:tc>
        <w:tc>
          <w:tcPr>
            <w:tcW w:w="2998" w:type="dxa"/>
            <w:shd w:val="clear" w:color="auto" w:fill="000000" w:themeFill="text1"/>
            <w:hideMark/>
          </w:tcPr>
          <w:p w:rsidR="00FA4742" w:rsidRPr="00BA3715" w:rsidRDefault="00FA4742" w:rsidP="00FA4742">
            <w:pPr>
              <w:spacing w:line="256" w:lineRule="auto"/>
              <w:jc w:val="both"/>
              <w:rPr>
                <w:b/>
                <w:bCs/>
                <w:spacing w:val="-4"/>
                <w:w w:val="105"/>
                <w:sz w:val="22"/>
                <w:szCs w:val="22"/>
              </w:rPr>
            </w:pPr>
            <w:r w:rsidRPr="00BA3715">
              <w:rPr>
                <w:b/>
                <w:bCs/>
                <w:spacing w:val="-4"/>
                <w:w w:val="105"/>
                <w:sz w:val="22"/>
                <w:szCs w:val="22"/>
              </w:rPr>
              <w:t xml:space="preserve">Desired experience </w:t>
            </w:r>
          </w:p>
        </w:tc>
      </w:tr>
      <w:tr w:rsidR="00FA4742" w:rsidRPr="00BA3715" w:rsidTr="000908CB">
        <w:trPr>
          <w:trHeight w:hRule="exact" w:val="2017"/>
        </w:trPr>
        <w:tc>
          <w:tcPr>
            <w:tcW w:w="344" w:type="dxa"/>
          </w:tcPr>
          <w:p w:rsidR="00FA4742" w:rsidRPr="00BA3715" w:rsidRDefault="00FA4742" w:rsidP="00D55469">
            <w:pPr>
              <w:numPr>
                <w:ilvl w:val="0"/>
                <w:numId w:val="17"/>
              </w:numPr>
              <w:spacing w:line="256" w:lineRule="auto"/>
              <w:ind w:right="162"/>
              <w:jc w:val="both"/>
              <w:rPr>
                <w:w w:val="105"/>
                <w:sz w:val="22"/>
                <w:szCs w:val="22"/>
              </w:rPr>
            </w:pPr>
          </w:p>
        </w:tc>
        <w:tc>
          <w:tcPr>
            <w:tcW w:w="1881" w:type="dxa"/>
            <w:hideMark/>
          </w:tcPr>
          <w:p w:rsidR="00FA4742" w:rsidRPr="00BA3715" w:rsidRDefault="00FA4742" w:rsidP="007000F5">
            <w:pPr>
              <w:spacing w:line="256" w:lineRule="auto"/>
              <w:ind w:left="144" w:right="288"/>
              <w:jc w:val="both"/>
              <w:rPr>
                <w:spacing w:val="-4"/>
                <w:w w:val="105"/>
                <w:sz w:val="22"/>
                <w:szCs w:val="22"/>
              </w:rPr>
            </w:pPr>
            <w:r w:rsidRPr="00BA3715">
              <w:rPr>
                <w:w w:val="105"/>
                <w:sz w:val="22"/>
                <w:szCs w:val="22"/>
              </w:rPr>
              <w:t>Team Leader</w:t>
            </w:r>
            <w:r w:rsidR="00B2754B">
              <w:rPr>
                <w:w w:val="105"/>
                <w:sz w:val="22"/>
                <w:szCs w:val="22"/>
              </w:rPr>
              <w:t xml:space="preserve"> cum ICT expert</w:t>
            </w:r>
            <w:r w:rsidR="000908CB">
              <w:rPr>
                <w:w w:val="105"/>
                <w:sz w:val="22"/>
                <w:szCs w:val="22"/>
              </w:rPr>
              <w:t>/ Senior ITMS/ITS expert</w:t>
            </w:r>
          </w:p>
        </w:tc>
        <w:tc>
          <w:tcPr>
            <w:tcW w:w="2082" w:type="dxa"/>
            <w:hideMark/>
          </w:tcPr>
          <w:p w:rsidR="00FA4742" w:rsidRPr="00BA3715" w:rsidRDefault="00FA4742" w:rsidP="00FA4742">
            <w:pPr>
              <w:spacing w:line="257" w:lineRule="auto"/>
              <w:ind w:left="144" w:right="252"/>
              <w:rPr>
                <w:spacing w:val="-5"/>
                <w:w w:val="105"/>
                <w:sz w:val="22"/>
                <w:szCs w:val="22"/>
              </w:rPr>
            </w:pPr>
            <w:r w:rsidRPr="00BA3715">
              <w:rPr>
                <w:w w:val="105"/>
                <w:sz w:val="22"/>
                <w:szCs w:val="22"/>
              </w:rPr>
              <w:t>MBA and</w:t>
            </w:r>
          </w:p>
          <w:p w:rsidR="00FA4742" w:rsidRPr="00BA3715" w:rsidRDefault="00FA4742" w:rsidP="00FA4742">
            <w:pPr>
              <w:spacing w:line="257" w:lineRule="auto"/>
              <w:ind w:left="144" w:right="252"/>
              <w:rPr>
                <w:w w:val="105"/>
                <w:sz w:val="22"/>
                <w:szCs w:val="22"/>
              </w:rPr>
            </w:pPr>
            <w:r w:rsidRPr="00BA3715">
              <w:rPr>
                <w:spacing w:val="-5"/>
                <w:w w:val="105"/>
                <w:sz w:val="22"/>
                <w:szCs w:val="22"/>
              </w:rPr>
              <w:t xml:space="preserve">B.Tech in </w:t>
            </w:r>
            <w:r w:rsidR="00B2754B">
              <w:rPr>
                <w:spacing w:val="-5"/>
                <w:w w:val="105"/>
                <w:sz w:val="22"/>
                <w:szCs w:val="22"/>
              </w:rPr>
              <w:t xml:space="preserve">CS, </w:t>
            </w:r>
            <w:r w:rsidRPr="00BA3715">
              <w:rPr>
                <w:spacing w:val="-5"/>
                <w:w w:val="105"/>
                <w:sz w:val="22"/>
                <w:szCs w:val="22"/>
              </w:rPr>
              <w:t>IT or equivalent</w:t>
            </w:r>
          </w:p>
        </w:tc>
        <w:tc>
          <w:tcPr>
            <w:tcW w:w="1231" w:type="dxa"/>
            <w:hideMark/>
          </w:tcPr>
          <w:p w:rsidR="00FA4742" w:rsidRPr="00BA3715" w:rsidRDefault="00FA4742" w:rsidP="00FA4742">
            <w:pPr>
              <w:spacing w:line="256" w:lineRule="auto"/>
              <w:ind w:left="316"/>
              <w:rPr>
                <w:w w:val="105"/>
                <w:sz w:val="22"/>
                <w:szCs w:val="22"/>
              </w:rPr>
            </w:pPr>
            <w:r w:rsidRPr="00BA3715">
              <w:rPr>
                <w:w w:val="105"/>
                <w:sz w:val="22"/>
                <w:szCs w:val="22"/>
              </w:rPr>
              <w:t>10 years</w:t>
            </w:r>
          </w:p>
        </w:tc>
        <w:tc>
          <w:tcPr>
            <w:tcW w:w="2998" w:type="dxa"/>
            <w:hideMark/>
          </w:tcPr>
          <w:p w:rsidR="00FA4742" w:rsidRPr="00BA3715" w:rsidRDefault="00FA4742" w:rsidP="00FA4742">
            <w:pPr>
              <w:spacing w:line="257" w:lineRule="auto"/>
              <w:ind w:left="187" w:right="115"/>
              <w:rPr>
                <w:spacing w:val="-8"/>
                <w:w w:val="105"/>
                <w:sz w:val="22"/>
                <w:szCs w:val="22"/>
              </w:rPr>
            </w:pPr>
            <w:r w:rsidRPr="00BA3715">
              <w:rPr>
                <w:spacing w:val="-8"/>
                <w:w w:val="105"/>
                <w:sz w:val="22"/>
                <w:szCs w:val="22"/>
              </w:rPr>
              <w:t>Team leadership</w:t>
            </w:r>
          </w:p>
          <w:p w:rsidR="00FA4742" w:rsidRPr="00BA3715" w:rsidRDefault="00FA4742" w:rsidP="00FA4742">
            <w:pPr>
              <w:spacing w:line="257" w:lineRule="auto"/>
              <w:ind w:left="187" w:right="115"/>
              <w:rPr>
                <w:spacing w:val="-8"/>
                <w:w w:val="105"/>
                <w:sz w:val="22"/>
                <w:szCs w:val="22"/>
              </w:rPr>
            </w:pPr>
            <w:r w:rsidRPr="00BA3715">
              <w:rPr>
                <w:spacing w:val="-8"/>
                <w:w w:val="105"/>
                <w:sz w:val="22"/>
                <w:szCs w:val="22"/>
              </w:rPr>
              <w:t>Leading / managing e-Governance projects in India</w:t>
            </w:r>
          </w:p>
          <w:p w:rsidR="00FA4742" w:rsidRPr="00BA3715" w:rsidRDefault="00FA4742" w:rsidP="00FA4742">
            <w:pPr>
              <w:spacing w:line="257" w:lineRule="auto"/>
              <w:ind w:left="187" w:right="115"/>
              <w:rPr>
                <w:spacing w:val="-8"/>
                <w:w w:val="105"/>
                <w:sz w:val="22"/>
                <w:szCs w:val="22"/>
              </w:rPr>
            </w:pPr>
            <w:r w:rsidRPr="00BA3715">
              <w:rPr>
                <w:spacing w:val="-8"/>
                <w:w w:val="105"/>
                <w:sz w:val="22"/>
                <w:szCs w:val="22"/>
              </w:rPr>
              <w:t>Relevant projects in ITMS</w:t>
            </w:r>
            <w:r w:rsidR="000908CB">
              <w:rPr>
                <w:spacing w:val="-8"/>
                <w:w w:val="105"/>
                <w:sz w:val="22"/>
                <w:szCs w:val="22"/>
              </w:rPr>
              <w:t>, Intelligent Transit System and Adaptive Traffic Control Systems</w:t>
            </w:r>
          </w:p>
          <w:p w:rsidR="00FA4742" w:rsidRPr="00BA3715" w:rsidRDefault="00FA4742" w:rsidP="00FA4742">
            <w:pPr>
              <w:spacing w:line="257" w:lineRule="auto"/>
              <w:ind w:left="187" w:right="115"/>
              <w:rPr>
                <w:spacing w:val="-4"/>
                <w:w w:val="105"/>
                <w:sz w:val="22"/>
                <w:szCs w:val="22"/>
              </w:rPr>
            </w:pPr>
          </w:p>
        </w:tc>
      </w:tr>
      <w:tr w:rsidR="00FA4742" w:rsidRPr="00BA3715" w:rsidTr="008B091F">
        <w:trPr>
          <w:trHeight w:hRule="exact" w:val="1720"/>
        </w:trPr>
        <w:tc>
          <w:tcPr>
            <w:tcW w:w="344" w:type="dxa"/>
          </w:tcPr>
          <w:p w:rsidR="00FA4742" w:rsidRPr="00BA3715" w:rsidRDefault="00FA4742" w:rsidP="00D55469">
            <w:pPr>
              <w:numPr>
                <w:ilvl w:val="0"/>
                <w:numId w:val="18"/>
              </w:numPr>
              <w:spacing w:line="256" w:lineRule="auto"/>
              <w:ind w:right="162"/>
              <w:jc w:val="both"/>
              <w:rPr>
                <w:w w:val="105"/>
                <w:sz w:val="22"/>
                <w:szCs w:val="22"/>
              </w:rPr>
            </w:pPr>
          </w:p>
        </w:tc>
        <w:tc>
          <w:tcPr>
            <w:tcW w:w="1881" w:type="dxa"/>
            <w:hideMark/>
          </w:tcPr>
          <w:p w:rsidR="00FA4742" w:rsidRPr="00BA3715" w:rsidRDefault="00B2754B" w:rsidP="007000F5">
            <w:pPr>
              <w:spacing w:line="256" w:lineRule="auto"/>
              <w:ind w:left="108" w:right="108"/>
              <w:jc w:val="both"/>
              <w:rPr>
                <w:spacing w:val="-9"/>
                <w:w w:val="105"/>
                <w:sz w:val="22"/>
                <w:szCs w:val="22"/>
              </w:rPr>
            </w:pPr>
            <w:r>
              <w:rPr>
                <w:spacing w:val="-6"/>
                <w:w w:val="105"/>
                <w:sz w:val="22"/>
                <w:szCs w:val="22"/>
              </w:rPr>
              <w:t>Command and Control Centre Expert/ITMS expert</w:t>
            </w:r>
          </w:p>
        </w:tc>
        <w:tc>
          <w:tcPr>
            <w:tcW w:w="2082" w:type="dxa"/>
            <w:hideMark/>
          </w:tcPr>
          <w:p w:rsidR="00FA4742" w:rsidRPr="00BA3715" w:rsidRDefault="00FA4742" w:rsidP="00FA4742">
            <w:pPr>
              <w:spacing w:line="257" w:lineRule="auto"/>
              <w:ind w:left="144"/>
              <w:rPr>
                <w:w w:val="105"/>
                <w:sz w:val="22"/>
                <w:szCs w:val="22"/>
              </w:rPr>
            </w:pPr>
            <w:r w:rsidRPr="00BA3715">
              <w:rPr>
                <w:w w:val="105"/>
                <w:sz w:val="22"/>
                <w:szCs w:val="22"/>
              </w:rPr>
              <w:t xml:space="preserve">B. Tech in </w:t>
            </w:r>
            <w:r w:rsidR="00B2754B">
              <w:rPr>
                <w:w w:val="105"/>
                <w:sz w:val="22"/>
                <w:szCs w:val="22"/>
              </w:rPr>
              <w:t xml:space="preserve">CS, </w:t>
            </w:r>
            <w:r w:rsidRPr="00BA3715">
              <w:rPr>
                <w:w w:val="105"/>
                <w:sz w:val="22"/>
                <w:szCs w:val="22"/>
              </w:rPr>
              <w:t>IT or equivalent</w:t>
            </w:r>
          </w:p>
        </w:tc>
        <w:tc>
          <w:tcPr>
            <w:tcW w:w="1231" w:type="dxa"/>
            <w:hideMark/>
          </w:tcPr>
          <w:p w:rsidR="00FA4742" w:rsidRPr="00BA3715" w:rsidRDefault="00A661BB" w:rsidP="00FA4742">
            <w:pPr>
              <w:spacing w:line="256" w:lineRule="auto"/>
              <w:ind w:left="316"/>
              <w:rPr>
                <w:w w:val="105"/>
                <w:sz w:val="22"/>
                <w:szCs w:val="22"/>
              </w:rPr>
            </w:pPr>
            <w:r>
              <w:rPr>
                <w:w w:val="105"/>
                <w:sz w:val="22"/>
                <w:szCs w:val="22"/>
              </w:rPr>
              <w:t>6</w:t>
            </w:r>
            <w:r w:rsidRPr="00BA3715">
              <w:rPr>
                <w:w w:val="105"/>
                <w:sz w:val="22"/>
                <w:szCs w:val="22"/>
              </w:rPr>
              <w:t xml:space="preserve"> </w:t>
            </w:r>
            <w:r w:rsidR="00FA4742" w:rsidRPr="00BA3715">
              <w:rPr>
                <w:w w:val="105"/>
                <w:sz w:val="22"/>
                <w:szCs w:val="22"/>
              </w:rPr>
              <w:t>years</w:t>
            </w:r>
          </w:p>
        </w:tc>
        <w:tc>
          <w:tcPr>
            <w:tcW w:w="2998" w:type="dxa"/>
            <w:hideMark/>
          </w:tcPr>
          <w:p w:rsidR="00FA4742" w:rsidRPr="00BA3715" w:rsidRDefault="00FA4742" w:rsidP="00FA4742">
            <w:pPr>
              <w:tabs>
                <w:tab w:val="right" w:pos="2410"/>
              </w:tabs>
              <w:spacing w:line="257" w:lineRule="auto"/>
              <w:ind w:left="187" w:right="115"/>
              <w:rPr>
                <w:spacing w:val="-6"/>
                <w:w w:val="105"/>
                <w:sz w:val="22"/>
                <w:szCs w:val="22"/>
              </w:rPr>
            </w:pPr>
            <w:r w:rsidRPr="00BA3715">
              <w:rPr>
                <w:spacing w:val="-6"/>
                <w:w w:val="105"/>
                <w:sz w:val="22"/>
                <w:szCs w:val="22"/>
              </w:rPr>
              <w:t>e-Governance projects</w:t>
            </w:r>
          </w:p>
          <w:p w:rsidR="00FA4742" w:rsidRPr="00BA3715" w:rsidRDefault="00FA4742" w:rsidP="00FA4742">
            <w:pPr>
              <w:tabs>
                <w:tab w:val="right" w:pos="2410"/>
              </w:tabs>
              <w:spacing w:line="257" w:lineRule="auto"/>
              <w:ind w:left="187" w:right="115"/>
              <w:rPr>
                <w:spacing w:val="-6"/>
                <w:w w:val="105"/>
                <w:sz w:val="22"/>
                <w:szCs w:val="22"/>
              </w:rPr>
            </w:pPr>
            <w:r w:rsidRPr="00BA3715">
              <w:rPr>
                <w:spacing w:val="-6"/>
                <w:w w:val="105"/>
                <w:sz w:val="22"/>
                <w:szCs w:val="22"/>
              </w:rPr>
              <w:t>Systems development and implementation</w:t>
            </w:r>
          </w:p>
          <w:p w:rsidR="00FA4742" w:rsidRPr="00BA3715" w:rsidRDefault="00FA4742" w:rsidP="00FA4742">
            <w:pPr>
              <w:spacing w:line="257" w:lineRule="auto"/>
              <w:ind w:left="187" w:right="115"/>
              <w:rPr>
                <w:spacing w:val="-8"/>
                <w:w w:val="105"/>
                <w:sz w:val="22"/>
                <w:szCs w:val="22"/>
              </w:rPr>
            </w:pPr>
            <w:r w:rsidRPr="00BA3715">
              <w:rPr>
                <w:spacing w:val="-8"/>
                <w:w w:val="105"/>
                <w:sz w:val="22"/>
                <w:szCs w:val="22"/>
              </w:rPr>
              <w:t>Relevant projects in ITMS</w:t>
            </w:r>
          </w:p>
          <w:p w:rsidR="00FA4742" w:rsidRPr="00BA3715" w:rsidRDefault="00FA4742" w:rsidP="00FA4742">
            <w:pPr>
              <w:tabs>
                <w:tab w:val="right" w:pos="2410"/>
              </w:tabs>
              <w:spacing w:line="257" w:lineRule="auto"/>
              <w:ind w:left="187" w:right="115"/>
              <w:rPr>
                <w:w w:val="105"/>
                <w:sz w:val="22"/>
                <w:szCs w:val="22"/>
              </w:rPr>
            </w:pPr>
          </w:p>
        </w:tc>
      </w:tr>
      <w:tr w:rsidR="00FA4742" w:rsidRPr="00BA3715" w:rsidTr="008B091F">
        <w:trPr>
          <w:trHeight w:hRule="exact" w:val="1450"/>
        </w:trPr>
        <w:tc>
          <w:tcPr>
            <w:tcW w:w="344" w:type="dxa"/>
          </w:tcPr>
          <w:p w:rsidR="00FA4742" w:rsidRPr="00BA3715" w:rsidRDefault="00FA4742" w:rsidP="00D55469">
            <w:pPr>
              <w:numPr>
                <w:ilvl w:val="0"/>
                <w:numId w:val="19"/>
              </w:numPr>
              <w:spacing w:line="256" w:lineRule="auto"/>
              <w:ind w:right="162"/>
              <w:jc w:val="both"/>
              <w:rPr>
                <w:w w:val="105"/>
                <w:sz w:val="22"/>
                <w:szCs w:val="22"/>
              </w:rPr>
            </w:pPr>
          </w:p>
        </w:tc>
        <w:tc>
          <w:tcPr>
            <w:tcW w:w="1881" w:type="dxa"/>
          </w:tcPr>
          <w:p w:rsidR="00FA4742" w:rsidRPr="00BA3715" w:rsidRDefault="00FA4742" w:rsidP="00B2754B">
            <w:pPr>
              <w:spacing w:line="256" w:lineRule="auto"/>
              <w:ind w:left="108" w:right="324"/>
              <w:jc w:val="both"/>
              <w:rPr>
                <w:spacing w:val="-8"/>
                <w:w w:val="105"/>
                <w:sz w:val="22"/>
                <w:szCs w:val="22"/>
              </w:rPr>
            </w:pPr>
            <w:r w:rsidRPr="00BA3715">
              <w:rPr>
                <w:spacing w:val="-4"/>
                <w:w w:val="105"/>
                <w:sz w:val="22"/>
                <w:szCs w:val="22"/>
              </w:rPr>
              <w:t xml:space="preserve">Traffic </w:t>
            </w:r>
            <w:r w:rsidR="00B2754B">
              <w:rPr>
                <w:spacing w:val="-4"/>
                <w:w w:val="105"/>
                <w:sz w:val="22"/>
                <w:szCs w:val="22"/>
              </w:rPr>
              <w:t xml:space="preserve">Engineer or </w:t>
            </w:r>
            <w:r w:rsidRPr="00BA3715">
              <w:rPr>
                <w:spacing w:val="-4"/>
                <w:w w:val="105"/>
                <w:sz w:val="22"/>
                <w:szCs w:val="22"/>
              </w:rPr>
              <w:t>Transportation Planner</w:t>
            </w:r>
          </w:p>
        </w:tc>
        <w:tc>
          <w:tcPr>
            <w:tcW w:w="2082" w:type="dxa"/>
          </w:tcPr>
          <w:p w:rsidR="00FA4742" w:rsidRPr="00BA3715" w:rsidRDefault="00FA4742" w:rsidP="00B2754B">
            <w:pPr>
              <w:spacing w:line="257" w:lineRule="auto"/>
              <w:ind w:left="144" w:right="108"/>
              <w:rPr>
                <w:w w:val="105"/>
                <w:sz w:val="22"/>
                <w:szCs w:val="22"/>
              </w:rPr>
            </w:pPr>
            <w:r w:rsidRPr="00BA3715">
              <w:rPr>
                <w:spacing w:val="-4"/>
                <w:w w:val="105"/>
                <w:sz w:val="22"/>
                <w:szCs w:val="22"/>
              </w:rPr>
              <w:t xml:space="preserve">Traffic </w:t>
            </w:r>
            <w:r w:rsidR="00B2754B">
              <w:rPr>
                <w:spacing w:val="-4"/>
                <w:w w:val="105"/>
                <w:sz w:val="22"/>
                <w:szCs w:val="22"/>
              </w:rPr>
              <w:t xml:space="preserve">Engineer or </w:t>
            </w:r>
            <w:r w:rsidRPr="00BA3715">
              <w:rPr>
                <w:spacing w:val="-4"/>
                <w:w w:val="105"/>
                <w:sz w:val="22"/>
                <w:szCs w:val="22"/>
              </w:rPr>
              <w:t>Transportation Planner</w:t>
            </w:r>
            <w:r w:rsidRPr="00BA3715">
              <w:rPr>
                <w:w w:val="105"/>
                <w:sz w:val="22"/>
                <w:szCs w:val="22"/>
              </w:rPr>
              <w:t xml:space="preserve"> or equivalent</w:t>
            </w:r>
          </w:p>
        </w:tc>
        <w:tc>
          <w:tcPr>
            <w:tcW w:w="1231" w:type="dxa"/>
          </w:tcPr>
          <w:p w:rsidR="00FA4742" w:rsidRPr="00BA3715" w:rsidRDefault="00A661BB" w:rsidP="00FA4742">
            <w:pPr>
              <w:spacing w:line="256" w:lineRule="auto"/>
              <w:ind w:left="226"/>
              <w:rPr>
                <w:w w:val="105"/>
                <w:sz w:val="22"/>
                <w:szCs w:val="22"/>
              </w:rPr>
            </w:pPr>
            <w:r>
              <w:rPr>
                <w:w w:val="105"/>
                <w:sz w:val="22"/>
                <w:szCs w:val="22"/>
              </w:rPr>
              <w:t>6</w:t>
            </w:r>
            <w:r w:rsidR="00FA4742" w:rsidRPr="00BA3715">
              <w:rPr>
                <w:w w:val="105"/>
                <w:sz w:val="22"/>
                <w:szCs w:val="22"/>
              </w:rPr>
              <w:t xml:space="preserve"> years</w:t>
            </w:r>
          </w:p>
        </w:tc>
        <w:tc>
          <w:tcPr>
            <w:tcW w:w="2998" w:type="dxa"/>
          </w:tcPr>
          <w:p w:rsidR="00FA4742" w:rsidRPr="00BA3715" w:rsidRDefault="00FA4742" w:rsidP="00FA4742">
            <w:pPr>
              <w:spacing w:line="257" w:lineRule="auto"/>
              <w:ind w:left="187" w:right="115"/>
              <w:rPr>
                <w:spacing w:val="-8"/>
                <w:w w:val="105"/>
                <w:sz w:val="22"/>
                <w:szCs w:val="22"/>
              </w:rPr>
            </w:pPr>
            <w:r w:rsidRPr="00BA3715">
              <w:rPr>
                <w:spacing w:val="-8"/>
                <w:w w:val="105"/>
                <w:sz w:val="22"/>
                <w:szCs w:val="22"/>
              </w:rPr>
              <w:t>Relevant projects in Traffic &amp;</w:t>
            </w:r>
            <w:r w:rsidR="00A661BB">
              <w:rPr>
                <w:spacing w:val="-8"/>
                <w:w w:val="105"/>
                <w:sz w:val="22"/>
                <w:szCs w:val="22"/>
              </w:rPr>
              <w:t xml:space="preserve"> </w:t>
            </w:r>
            <w:r w:rsidR="00A661BB" w:rsidRPr="00BA3715">
              <w:rPr>
                <w:spacing w:val="-8"/>
                <w:w w:val="105"/>
                <w:sz w:val="22"/>
                <w:szCs w:val="22"/>
              </w:rPr>
              <w:t>Urban</w:t>
            </w:r>
            <w:r w:rsidRPr="00BA3715">
              <w:rPr>
                <w:spacing w:val="-8"/>
                <w:w w:val="105"/>
                <w:sz w:val="22"/>
                <w:szCs w:val="22"/>
              </w:rPr>
              <w:t xml:space="preserve"> </w:t>
            </w:r>
            <w:r w:rsidR="00A661BB">
              <w:rPr>
                <w:spacing w:val="-8"/>
                <w:w w:val="105"/>
                <w:sz w:val="22"/>
                <w:szCs w:val="22"/>
              </w:rPr>
              <w:t>T</w:t>
            </w:r>
            <w:r w:rsidR="00A661BB" w:rsidRPr="00BA3715">
              <w:rPr>
                <w:spacing w:val="-8"/>
                <w:w w:val="105"/>
                <w:sz w:val="22"/>
                <w:szCs w:val="22"/>
              </w:rPr>
              <w:t xml:space="preserve">ransportation </w:t>
            </w:r>
            <w:r w:rsidRPr="00BA3715">
              <w:rPr>
                <w:spacing w:val="-8"/>
                <w:w w:val="105"/>
                <w:sz w:val="22"/>
                <w:szCs w:val="22"/>
              </w:rPr>
              <w:t>sector</w:t>
            </w:r>
          </w:p>
          <w:p w:rsidR="00FA4742" w:rsidRPr="00BA3715" w:rsidRDefault="00FA4742" w:rsidP="00FA4742">
            <w:pPr>
              <w:spacing w:line="257" w:lineRule="auto"/>
              <w:ind w:left="187" w:right="115"/>
              <w:rPr>
                <w:w w:val="105"/>
                <w:sz w:val="22"/>
                <w:szCs w:val="22"/>
              </w:rPr>
            </w:pPr>
            <w:r w:rsidRPr="00BA3715">
              <w:rPr>
                <w:spacing w:val="-8"/>
                <w:w w:val="105"/>
                <w:sz w:val="22"/>
                <w:szCs w:val="22"/>
              </w:rPr>
              <w:t>ITMS</w:t>
            </w:r>
            <w:r w:rsidRPr="00BA3715">
              <w:rPr>
                <w:w w:val="105"/>
                <w:sz w:val="22"/>
                <w:szCs w:val="22"/>
              </w:rPr>
              <w:t xml:space="preserve"> Experience </w:t>
            </w:r>
          </w:p>
        </w:tc>
      </w:tr>
      <w:tr w:rsidR="00B2754B" w:rsidRPr="00BA3715" w:rsidTr="008B091F">
        <w:trPr>
          <w:trHeight w:hRule="exact" w:val="1702"/>
        </w:trPr>
        <w:tc>
          <w:tcPr>
            <w:tcW w:w="344" w:type="dxa"/>
          </w:tcPr>
          <w:p w:rsidR="00B2754B" w:rsidRPr="00BA3715" w:rsidRDefault="00B2754B" w:rsidP="00D55469">
            <w:pPr>
              <w:numPr>
                <w:ilvl w:val="0"/>
                <w:numId w:val="19"/>
              </w:numPr>
              <w:spacing w:line="256" w:lineRule="auto"/>
              <w:ind w:right="162"/>
              <w:jc w:val="both"/>
              <w:rPr>
                <w:w w:val="105"/>
                <w:sz w:val="22"/>
                <w:szCs w:val="22"/>
              </w:rPr>
            </w:pPr>
          </w:p>
        </w:tc>
        <w:tc>
          <w:tcPr>
            <w:tcW w:w="1881" w:type="dxa"/>
          </w:tcPr>
          <w:p w:rsidR="00B2754B" w:rsidRPr="00BA3715" w:rsidRDefault="00B2754B" w:rsidP="00B2754B">
            <w:pPr>
              <w:spacing w:line="256" w:lineRule="auto"/>
              <w:ind w:left="108" w:right="324"/>
              <w:jc w:val="both"/>
              <w:rPr>
                <w:spacing w:val="-4"/>
                <w:w w:val="105"/>
                <w:sz w:val="22"/>
                <w:szCs w:val="22"/>
              </w:rPr>
            </w:pPr>
            <w:r>
              <w:rPr>
                <w:spacing w:val="-4"/>
                <w:w w:val="105"/>
                <w:sz w:val="22"/>
                <w:szCs w:val="22"/>
              </w:rPr>
              <w:t xml:space="preserve">Finance Expert </w:t>
            </w:r>
          </w:p>
        </w:tc>
        <w:tc>
          <w:tcPr>
            <w:tcW w:w="2082" w:type="dxa"/>
          </w:tcPr>
          <w:p w:rsidR="00B2754B" w:rsidRPr="00BA3715" w:rsidRDefault="00B2754B" w:rsidP="00B2754B">
            <w:pPr>
              <w:spacing w:line="257" w:lineRule="auto"/>
              <w:ind w:left="144" w:right="108"/>
              <w:rPr>
                <w:spacing w:val="-4"/>
                <w:w w:val="105"/>
                <w:sz w:val="22"/>
                <w:szCs w:val="22"/>
              </w:rPr>
            </w:pPr>
            <w:r>
              <w:rPr>
                <w:spacing w:val="-4"/>
                <w:w w:val="105"/>
                <w:sz w:val="22"/>
                <w:szCs w:val="22"/>
              </w:rPr>
              <w:t>CA or MBA Finance</w:t>
            </w:r>
          </w:p>
        </w:tc>
        <w:tc>
          <w:tcPr>
            <w:tcW w:w="1231" w:type="dxa"/>
          </w:tcPr>
          <w:p w:rsidR="00B2754B" w:rsidRPr="00BA3715" w:rsidRDefault="00A661BB" w:rsidP="00FA4742">
            <w:pPr>
              <w:spacing w:line="256" w:lineRule="auto"/>
              <w:ind w:left="226"/>
              <w:rPr>
                <w:w w:val="105"/>
                <w:sz w:val="22"/>
                <w:szCs w:val="22"/>
              </w:rPr>
            </w:pPr>
            <w:r>
              <w:rPr>
                <w:w w:val="105"/>
                <w:sz w:val="22"/>
                <w:szCs w:val="22"/>
              </w:rPr>
              <w:t xml:space="preserve">10 </w:t>
            </w:r>
            <w:r w:rsidR="00B2754B">
              <w:rPr>
                <w:w w:val="105"/>
                <w:sz w:val="22"/>
                <w:szCs w:val="22"/>
              </w:rPr>
              <w:t>years</w:t>
            </w:r>
          </w:p>
        </w:tc>
        <w:tc>
          <w:tcPr>
            <w:tcW w:w="2998" w:type="dxa"/>
          </w:tcPr>
          <w:p w:rsidR="00B2754B" w:rsidRPr="00BA3715" w:rsidRDefault="00B2754B" w:rsidP="00FA4742">
            <w:pPr>
              <w:spacing w:line="257" w:lineRule="auto"/>
              <w:ind w:left="187" w:right="115"/>
              <w:rPr>
                <w:spacing w:val="-8"/>
                <w:w w:val="105"/>
                <w:sz w:val="22"/>
                <w:szCs w:val="22"/>
              </w:rPr>
            </w:pPr>
            <w:r>
              <w:rPr>
                <w:spacing w:val="-8"/>
                <w:w w:val="105"/>
                <w:sz w:val="22"/>
                <w:szCs w:val="22"/>
              </w:rPr>
              <w:t xml:space="preserve">Relevant experience in financial modelling of infrastructure projects/ Transport projects or projects related to implementation of Smart City </w:t>
            </w:r>
          </w:p>
        </w:tc>
      </w:tr>
    </w:tbl>
    <w:p w:rsidR="00FA4742" w:rsidRPr="00BA3715" w:rsidRDefault="00FA4742" w:rsidP="00FA4742">
      <w:pPr>
        <w:spacing w:line="196" w:lineRule="auto"/>
        <w:jc w:val="both"/>
        <w:rPr>
          <w:w w:val="105"/>
        </w:rPr>
      </w:pPr>
    </w:p>
    <w:p w:rsidR="00FA4742" w:rsidRPr="00BA3715" w:rsidRDefault="00FA4742" w:rsidP="00FA4742">
      <w:pPr>
        <w:spacing w:line="196" w:lineRule="auto"/>
        <w:jc w:val="both"/>
        <w:rPr>
          <w:w w:val="105"/>
        </w:rPr>
      </w:pPr>
      <w:r w:rsidRPr="00BA3715">
        <w:rPr>
          <w:w w:val="105"/>
        </w:rPr>
        <w:t>Note:</w:t>
      </w:r>
    </w:p>
    <w:p w:rsidR="00FA4742" w:rsidRPr="00BA3715" w:rsidRDefault="00FA4742" w:rsidP="003B6028">
      <w:pPr>
        <w:pStyle w:val="00BodyCopyindented"/>
        <w:ind w:left="0"/>
      </w:pPr>
      <w:r w:rsidRPr="00BA3715">
        <w:t>The Consultant shall deploy additional personnel as required by the project. But only above CVs shall be evaluated.</w:t>
      </w:r>
    </w:p>
    <w:p w:rsidR="00FA4742" w:rsidRPr="00BA3715" w:rsidRDefault="00FA4742" w:rsidP="003B6028">
      <w:pPr>
        <w:ind w:right="108"/>
        <w:jc w:val="both"/>
        <w:rPr>
          <w:w w:val="105"/>
          <w:sz w:val="22"/>
        </w:rPr>
      </w:pPr>
    </w:p>
    <w:p w:rsidR="00FA4742" w:rsidRPr="00BA3715" w:rsidRDefault="00FA4742" w:rsidP="000F47D2">
      <w:pPr>
        <w:pStyle w:val="Heading3"/>
      </w:pPr>
      <w:bookmarkStart w:id="93" w:name="_Toc475199404"/>
      <w:r w:rsidRPr="00BA3715">
        <w:t>Reporting</w:t>
      </w:r>
      <w:bookmarkEnd w:id="93"/>
    </w:p>
    <w:p w:rsidR="00FA4742" w:rsidRPr="00BA3715" w:rsidRDefault="00FA4742" w:rsidP="003B6028">
      <w:pPr>
        <w:pStyle w:val="00BodyCopyindented"/>
        <w:ind w:left="0"/>
      </w:pPr>
      <w:r w:rsidRPr="00BA3715">
        <w:t>The Consultant will work under the direct supervision of CEO, Jabalpur Smart City Limited, or a person appointed by the CEO.</w:t>
      </w:r>
    </w:p>
    <w:p w:rsidR="006E0423" w:rsidRPr="00BA3715" w:rsidRDefault="006E0423" w:rsidP="000F47D2">
      <w:pPr>
        <w:pStyle w:val="Heading3"/>
      </w:pPr>
      <w:bookmarkStart w:id="94" w:name="_Toc475199405"/>
      <w:r w:rsidRPr="00BA3715">
        <w:t>Deliverables</w:t>
      </w:r>
      <w:r w:rsidR="00472DE5">
        <w:t>,</w:t>
      </w:r>
      <w:r w:rsidR="00B801DC" w:rsidRPr="00BA3715">
        <w:t>Milestones</w:t>
      </w:r>
      <w:r w:rsidR="00472DE5">
        <w:t xml:space="preserve"> and Payment</w:t>
      </w:r>
      <w:bookmarkEnd w:id="94"/>
      <w:r w:rsidR="00B801DC" w:rsidRPr="00BA3715">
        <w:t xml:space="preserve"> </w:t>
      </w:r>
    </w:p>
    <w:p w:rsidR="006E0423" w:rsidRPr="00BA3715" w:rsidRDefault="006E0423" w:rsidP="003B6028">
      <w:pPr>
        <w:pStyle w:val="00BodyCopyindented"/>
        <w:ind w:left="0"/>
      </w:pPr>
      <w:r w:rsidRPr="00BA3715">
        <w:t>Find below the table references the deliverables along with payment and timelines-</w:t>
      </w:r>
    </w:p>
    <w:p w:rsidR="00C22094" w:rsidRDefault="00C22094" w:rsidP="003B6028">
      <w:pPr>
        <w:pStyle w:val="00BodyCopyindented"/>
        <w:ind w:left="0"/>
      </w:pPr>
    </w:p>
    <w:p w:rsidR="006E0423" w:rsidRPr="00BA3715" w:rsidRDefault="00A661BB" w:rsidP="003B6028">
      <w:pPr>
        <w:pStyle w:val="00BodyCopyindented"/>
        <w:ind w:left="0"/>
      </w:pPr>
      <w:r>
        <w:t>DPR thus prepared will be in two separate</w:t>
      </w:r>
      <w:r w:rsidR="000C43A4">
        <w:t xml:space="preserve"> subsections/</w:t>
      </w:r>
      <w:r>
        <w:t>volumes</w:t>
      </w:r>
      <w:r w:rsidR="000C43A4">
        <w:t>;</w:t>
      </w:r>
      <w:r>
        <w:t xml:space="preserve"> I) Intelligent Transport System </w:t>
      </w:r>
      <w:r w:rsidR="000C43A4">
        <w:t xml:space="preserve">and </w:t>
      </w:r>
      <w:r>
        <w:t xml:space="preserve">II) Intelligent Traffic Management System. </w:t>
      </w:r>
      <w:r w:rsidR="00A35259">
        <w:t>Apart from scope and components covered in SOW section of this RFP, for Volume I)</w:t>
      </w:r>
      <w:r>
        <w:t xml:space="preserve"> Intelligent Transport System</w:t>
      </w:r>
      <w:r w:rsidR="00A35259">
        <w:t>,</w:t>
      </w:r>
      <w:r>
        <w:t xml:space="preserve"> all studies and analysis </w:t>
      </w:r>
      <w:r w:rsidR="00A35259">
        <w:t xml:space="preserve">that will be </w:t>
      </w:r>
      <w:r>
        <w:t xml:space="preserve">done will have to be in line with current initiatives of Jabalpur City Transport Services Limited (JCTSL), Jabalpur Municipal Corporation, JSCL and Local Police Administration. Volume I pertaining to Intelligent Transport Systems will broadly include city bus operations, bus terminal management system, bus stops, shuttle </w:t>
      </w:r>
      <w:r w:rsidR="00A35259">
        <w:t>&amp;</w:t>
      </w:r>
      <w:r>
        <w:t xml:space="preserve"> cab services run by JCTSL, J-Conn</w:t>
      </w:r>
      <w:r w:rsidR="00A35259">
        <w:t xml:space="preserve">ect, Non-Motorized Initiatives and other relevant projects in consultation with JSCL. </w:t>
      </w:r>
      <w:r>
        <w:t>All initiatives already being taken up by either of aforementioned or by the state government will have to be incorporated in the DPR and should necessarily address final results and advantages</w:t>
      </w:r>
      <w:r w:rsidR="00A35259">
        <w:t xml:space="preserve"> expected out of this project while for Volume II) Intelligent Traffic Management System apart from mentioned SOW in this RFP, consultant will have to carry out a gap study of current initiatives by JCTSL, JSCL, JMC &amp; Jabalpur Administration and will have to analyze the situation of city. </w:t>
      </w:r>
      <w:r w:rsidR="006E0423" w:rsidRPr="00BA3715">
        <w:t xml:space="preserve">The final </w:t>
      </w:r>
      <w:r w:rsidR="006E0423" w:rsidRPr="00BA3715">
        <w:lastRenderedPageBreak/>
        <w:t xml:space="preserve">version of </w:t>
      </w:r>
      <w:r w:rsidR="00A35259">
        <w:t xml:space="preserve">both </w:t>
      </w:r>
      <w:r w:rsidR="006E0423" w:rsidRPr="00BA3715">
        <w:t>DPR</w:t>
      </w:r>
      <w:r w:rsidR="00A35259">
        <w:t>s</w:t>
      </w:r>
      <w:r w:rsidR="006E0423" w:rsidRPr="00BA3715">
        <w:t xml:space="preserve"> is to be submitted </w:t>
      </w:r>
      <w:r w:rsidR="00C22094">
        <w:rPr>
          <w:b/>
        </w:rPr>
        <w:t>within</w:t>
      </w:r>
      <w:r w:rsidR="006E0423" w:rsidRPr="00BA3715">
        <w:rPr>
          <w:b/>
        </w:rPr>
        <w:t xml:space="preserve"> 3 months:</w:t>
      </w:r>
    </w:p>
    <w:p w:rsidR="006E0423" w:rsidRPr="00BA3715" w:rsidRDefault="006E0423" w:rsidP="003B6028">
      <w:pPr>
        <w:rPr>
          <w:sz w:val="22"/>
        </w:rPr>
      </w:pPr>
    </w:p>
    <w:tbl>
      <w:tblPr>
        <w:tblStyle w:val="GridTable4"/>
        <w:tblW w:w="9028" w:type="dxa"/>
        <w:tblLook w:val="06A0" w:firstRow="1" w:lastRow="0" w:firstColumn="1" w:lastColumn="0" w:noHBand="1" w:noVBand="1"/>
      </w:tblPr>
      <w:tblGrid>
        <w:gridCol w:w="2207"/>
        <w:gridCol w:w="4207"/>
        <w:gridCol w:w="1346"/>
        <w:gridCol w:w="1268"/>
      </w:tblGrid>
      <w:tr w:rsidR="00EF1321" w:rsidRPr="00BA3715" w:rsidTr="008B091F">
        <w:trPr>
          <w:cnfStyle w:val="100000000000" w:firstRow="1" w:lastRow="0" w:firstColumn="0" w:lastColumn="0" w:oddVBand="0" w:evenVBand="0" w:oddHBand="0"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2207" w:type="dxa"/>
            <w:hideMark/>
          </w:tcPr>
          <w:p w:rsidR="00EF1321" w:rsidRPr="00BA3715" w:rsidRDefault="00EF1321">
            <w:pPr>
              <w:spacing w:after="200" w:line="276" w:lineRule="auto"/>
              <w:rPr>
                <w:sz w:val="22"/>
                <w:lang w:val="en-IN"/>
              </w:rPr>
            </w:pPr>
            <w:r w:rsidRPr="00BA3715">
              <w:rPr>
                <w:sz w:val="22"/>
                <w:lang w:val="en-IN"/>
              </w:rPr>
              <w:t>Activity</w:t>
            </w:r>
          </w:p>
        </w:tc>
        <w:tc>
          <w:tcPr>
            <w:tcW w:w="4207" w:type="dxa"/>
            <w:hideMark/>
          </w:tcPr>
          <w:p w:rsidR="00EF1321" w:rsidRPr="00BA3715" w:rsidRDefault="00EF1321">
            <w:pPr>
              <w:spacing w:after="200" w:line="276" w:lineRule="auto"/>
              <w:cnfStyle w:val="100000000000" w:firstRow="1" w:lastRow="0" w:firstColumn="0" w:lastColumn="0" w:oddVBand="0" w:evenVBand="0" w:oddHBand="0" w:evenHBand="0" w:firstRowFirstColumn="0" w:firstRowLastColumn="0" w:lastRowFirstColumn="0" w:lastRowLastColumn="0"/>
              <w:rPr>
                <w:sz w:val="22"/>
                <w:lang w:val="en-IN"/>
              </w:rPr>
            </w:pPr>
            <w:r w:rsidRPr="00BA3715">
              <w:rPr>
                <w:sz w:val="22"/>
                <w:lang w:val="en-IN"/>
              </w:rPr>
              <w:t>Details of the activity</w:t>
            </w:r>
          </w:p>
        </w:tc>
        <w:tc>
          <w:tcPr>
            <w:tcW w:w="1346" w:type="dxa"/>
            <w:hideMark/>
          </w:tcPr>
          <w:p w:rsidR="00EF1321" w:rsidRPr="00BA3715" w:rsidRDefault="00EF1321">
            <w:pPr>
              <w:cnfStyle w:val="100000000000" w:firstRow="1" w:lastRow="0" w:firstColumn="0" w:lastColumn="0" w:oddVBand="0" w:evenVBand="0" w:oddHBand="0" w:evenHBand="0" w:firstRowFirstColumn="0" w:firstRowLastColumn="0" w:lastRowFirstColumn="0" w:lastRowLastColumn="0"/>
              <w:rPr>
                <w:sz w:val="22"/>
                <w:lang w:val="en-IN"/>
              </w:rPr>
            </w:pPr>
            <w:r w:rsidRPr="00BA3715">
              <w:rPr>
                <w:sz w:val="22"/>
                <w:lang w:val="en-IN"/>
              </w:rPr>
              <w:t>Timeline for Submission</w:t>
            </w:r>
          </w:p>
        </w:tc>
        <w:tc>
          <w:tcPr>
            <w:tcW w:w="1268" w:type="dxa"/>
          </w:tcPr>
          <w:p w:rsidR="00EF1321" w:rsidRPr="008B091F" w:rsidRDefault="00A25B15">
            <w:pPr>
              <w:cnfStyle w:val="100000000000" w:firstRow="1" w:lastRow="0" w:firstColumn="0" w:lastColumn="0" w:oddVBand="0" w:evenVBand="0" w:oddHBand="0" w:evenHBand="0" w:firstRowFirstColumn="0" w:firstRowLastColumn="0" w:lastRowFirstColumn="0" w:lastRowLastColumn="0"/>
              <w:rPr>
                <w:color w:val="FFFFFF" w:themeColor="background1"/>
                <w:sz w:val="22"/>
                <w:lang w:val="en-IN"/>
              </w:rPr>
            </w:pPr>
            <w:r>
              <w:rPr>
                <w:color w:val="FFFFFF" w:themeColor="background1"/>
                <w:sz w:val="22"/>
                <w:lang w:val="en-IN"/>
              </w:rPr>
              <w:t>Fee Payable</w:t>
            </w:r>
          </w:p>
        </w:tc>
      </w:tr>
      <w:tr w:rsidR="00EF1321" w:rsidRPr="00BA3715" w:rsidTr="008B091F">
        <w:trPr>
          <w:trHeight w:val="508"/>
        </w:trPr>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Feasibility Study</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Perform feasibility study in Jabalpur and Submit report</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rsidP="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 xml:space="preserve">Week 2 </w:t>
            </w:r>
            <w:r>
              <w:rPr>
                <w:sz w:val="22"/>
                <w:lang w:val="en-IN"/>
              </w:rPr>
              <w:t xml:space="preserve"> </w:t>
            </w:r>
          </w:p>
        </w:tc>
        <w:tc>
          <w:tcPr>
            <w:tcW w:w="1268" w:type="dxa"/>
            <w:tcBorders>
              <w:top w:val="single" w:sz="4" w:space="0" w:color="666666"/>
              <w:left w:val="single" w:sz="4" w:space="0" w:color="666666"/>
              <w:bottom w:val="single" w:sz="4" w:space="0" w:color="666666"/>
              <w:right w:val="single" w:sz="4" w:space="0" w:color="666666"/>
            </w:tcBorders>
          </w:tcPr>
          <w:p w:rsidR="00EF1321" w:rsidRPr="00BA3715" w:rsidRDefault="00EF1321" w:rsidP="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20% of the total fee</w:t>
            </w:r>
            <w:r w:rsidR="00A35259">
              <w:rPr>
                <w:sz w:val="22"/>
                <w:lang w:val="en-IN"/>
              </w:rPr>
              <w:t xml:space="preserve"> (10% for each </w:t>
            </w:r>
            <w:r w:rsidR="000C43A4">
              <w:rPr>
                <w:sz w:val="22"/>
                <w:lang w:val="en-IN"/>
              </w:rPr>
              <w:t>sub- section</w:t>
            </w:r>
            <w:r w:rsidR="00A35259">
              <w:rPr>
                <w:sz w:val="22"/>
                <w:lang w:val="en-IN"/>
              </w:rPr>
              <w:t>)</w:t>
            </w: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Technology Scan</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Conduct tech scan with latest technologies present in market and submit report</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rsidP="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Week 3</w:t>
            </w:r>
            <w:r>
              <w:rPr>
                <w:sz w:val="22"/>
                <w:lang w:val="en-IN"/>
              </w:rPr>
              <w:t xml:space="preserve"> </w:t>
            </w:r>
          </w:p>
        </w:tc>
        <w:tc>
          <w:tcPr>
            <w:tcW w:w="1268" w:type="dxa"/>
            <w:tcBorders>
              <w:top w:val="single" w:sz="4" w:space="0" w:color="666666"/>
              <w:left w:val="single" w:sz="4" w:space="0" w:color="666666"/>
              <w:bottom w:val="single" w:sz="4" w:space="0" w:color="666666"/>
              <w:right w:val="single" w:sz="4" w:space="0" w:color="666666"/>
            </w:tcBorders>
          </w:tcPr>
          <w:p w:rsidR="00EF1321" w:rsidRPr="00BA3715" w:rsidRDefault="00EF1321">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w:t>
            </w: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Finalization of Scope</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 xml:space="preserve">Meet different departments and finalize the scope of project </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 xml:space="preserve">Week </w:t>
            </w:r>
            <w:r w:rsidR="00A25B15">
              <w:rPr>
                <w:sz w:val="22"/>
                <w:lang w:val="en-IN"/>
              </w:rPr>
              <w:t>4</w:t>
            </w:r>
          </w:p>
        </w:tc>
        <w:tc>
          <w:tcPr>
            <w:tcW w:w="1268" w:type="dxa"/>
            <w:tcBorders>
              <w:top w:val="single" w:sz="4" w:space="0" w:color="666666"/>
              <w:left w:val="single" w:sz="4" w:space="0" w:color="666666"/>
              <w:bottom w:val="single" w:sz="4" w:space="0" w:color="666666"/>
              <w:right w:val="single" w:sz="4" w:space="0" w:color="666666"/>
            </w:tcBorders>
          </w:tcPr>
          <w:p w:rsidR="00EF1321" w:rsidRPr="00BA3715" w:rsidRDefault="00A25B15">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w:t>
            </w: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 xml:space="preserve">Proposed Solution </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Finalise the solution for Intelligent Transit and Traffic Management System. Mention solution rationale, alternatives, architecture, features and benefits</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Week 7</w:t>
            </w:r>
          </w:p>
        </w:tc>
        <w:tc>
          <w:tcPr>
            <w:tcW w:w="1268" w:type="dxa"/>
            <w:tcBorders>
              <w:top w:val="single" w:sz="4" w:space="0" w:color="666666"/>
              <w:left w:val="single" w:sz="4" w:space="0" w:color="666666"/>
              <w:bottom w:val="single" w:sz="4" w:space="0" w:color="666666"/>
              <w:right w:val="single" w:sz="4" w:space="0" w:color="666666"/>
            </w:tcBorders>
          </w:tcPr>
          <w:p w:rsidR="000C43A4"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Implementation Plan</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Propose Implementation Plan comprising of Approach, schedule, payment milestones, SLAs (O&amp;M), Risks identified &amp; Mitigation Plans and Fall back options.</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Week 8</w:t>
            </w:r>
          </w:p>
        </w:tc>
        <w:tc>
          <w:tcPr>
            <w:tcW w:w="1268" w:type="dxa"/>
            <w:tcBorders>
              <w:top w:val="single" w:sz="4" w:space="0" w:color="666666"/>
              <w:left w:val="single" w:sz="4" w:space="0" w:color="666666"/>
              <w:bottom w:val="single" w:sz="4" w:space="0" w:color="666666"/>
              <w:right w:val="single" w:sz="4" w:space="0" w:color="666666"/>
            </w:tcBorders>
          </w:tcPr>
          <w:p w:rsidR="000C43A4" w:rsidRDefault="000C43A4" w:rsidP="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20% of the total fee</w:t>
            </w:r>
          </w:p>
          <w:p w:rsidR="00EF1321" w:rsidRPr="00BA3715" w:rsidRDefault="000C43A4" w:rsidP="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(10% for each sub- section)</w:t>
            </w: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Project Costing</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Determine Total cost, Cost breakup, Assumptions, Potential Business Model, Demand estimates, Supporting case studies, Revenue estimates, Fund requirement analysis and commercial attractiveness.</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Week 9</w:t>
            </w:r>
          </w:p>
        </w:tc>
        <w:tc>
          <w:tcPr>
            <w:tcW w:w="1268" w:type="dxa"/>
            <w:tcBorders>
              <w:top w:val="single" w:sz="4" w:space="0" w:color="666666"/>
              <w:left w:val="single" w:sz="4" w:space="0" w:color="666666"/>
              <w:bottom w:val="single" w:sz="4" w:space="0" w:color="666666"/>
              <w:right w:val="single" w:sz="4" w:space="0" w:color="666666"/>
            </w:tcBorders>
          </w:tcPr>
          <w:p w:rsidR="00EF1321" w:rsidRPr="00BA3715" w:rsidRDefault="00A25B15">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w:t>
            </w: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Project Management Documents</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Mention Project Outcomes &amp; KPIs, Project prerequisites, readiness, governance structure, schedule, budget, funding, Risk &amp;  Mitigation, Service level measurement</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rsidP="00A25B15">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 xml:space="preserve">Week </w:t>
            </w:r>
            <w:r w:rsidR="00A25B15">
              <w:rPr>
                <w:sz w:val="22"/>
                <w:lang w:val="en-IN"/>
              </w:rPr>
              <w:t>9</w:t>
            </w:r>
          </w:p>
        </w:tc>
        <w:tc>
          <w:tcPr>
            <w:tcW w:w="1268" w:type="dxa"/>
            <w:tcBorders>
              <w:top w:val="single" w:sz="4" w:space="0" w:color="666666"/>
              <w:left w:val="single" w:sz="4" w:space="0" w:color="666666"/>
              <w:bottom w:val="single" w:sz="4" w:space="0" w:color="666666"/>
              <w:right w:val="single" w:sz="4" w:space="0" w:color="666666"/>
            </w:tcBorders>
          </w:tcPr>
          <w:p w:rsidR="000C43A4"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Procurement Strategy</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Mention method and type of procurement along with procurement timelines</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rsidP="00A25B15">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 xml:space="preserve">Week </w:t>
            </w:r>
            <w:r w:rsidR="00A25B15" w:rsidRPr="00BA3715">
              <w:rPr>
                <w:sz w:val="22"/>
                <w:lang w:val="en-IN"/>
              </w:rPr>
              <w:t>1</w:t>
            </w:r>
            <w:r w:rsidR="00A25B15">
              <w:rPr>
                <w:sz w:val="22"/>
                <w:lang w:val="en-IN"/>
              </w:rPr>
              <w:t>0</w:t>
            </w:r>
          </w:p>
        </w:tc>
        <w:tc>
          <w:tcPr>
            <w:tcW w:w="1268" w:type="dxa"/>
            <w:tcBorders>
              <w:top w:val="single" w:sz="4" w:space="0" w:color="666666"/>
              <w:left w:val="single" w:sz="4" w:space="0" w:color="666666"/>
              <w:bottom w:val="single" w:sz="4" w:space="0" w:color="666666"/>
              <w:right w:val="single" w:sz="4" w:space="0" w:color="666666"/>
            </w:tcBorders>
          </w:tcPr>
          <w:p w:rsidR="00EF1321" w:rsidRPr="00BA3715" w:rsidRDefault="00A25B15">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w:t>
            </w:r>
          </w:p>
        </w:tc>
      </w:tr>
      <w:tr w:rsidR="00EF1321" w:rsidRPr="00BA3715" w:rsidTr="008B091F">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rPr>
                <w:sz w:val="22"/>
                <w:lang w:val="en-IN"/>
              </w:rPr>
            </w:pPr>
            <w:r w:rsidRPr="00BA3715">
              <w:rPr>
                <w:sz w:val="22"/>
                <w:lang w:val="en-IN"/>
              </w:rPr>
              <w:t xml:space="preserve">Submission of DPR and Bid Documents </w:t>
            </w:r>
            <w:r w:rsidR="00A25B15">
              <w:rPr>
                <w:sz w:val="22"/>
                <w:lang w:val="en-IN"/>
              </w:rPr>
              <w:t>and release of RFP for appointing implementation agency</w:t>
            </w:r>
          </w:p>
        </w:tc>
        <w:tc>
          <w:tcPr>
            <w:tcW w:w="4207" w:type="dxa"/>
            <w:tcBorders>
              <w:top w:val="single" w:sz="4" w:space="0" w:color="666666"/>
              <w:left w:val="single" w:sz="4" w:space="0" w:color="666666"/>
              <w:bottom w:val="single" w:sz="4" w:space="0" w:color="666666"/>
              <w:right w:val="single" w:sz="4" w:space="0" w:color="666666"/>
            </w:tcBorders>
            <w:hideMark/>
          </w:tcPr>
          <w:p w:rsidR="00EF1321" w:rsidRPr="00BA3715" w:rsidRDefault="00EF1321">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sidRPr="00BA3715">
              <w:rPr>
                <w:sz w:val="22"/>
                <w:lang w:val="en-IN"/>
              </w:rPr>
              <w:t>Draft DPR and Bid documents to be reviewed with stakeholders and then submitted.</w:t>
            </w:r>
          </w:p>
        </w:tc>
        <w:tc>
          <w:tcPr>
            <w:tcW w:w="1346" w:type="dxa"/>
            <w:tcBorders>
              <w:top w:val="single" w:sz="4" w:space="0" w:color="666666"/>
              <w:left w:val="single" w:sz="4" w:space="0" w:color="666666"/>
              <w:bottom w:val="single" w:sz="4" w:space="0" w:color="666666"/>
              <w:right w:val="single" w:sz="4" w:space="0" w:color="666666"/>
            </w:tcBorders>
            <w:hideMark/>
          </w:tcPr>
          <w:p w:rsidR="00EF1321"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End of </w:t>
            </w:r>
            <w:r w:rsidR="00EF1321" w:rsidRPr="00BA3715">
              <w:rPr>
                <w:sz w:val="22"/>
                <w:lang w:val="en-IN"/>
              </w:rPr>
              <w:t xml:space="preserve">Week </w:t>
            </w:r>
            <w:r w:rsidR="00A25B15">
              <w:rPr>
                <w:sz w:val="22"/>
                <w:lang w:val="en-IN"/>
              </w:rPr>
              <w:t>11</w:t>
            </w:r>
          </w:p>
        </w:tc>
        <w:tc>
          <w:tcPr>
            <w:tcW w:w="1268" w:type="dxa"/>
            <w:tcBorders>
              <w:top w:val="single" w:sz="4" w:space="0" w:color="666666"/>
              <w:left w:val="single" w:sz="4" w:space="0" w:color="666666"/>
              <w:bottom w:val="single" w:sz="4" w:space="0" w:color="666666"/>
              <w:right w:val="single" w:sz="4" w:space="0" w:color="666666"/>
            </w:tcBorders>
          </w:tcPr>
          <w:p w:rsidR="00EF1321"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40</w:t>
            </w:r>
            <w:r w:rsidR="00A25B15">
              <w:rPr>
                <w:sz w:val="22"/>
                <w:lang w:val="en-IN"/>
              </w:rPr>
              <w:t>% of the total fee</w:t>
            </w:r>
          </w:p>
          <w:p w:rsidR="000C43A4" w:rsidRPr="00BA3715" w:rsidRDefault="000C43A4" w:rsidP="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(20% of each sub-section)</w:t>
            </w:r>
          </w:p>
        </w:tc>
      </w:tr>
      <w:tr w:rsidR="00A25B15" w:rsidRPr="00BA3715" w:rsidTr="00EF1321">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666666"/>
              <w:left w:val="single" w:sz="4" w:space="0" w:color="666666"/>
              <w:bottom w:val="single" w:sz="4" w:space="0" w:color="666666"/>
              <w:right w:val="single" w:sz="4" w:space="0" w:color="666666"/>
            </w:tcBorders>
          </w:tcPr>
          <w:p w:rsidR="00A25B15" w:rsidRPr="00BA3715" w:rsidRDefault="00A25B15" w:rsidP="00A25B15">
            <w:pPr>
              <w:spacing w:after="200" w:line="276" w:lineRule="auto"/>
              <w:rPr>
                <w:sz w:val="22"/>
                <w:lang w:val="en-IN"/>
              </w:rPr>
            </w:pPr>
            <w:r>
              <w:rPr>
                <w:sz w:val="22"/>
                <w:lang w:val="en-IN"/>
              </w:rPr>
              <w:t xml:space="preserve">Bid evaluation and announcement of </w:t>
            </w:r>
            <w:r>
              <w:rPr>
                <w:sz w:val="22"/>
                <w:lang w:val="en-IN"/>
              </w:rPr>
              <w:lastRenderedPageBreak/>
              <w:t xml:space="preserve">successful bidder </w:t>
            </w:r>
          </w:p>
        </w:tc>
        <w:tc>
          <w:tcPr>
            <w:tcW w:w="4207" w:type="dxa"/>
            <w:tcBorders>
              <w:top w:val="single" w:sz="4" w:space="0" w:color="666666"/>
              <w:left w:val="single" w:sz="4" w:space="0" w:color="666666"/>
              <w:bottom w:val="single" w:sz="4" w:space="0" w:color="666666"/>
              <w:right w:val="single" w:sz="4" w:space="0" w:color="666666"/>
            </w:tcBorders>
          </w:tcPr>
          <w:p w:rsidR="00A25B15" w:rsidRPr="00BA3715" w:rsidRDefault="00A25B15">
            <w:pPr>
              <w:spacing w:after="200" w:line="276" w:lineRule="auto"/>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lastRenderedPageBreak/>
              <w:t xml:space="preserve">Announcement of successful bidder for implementation for ITS and ITMS solution </w:t>
            </w:r>
            <w:r>
              <w:rPr>
                <w:sz w:val="22"/>
                <w:lang w:val="en-IN"/>
              </w:rPr>
              <w:lastRenderedPageBreak/>
              <w:t>in Jabalpur</w:t>
            </w:r>
          </w:p>
        </w:tc>
        <w:tc>
          <w:tcPr>
            <w:tcW w:w="1346" w:type="dxa"/>
            <w:tcBorders>
              <w:top w:val="single" w:sz="4" w:space="0" w:color="666666"/>
              <w:left w:val="single" w:sz="4" w:space="0" w:color="666666"/>
              <w:bottom w:val="single" w:sz="4" w:space="0" w:color="666666"/>
              <w:right w:val="single" w:sz="4" w:space="0" w:color="666666"/>
            </w:tcBorders>
          </w:tcPr>
          <w:p w:rsidR="00A25B15" w:rsidRPr="00BA3715"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lastRenderedPageBreak/>
              <w:t xml:space="preserve">End of </w:t>
            </w:r>
            <w:r w:rsidR="00A25B15">
              <w:rPr>
                <w:sz w:val="22"/>
                <w:lang w:val="en-IN"/>
              </w:rPr>
              <w:t xml:space="preserve">Week </w:t>
            </w:r>
            <w:r w:rsidR="00C22094">
              <w:rPr>
                <w:sz w:val="22"/>
                <w:lang w:val="en-IN"/>
              </w:rPr>
              <w:t>15</w:t>
            </w:r>
          </w:p>
        </w:tc>
        <w:tc>
          <w:tcPr>
            <w:tcW w:w="1268" w:type="dxa"/>
            <w:tcBorders>
              <w:top w:val="single" w:sz="4" w:space="0" w:color="666666"/>
              <w:left w:val="single" w:sz="4" w:space="0" w:color="666666"/>
              <w:bottom w:val="single" w:sz="4" w:space="0" w:color="666666"/>
              <w:right w:val="single" w:sz="4" w:space="0" w:color="666666"/>
            </w:tcBorders>
          </w:tcPr>
          <w:p w:rsidR="00A25B15" w:rsidRDefault="00C2209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20% of the total fee</w:t>
            </w:r>
          </w:p>
          <w:p w:rsidR="000C43A4" w:rsidRDefault="000C43A4">
            <w:pPr>
              <w:cnfStyle w:val="000000000000" w:firstRow="0" w:lastRow="0" w:firstColumn="0" w:lastColumn="0" w:oddVBand="0" w:evenVBand="0" w:oddHBand="0" w:evenHBand="0" w:firstRowFirstColumn="0" w:firstRowLastColumn="0" w:lastRowFirstColumn="0" w:lastRowLastColumn="0"/>
              <w:rPr>
                <w:sz w:val="22"/>
                <w:lang w:val="en-IN"/>
              </w:rPr>
            </w:pPr>
            <w:r>
              <w:rPr>
                <w:sz w:val="22"/>
                <w:lang w:val="en-IN"/>
              </w:rPr>
              <w:t xml:space="preserve">(10% of </w:t>
            </w:r>
            <w:r>
              <w:rPr>
                <w:sz w:val="22"/>
                <w:lang w:val="en-IN"/>
              </w:rPr>
              <w:lastRenderedPageBreak/>
              <w:t>each sub-section)</w:t>
            </w:r>
          </w:p>
        </w:tc>
      </w:tr>
    </w:tbl>
    <w:p w:rsidR="006E0423" w:rsidRDefault="006E0423" w:rsidP="006E0423">
      <w:pPr>
        <w:ind w:firstLine="432"/>
        <w:rPr>
          <w:sz w:val="22"/>
        </w:rPr>
      </w:pPr>
    </w:p>
    <w:p w:rsidR="00EF1321" w:rsidRPr="00BA3715" w:rsidRDefault="00EF1321" w:rsidP="006E0423">
      <w:pPr>
        <w:ind w:firstLine="432"/>
        <w:rPr>
          <w:sz w:val="22"/>
        </w:rPr>
      </w:pPr>
    </w:p>
    <w:p w:rsidR="00377DE5" w:rsidRPr="00BA3715" w:rsidRDefault="00377DE5" w:rsidP="001D57C4">
      <w:pPr>
        <w:pStyle w:val="Heading3"/>
        <w:numPr>
          <w:ilvl w:val="0"/>
          <w:numId w:val="0"/>
        </w:numPr>
        <w:ind w:left="630"/>
      </w:pPr>
    </w:p>
    <w:p w:rsidR="006E0423" w:rsidRPr="00BA3715" w:rsidRDefault="006E0423" w:rsidP="000F47D2">
      <w:pPr>
        <w:pStyle w:val="Heading3"/>
      </w:pPr>
      <w:bookmarkStart w:id="95" w:name="_Toc475199406"/>
      <w:r w:rsidRPr="00BA3715">
        <w:t>Client Facilities</w:t>
      </w:r>
      <w:bookmarkEnd w:id="95"/>
    </w:p>
    <w:p w:rsidR="00A14261" w:rsidRPr="00BA3715" w:rsidRDefault="006E0423" w:rsidP="008B091F">
      <w:pPr>
        <w:pStyle w:val="00BodyCopyindented"/>
        <w:spacing w:after="0" w:line="240" w:lineRule="auto"/>
        <w:ind w:left="0"/>
      </w:pPr>
      <w:r w:rsidRPr="00BA3715">
        <w:rPr>
          <w:spacing w:val="-3"/>
        </w:rPr>
        <w:t xml:space="preserve">The Authority shall provide office space with required furniture i/c </w:t>
      </w:r>
      <w:r w:rsidRPr="00BA3715">
        <w:rPr>
          <w:spacing w:val="-4"/>
        </w:rPr>
        <w:t>internet</w:t>
      </w:r>
      <w:r w:rsidR="000C43A4">
        <w:rPr>
          <w:spacing w:val="-4"/>
        </w:rPr>
        <w:t>,</w:t>
      </w:r>
      <w:r w:rsidRPr="00BA3715">
        <w:rPr>
          <w:spacing w:val="-4"/>
        </w:rPr>
        <w:t xml:space="preserve"> </w:t>
      </w:r>
      <w:r w:rsidR="00221D24" w:rsidRPr="00BA3715">
        <w:rPr>
          <w:spacing w:val="-4"/>
        </w:rPr>
        <w:t>Landline telephone</w:t>
      </w:r>
      <w:r w:rsidRPr="00BA3715">
        <w:rPr>
          <w:spacing w:val="-4"/>
        </w:rPr>
        <w:t xml:space="preserve"> facility</w:t>
      </w:r>
      <w:r w:rsidR="000C43A4">
        <w:rPr>
          <w:spacing w:val="-4"/>
        </w:rPr>
        <w:t xml:space="preserve">, </w:t>
      </w:r>
      <w:r w:rsidR="000C43A4" w:rsidRPr="00BA3715">
        <w:t>printers and office stationery etc</w:t>
      </w:r>
      <w:r w:rsidRPr="00BA3715">
        <w:rPr>
          <w:spacing w:val="-4"/>
        </w:rPr>
        <w:t xml:space="preserve"> to the Selected Bidder. All equipment like </w:t>
      </w:r>
      <w:r w:rsidRPr="00BA3715">
        <w:t>computers</w:t>
      </w:r>
      <w:r w:rsidR="000C43A4">
        <w:t xml:space="preserve"> etc</w:t>
      </w:r>
      <w:r w:rsidRPr="00BA3715">
        <w:t xml:space="preserve">. shall be borne by the consultants at his </w:t>
      </w:r>
      <w:r w:rsidR="00A14261" w:rsidRPr="00BA3715">
        <w:t>own cost</w:t>
      </w:r>
    </w:p>
    <w:p w:rsidR="00A14261" w:rsidRPr="00BA3715" w:rsidRDefault="00A14261" w:rsidP="008B091F">
      <w:pPr>
        <w:pStyle w:val="ListParagraph"/>
        <w:spacing w:before="180" w:after="0" w:line="240" w:lineRule="auto"/>
        <w:ind w:left="432" w:right="288"/>
        <w:jc w:val="both"/>
        <w:rPr>
          <w:rFonts w:ascii="Times New Roman" w:hAnsi="Times New Roman" w:cs="Times New Roman"/>
          <w:w w:val="105"/>
        </w:rPr>
        <w:sectPr w:rsidR="00A14261" w:rsidRPr="00BA3715" w:rsidSect="00827140">
          <w:pgSz w:w="11918" w:h="16854"/>
          <w:pgMar w:top="1440" w:right="1440" w:bottom="1440" w:left="1440" w:header="0" w:footer="0" w:gutter="0"/>
          <w:cols w:space="720"/>
        </w:sectPr>
      </w:pPr>
    </w:p>
    <w:bookmarkStart w:id="96" w:name="_Toc475199407"/>
    <w:p w:rsidR="006E0423" w:rsidRPr="00BA3715" w:rsidRDefault="006E0423" w:rsidP="00C73239">
      <w:pPr>
        <w:pStyle w:val="Heading2"/>
        <w:rPr>
          <w:bCs/>
          <w:w w:val="105"/>
          <w:sz w:val="25"/>
          <w:szCs w:val="25"/>
        </w:rPr>
      </w:pPr>
      <w:r w:rsidRPr="00BA3715">
        <w:rPr>
          <w:noProof/>
          <w:lang w:bidi="hi-IN"/>
        </w:rPr>
        <w:lastRenderedPageBreak/>
        <mc:AlternateContent>
          <mc:Choice Requires="wps">
            <w:drawing>
              <wp:anchor distT="0" distB="0" distL="114300" distR="114300" simplePos="0" relativeHeight="251616768" behindDoc="1" locked="0" layoutInCell="0" allowOverlap="1">
                <wp:simplePos x="0" y="0"/>
                <wp:positionH relativeFrom="page">
                  <wp:posOffset>207010</wp:posOffset>
                </wp:positionH>
                <wp:positionV relativeFrom="page">
                  <wp:posOffset>317500</wp:posOffset>
                </wp:positionV>
                <wp:extent cx="6955790" cy="10082530"/>
                <wp:effectExtent l="0" t="0" r="0" b="1397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CC4B08">
                            <w:pPr>
                              <w:spacing w:before="36"/>
                              <w:ind w:left="252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5" o:spid="_x0000_s1027" type="#_x0000_t202" style="position:absolute;left:0;text-align:left;margin-left:16.3pt;margin-top:25pt;width:547.7pt;height:793.9pt;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" o:allowincell="f" filled="f" stroked="f" strokeweight=".7pt">
                <v:stroke linestyle="thinThin"/>
                <v:textbox inset="2.88pt,0,2.88pt,0">
                  <w:txbxContent>
                    <w:p w:rsidR="000908CB" w:rsidRDefault="000908CB" w:rsidP="00CC4B08">
                      <w:pPr>
                        <w:spacing w:before="36"/>
                        <w:ind w:left="2520"/>
                        <w:rPr>
                          <w:sz w:val="20"/>
                          <w:szCs w:val="20"/>
                        </w:rPr>
                      </w:pPr>
                    </w:p>
                  </w:txbxContent>
                </v:textbox>
                <w10:wrap anchorx="page" anchory="page"/>
              </v:shape>
            </w:pict>
          </mc:Fallback>
        </mc:AlternateContent>
      </w:r>
      <w:r w:rsidRPr="00BA3715">
        <w:rPr>
          <w:bCs/>
          <w:sz w:val="32"/>
        </w:rPr>
        <w:t>C</w:t>
      </w:r>
      <w:r w:rsidRPr="00BA3715">
        <w:rPr>
          <w:bCs/>
          <w:w w:val="105"/>
          <w:sz w:val="25"/>
          <w:szCs w:val="25"/>
        </w:rPr>
        <w:t xml:space="preserve">ONTRACT FOR </w:t>
      </w:r>
      <w:r w:rsidRPr="00BA3715">
        <w:rPr>
          <w:bCs/>
          <w:sz w:val="32"/>
        </w:rPr>
        <w:t>C</w:t>
      </w:r>
      <w:r w:rsidRPr="00BA3715">
        <w:rPr>
          <w:bCs/>
          <w:w w:val="105"/>
          <w:sz w:val="25"/>
          <w:szCs w:val="25"/>
        </w:rPr>
        <w:t>ONSULTANT</w:t>
      </w:r>
      <w:r w:rsidRPr="00BA3715">
        <w:rPr>
          <w:bCs/>
          <w:sz w:val="6"/>
          <w:szCs w:val="6"/>
        </w:rPr>
        <w:t>’</w:t>
      </w:r>
      <w:r w:rsidRPr="00BA3715">
        <w:rPr>
          <w:bCs/>
          <w:w w:val="105"/>
          <w:sz w:val="25"/>
          <w:szCs w:val="25"/>
        </w:rPr>
        <w:t xml:space="preserve">S </w:t>
      </w:r>
      <w:r w:rsidRPr="00BA3715">
        <w:rPr>
          <w:bCs/>
          <w:sz w:val="32"/>
        </w:rPr>
        <w:t>S</w:t>
      </w:r>
      <w:r w:rsidRPr="00BA3715">
        <w:rPr>
          <w:bCs/>
          <w:w w:val="105"/>
          <w:sz w:val="25"/>
          <w:szCs w:val="25"/>
        </w:rPr>
        <w:t>ERVICES</w:t>
      </w:r>
      <w:bookmarkEnd w:id="96"/>
    </w:p>
    <w:p w:rsidR="0019079E" w:rsidRPr="00BA3715" w:rsidRDefault="0019079E" w:rsidP="0019079E">
      <w:r w:rsidRPr="00BA3715">
        <w:rPr>
          <w:w w:val="105"/>
        </w:rPr>
        <w:t>SCHEDULE</w:t>
      </w:r>
      <w:r w:rsidRPr="00BA3715">
        <w:rPr>
          <w:sz w:val="6"/>
          <w:szCs w:val="6"/>
        </w:rPr>
        <w:t>–</w:t>
      </w:r>
      <w:r w:rsidRPr="00BA3715">
        <w:rPr>
          <w:w w:val="105"/>
        </w:rPr>
        <w:t xml:space="preserve">2 </w:t>
      </w:r>
      <w:r w:rsidRPr="00BA3715">
        <w:rPr>
          <w:w w:val="110"/>
        </w:rPr>
        <w:t>(See Clause 2.1.)</w:t>
      </w:r>
    </w:p>
    <w:p w:rsidR="00E82D1E" w:rsidRPr="00BA3715" w:rsidRDefault="00E82D1E" w:rsidP="006E0423">
      <w:pPr>
        <w:spacing w:before="468" w:line="309" w:lineRule="exact"/>
        <w:jc w:val="center"/>
        <w:rPr>
          <w:b/>
          <w:bCs/>
          <w:sz w:val="32"/>
          <w:szCs w:val="32"/>
        </w:rPr>
      </w:pPr>
    </w:p>
    <w:p w:rsidR="00E82D1E" w:rsidRPr="00BA3715" w:rsidRDefault="006E0423" w:rsidP="00E82D1E">
      <w:pPr>
        <w:spacing w:line="276" w:lineRule="auto"/>
        <w:jc w:val="center"/>
        <w:rPr>
          <w:spacing w:val="-8"/>
          <w:w w:val="105"/>
          <w:sz w:val="36"/>
          <w:szCs w:val="36"/>
        </w:rPr>
      </w:pPr>
      <w:r w:rsidRPr="00BA3715">
        <w:rPr>
          <w:b/>
          <w:bCs/>
          <w:spacing w:val="-5"/>
          <w:w w:val="105"/>
        </w:rPr>
        <w:t>Project Name</w:t>
      </w:r>
      <w:r w:rsidR="009D16EE" w:rsidRPr="00BA3715">
        <w:rPr>
          <w:spacing w:val="-5"/>
          <w:w w:val="105"/>
        </w:rPr>
        <w:t xml:space="preserve">: </w:t>
      </w:r>
      <w:r w:rsidR="00E82D1E" w:rsidRPr="00BA3715">
        <w:rPr>
          <w:b/>
          <w:bCs/>
          <w:spacing w:val="-5"/>
          <w:w w:val="105"/>
        </w:rPr>
        <w:t>ICT Consultants for DPR Preparation and Bid process Management for Implementation of Intelligent Transit Management System and Intelligent Traffic Management System</w:t>
      </w:r>
      <w:r w:rsidR="00E82D1E" w:rsidRPr="00BA3715">
        <w:rPr>
          <w:spacing w:val="-8"/>
          <w:w w:val="105"/>
          <w:sz w:val="36"/>
          <w:szCs w:val="36"/>
        </w:rPr>
        <w:t xml:space="preserve"> </w:t>
      </w:r>
    </w:p>
    <w:p w:rsidR="006E0423" w:rsidRPr="00BA3715" w:rsidRDefault="006E0423" w:rsidP="006E0423">
      <w:pPr>
        <w:spacing w:before="1080" w:line="280" w:lineRule="exact"/>
        <w:jc w:val="center"/>
        <w:rPr>
          <w:spacing w:val="-4"/>
          <w:w w:val="105"/>
        </w:rPr>
      </w:pPr>
    </w:p>
    <w:p w:rsidR="006E0423" w:rsidRPr="00BA3715" w:rsidRDefault="006E0423" w:rsidP="006E0423">
      <w:pPr>
        <w:tabs>
          <w:tab w:val="right" w:leader="underscore" w:pos="6197"/>
        </w:tabs>
        <w:spacing w:before="360" w:line="254" w:lineRule="exact"/>
        <w:ind w:left="1440"/>
        <w:rPr>
          <w:w w:val="105"/>
        </w:rPr>
      </w:pPr>
      <w:r w:rsidRPr="00BA3715">
        <w:rPr>
          <w:b/>
          <w:bCs/>
          <w:w w:val="105"/>
        </w:rPr>
        <w:t>Contract No.</w:t>
      </w:r>
      <w:r w:rsidRPr="00BA3715">
        <w:rPr>
          <w:b/>
          <w:bCs/>
          <w:w w:val="105"/>
        </w:rPr>
        <w:tab/>
      </w:r>
    </w:p>
    <w:p w:rsidR="006E0423" w:rsidRPr="00BA3715" w:rsidRDefault="006E0423" w:rsidP="006E0423">
      <w:pPr>
        <w:spacing w:before="216" w:after="1116" w:line="941" w:lineRule="exact"/>
        <w:jc w:val="center"/>
        <w:rPr>
          <w:spacing w:val="-4"/>
          <w:w w:val="105"/>
          <w:u w:val="single"/>
        </w:rPr>
      </w:pPr>
      <w:r w:rsidRPr="00BA3715">
        <w:rPr>
          <w:b/>
          <w:bCs/>
          <w:w w:val="105"/>
        </w:rPr>
        <w:t>between</w:t>
      </w:r>
      <w:r w:rsidRPr="00BA3715">
        <w:rPr>
          <w:b/>
          <w:bCs/>
          <w:w w:val="105"/>
        </w:rPr>
        <w:br/>
      </w:r>
      <w:r w:rsidRPr="00BA3715">
        <w:rPr>
          <w:spacing w:val="-4"/>
          <w:w w:val="105"/>
          <w:u w:val="single"/>
        </w:rPr>
        <w:t>Jabalpur Smart City Limited</w:t>
      </w:r>
    </w:p>
    <w:p w:rsidR="006E0423" w:rsidRPr="00BA3715" w:rsidRDefault="006E0423" w:rsidP="006E0423">
      <w:pPr>
        <w:shd w:val="solid" w:color="C0C0C0" w:fill="auto"/>
        <w:spacing w:after="36" w:line="204" w:lineRule="auto"/>
        <w:ind w:left="2635" w:right="2970"/>
        <w:rPr>
          <w:i/>
          <w:iCs/>
          <w:color w:val="000000"/>
          <w:spacing w:val="-8"/>
        </w:rPr>
      </w:pPr>
      <w:r w:rsidRPr="00BA3715">
        <w:rPr>
          <w:i/>
          <w:iCs/>
          <w:color w:val="000000"/>
          <w:spacing w:val="-8"/>
        </w:rPr>
        <w:t>[</w:t>
      </w:r>
      <w:r w:rsidRPr="00BA3715">
        <w:rPr>
          <w:b/>
          <w:bCs/>
          <w:i/>
          <w:iCs/>
          <w:color w:val="000000"/>
          <w:spacing w:val="-8"/>
          <w:w w:val="105"/>
        </w:rPr>
        <w:t>Name of the Authority</w:t>
      </w:r>
      <w:r w:rsidRPr="00BA3715">
        <w:rPr>
          <w:i/>
          <w:iCs/>
          <w:color w:val="000000"/>
          <w:spacing w:val="-8"/>
        </w:rPr>
        <w:t>]</w:t>
      </w:r>
    </w:p>
    <w:p w:rsidR="006E0423" w:rsidRPr="00BA3715" w:rsidRDefault="006E0423" w:rsidP="006E0423">
      <w:pPr>
        <w:spacing w:before="36"/>
        <w:ind w:left="2520"/>
        <w:rPr>
          <w:i/>
          <w:iCs/>
          <w:color w:val="1F487C"/>
          <w:spacing w:val="-4"/>
        </w:rPr>
      </w:pPr>
      <w:r w:rsidRPr="00BA3715">
        <w:rPr>
          <w:noProof/>
          <w:lang w:bidi="hi-IN"/>
        </w:rPr>
        <mc:AlternateContent>
          <mc:Choice Requires="wps">
            <w:drawing>
              <wp:anchor distT="0" distB="0" distL="0" distR="0" simplePos="0" relativeHeight="251617792" behindDoc="0" locked="0" layoutInCell="0" allowOverlap="1">
                <wp:simplePos x="0" y="0"/>
                <wp:positionH relativeFrom="column">
                  <wp:posOffset>1066800</wp:posOffset>
                </wp:positionH>
                <wp:positionV relativeFrom="paragraph">
                  <wp:posOffset>5080</wp:posOffset>
                </wp:positionV>
                <wp:extent cx="2747010" cy="0"/>
                <wp:effectExtent l="9525" t="5080" r="5715" b="13970"/>
                <wp:wrapSquare wrapText="bothSides"/>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CC408D" id="Straight Connector 94" o:spid="_x0000_s1026" style="position:absolute;z-index:251617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4pt,.4pt" to="300.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" o:allowincell="f" strokeweight=".7pt">
                <w10:wrap type="square"/>
              </v:line>
            </w:pict>
          </mc:Fallback>
        </mc:AlternateContent>
      </w:r>
      <w:r w:rsidRPr="00BA3715">
        <w:rPr>
          <w:i/>
          <w:iCs/>
          <w:color w:val="1F487C"/>
          <w:spacing w:val="-4"/>
        </w:rPr>
        <w:t>[</w:t>
      </w:r>
      <w:r w:rsidRPr="00BA3715">
        <w:rPr>
          <w:b/>
          <w:bCs/>
          <w:i/>
          <w:iCs/>
          <w:color w:val="1F487C"/>
          <w:spacing w:val="-4"/>
          <w:w w:val="105"/>
        </w:rPr>
        <w:t>Name of the Consultant</w:t>
      </w:r>
      <w:r w:rsidRPr="00BA3715">
        <w:rPr>
          <w:i/>
          <w:iCs/>
          <w:color w:val="1F487C"/>
          <w:spacing w:val="-4"/>
        </w:rPr>
        <w:t>]</w:t>
      </w:r>
    </w:p>
    <w:p w:rsidR="006E0423" w:rsidRPr="00BA3715" w:rsidRDefault="006E0423" w:rsidP="006E0423">
      <w:pPr>
        <w:spacing w:before="1404" w:line="187" w:lineRule="exact"/>
        <w:ind w:left="3096"/>
        <w:rPr>
          <w:b/>
          <w:bCs/>
          <w:w w:val="105"/>
        </w:rPr>
      </w:pPr>
      <w:r w:rsidRPr="00BA3715">
        <w:rPr>
          <w:b/>
          <w:bCs/>
          <w:w w:val="105"/>
        </w:rPr>
        <w:t>Dated:</w:t>
      </w:r>
    </w:p>
    <w:p w:rsidR="006E0423" w:rsidRPr="00BA3715" w:rsidRDefault="006E0423" w:rsidP="00C73239">
      <w:pPr>
        <w:spacing w:line="29" w:lineRule="atLeast"/>
        <w:ind w:left="3888" w:right="3455"/>
      </w:pPr>
      <w:r w:rsidRPr="00BA3715">
        <w:rPr>
          <w:noProof/>
          <w:lang w:bidi="hi-IN"/>
        </w:rPr>
        <w:drawing>
          <wp:inline distT="0" distB="0" distL="0" distR="0">
            <wp:extent cx="404495" cy="177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4495" cy="17780"/>
                    </a:xfrm>
                    <a:prstGeom prst="rect">
                      <a:avLst/>
                    </a:prstGeom>
                    <a:noFill/>
                    <a:ln>
                      <a:noFill/>
                    </a:ln>
                  </pic:spPr>
                </pic:pic>
              </a:graphicData>
            </a:graphic>
          </wp:inline>
        </w:drawing>
      </w:r>
    </w:p>
    <w:p w:rsidR="00C73239" w:rsidRPr="00BA3715" w:rsidRDefault="00C73239" w:rsidP="00C73239">
      <w:pPr>
        <w:spacing w:line="29" w:lineRule="atLeast"/>
        <w:ind w:left="3888" w:right="3455"/>
      </w:pPr>
    </w:p>
    <w:p w:rsidR="00C73239" w:rsidRPr="00BA3715" w:rsidRDefault="00C73239" w:rsidP="00C73239">
      <w:pPr>
        <w:spacing w:line="29" w:lineRule="atLeast"/>
        <w:ind w:left="3888" w:right="3455"/>
      </w:pPr>
    </w:p>
    <w:p w:rsidR="00C73239" w:rsidRPr="00BA3715" w:rsidRDefault="00C73239" w:rsidP="00C73239">
      <w:pPr>
        <w:spacing w:line="29" w:lineRule="atLeast"/>
        <w:ind w:left="3888" w:right="3455"/>
      </w:pPr>
    </w:p>
    <w:p w:rsidR="00C73239" w:rsidRPr="00BA3715" w:rsidRDefault="00C73239" w:rsidP="00C73239">
      <w:pPr>
        <w:spacing w:line="29" w:lineRule="atLeast"/>
        <w:ind w:left="3888" w:right="3455"/>
      </w:pPr>
    </w:p>
    <w:p w:rsidR="00C73239" w:rsidRPr="00BA3715" w:rsidRDefault="00C73239" w:rsidP="00C73239">
      <w:pPr>
        <w:spacing w:line="29" w:lineRule="atLeast"/>
        <w:ind w:right="3455"/>
        <w:sectPr w:rsidR="00C73239" w:rsidRPr="00BA3715" w:rsidSect="00827140">
          <w:pgSz w:w="11918" w:h="16854"/>
          <w:pgMar w:top="1440" w:right="1440" w:bottom="1440" w:left="1440" w:header="0" w:footer="1244" w:gutter="0"/>
          <w:cols w:space="720"/>
        </w:sectPr>
      </w:pPr>
    </w:p>
    <w:p w:rsidR="006E0423" w:rsidRPr="00BA3715" w:rsidRDefault="006E0423" w:rsidP="006E0423">
      <w:pPr>
        <w:spacing w:before="576" w:line="196" w:lineRule="auto"/>
        <w:rPr>
          <w:b/>
          <w:bCs/>
          <w:spacing w:val="-14"/>
          <w:w w:val="105"/>
        </w:rPr>
      </w:pPr>
      <w:r w:rsidRPr="00BA3715">
        <w:rPr>
          <w:noProof/>
          <w:lang w:bidi="hi-IN"/>
        </w:rPr>
        <w:lastRenderedPageBreak/>
        <mc:AlternateContent>
          <mc:Choice Requires="wps">
            <w:drawing>
              <wp:anchor distT="0" distB="0" distL="114300" distR="114300" simplePos="0" relativeHeight="251618816" behindDoc="1" locked="0" layoutInCell="0" allowOverlap="1">
                <wp:simplePos x="0" y="0"/>
                <wp:positionH relativeFrom="page">
                  <wp:posOffset>304800</wp:posOffset>
                </wp:positionH>
                <wp:positionV relativeFrom="page">
                  <wp:posOffset>304800</wp:posOffset>
                </wp:positionV>
                <wp:extent cx="6955790" cy="10082530"/>
                <wp:effectExtent l="0" t="0" r="0" b="1397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Pr="00C73239" w:rsidRDefault="0027094C" w:rsidP="00C73239"/>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3" o:spid="_x0000_s1028" type="#_x0000_t202" style="position:absolute;margin-left:24pt;margin-top:24pt;width:547.7pt;height:793.9pt;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" o:allowincell="f" filled="f" stroked="f" strokeweight=".7pt">
                <v:stroke linestyle="thinThin"/>
                <v:textbox inset="2.88pt,0,2.88pt,0">
                  <w:txbxContent>
                    <w:p w:rsidR="000908CB" w:rsidRPr="00C73239" w:rsidRDefault="000908CB" w:rsidP="00C73239"/>
                  </w:txbxContent>
                </v:textbox>
                <w10:wrap anchorx="page" anchory="page"/>
              </v:shape>
            </w:pict>
          </mc:Fallback>
        </mc:AlternateContent>
      </w:r>
    </w:p>
    <w:p w:rsidR="006E0423" w:rsidRPr="00BA3715" w:rsidRDefault="006E0423" w:rsidP="006E0423">
      <w:pPr>
        <w:tabs>
          <w:tab w:val="right" w:pos="1469"/>
        </w:tabs>
        <w:spacing w:before="252" w:line="204" w:lineRule="auto"/>
        <w:rPr>
          <w:b/>
          <w:bCs/>
          <w:w w:val="105"/>
        </w:rPr>
      </w:pPr>
      <w:r w:rsidRPr="00BA3715">
        <w:rPr>
          <w:b/>
          <w:bCs/>
          <w:spacing w:val="-72"/>
          <w:w w:val="105"/>
        </w:rPr>
        <w:t>1.</w:t>
      </w:r>
      <w:r w:rsidRPr="00BA3715">
        <w:rPr>
          <w:b/>
          <w:bCs/>
          <w:spacing w:val="-72"/>
          <w:w w:val="105"/>
        </w:rPr>
        <w:tab/>
      </w:r>
      <w:r w:rsidRPr="00BA3715">
        <w:rPr>
          <w:b/>
          <w:bCs/>
          <w:w w:val="105"/>
        </w:rPr>
        <w:t>General</w:t>
      </w:r>
    </w:p>
    <w:p w:rsidR="006E0423" w:rsidRPr="00CC4B08" w:rsidRDefault="006E0423" w:rsidP="00D55469">
      <w:pPr>
        <w:pStyle w:val="ListParagraph"/>
        <w:numPr>
          <w:ilvl w:val="0"/>
          <w:numId w:val="87"/>
        </w:numPr>
        <w:tabs>
          <w:tab w:val="right" w:pos="4291"/>
        </w:tabs>
        <w:spacing w:before="252"/>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Definitions and Interpretation</w:t>
      </w:r>
    </w:p>
    <w:p w:rsidR="006E0423" w:rsidRPr="00CC4B08" w:rsidRDefault="006E0423" w:rsidP="00D55469">
      <w:pPr>
        <w:pStyle w:val="ListParagraph"/>
        <w:numPr>
          <w:ilvl w:val="0"/>
          <w:numId w:val="87"/>
        </w:numPr>
        <w:tabs>
          <w:tab w:val="right" w:pos="4171"/>
        </w:tabs>
        <w:spacing w:before="36" w:line="204" w:lineRule="auto"/>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Relation between the Parties</w:t>
      </w:r>
    </w:p>
    <w:p w:rsidR="006E0423" w:rsidRPr="00CC4B08" w:rsidRDefault="006E0423" w:rsidP="00D55469">
      <w:pPr>
        <w:pStyle w:val="ListParagraph"/>
        <w:numPr>
          <w:ilvl w:val="0"/>
          <w:numId w:val="87"/>
        </w:numPr>
        <w:tabs>
          <w:tab w:val="right" w:pos="3643"/>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Rights and Obligations</w:t>
      </w:r>
    </w:p>
    <w:p w:rsidR="006E0423" w:rsidRPr="00CC4B08" w:rsidRDefault="006E0423" w:rsidP="00D55469">
      <w:pPr>
        <w:pStyle w:val="ListParagraph"/>
        <w:numPr>
          <w:ilvl w:val="0"/>
          <w:numId w:val="87"/>
        </w:numPr>
        <w:tabs>
          <w:tab w:val="right" w:pos="4430"/>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Governing law and jurisdiction</w:t>
      </w:r>
    </w:p>
    <w:p w:rsidR="006E0423" w:rsidRPr="00CC4B08" w:rsidRDefault="006E0423" w:rsidP="00D55469">
      <w:pPr>
        <w:pStyle w:val="ListParagraph"/>
        <w:numPr>
          <w:ilvl w:val="0"/>
          <w:numId w:val="87"/>
        </w:numPr>
        <w:tabs>
          <w:tab w:val="right" w:pos="2371"/>
        </w:tabs>
        <w:spacing w:before="36"/>
        <w:rPr>
          <w:rFonts w:ascii="Times New Roman" w:hAnsi="Times New Roman" w:cs="Times New Roman"/>
          <w:w w:val="105"/>
          <w:sz w:val="24"/>
          <w:szCs w:val="24"/>
        </w:rPr>
      </w:pPr>
      <w:r w:rsidRPr="00CC4B08">
        <w:rPr>
          <w:rFonts w:ascii="Times New Roman" w:hAnsi="Times New Roman" w:cs="Times New Roman"/>
          <w:w w:val="105"/>
          <w:sz w:val="24"/>
          <w:szCs w:val="24"/>
        </w:rPr>
        <w:t>Language</w:t>
      </w:r>
    </w:p>
    <w:p w:rsidR="006E0423" w:rsidRPr="00CC4B08" w:rsidRDefault="006E0423" w:rsidP="00D55469">
      <w:pPr>
        <w:pStyle w:val="ListParagraph"/>
        <w:numPr>
          <w:ilvl w:val="0"/>
          <w:numId w:val="87"/>
        </w:numPr>
        <w:tabs>
          <w:tab w:val="right" w:pos="4411"/>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Table of contents and headings</w:t>
      </w:r>
    </w:p>
    <w:p w:rsidR="006E0423" w:rsidRPr="00CC4B08" w:rsidRDefault="006E0423" w:rsidP="00D55469">
      <w:pPr>
        <w:pStyle w:val="ListParagraph"/>
        <w:numPr>
          <w:ilvl w:val="0"/>
          <w:numId w:val="87"/>
        </w:numPr>
        <w:tabs>
          <w:tab w:val="right" w:pos="2165"/>
        </w:tabs>
        <w:spacing w:line="199" w:lineRule="auto"/>
        <w:rPr>
          <w:rFonts w:ascii="Times New Roman" w:hAnsi="Times New Roman" w:cs="Times New Roman"/>
          <w:w w:val="105"/>
          <w:sz w:val="24"/>
          <w:szCs w:val="24"/>
        </w:rPr>
      </w:pPr>
      <w:r w:rsidRPr="00CC4B08">
        <w:rPr>
          <w:rFonts w:ascii="Times New Roman" w:hAnsi="Times New Roman" w:cs="Times New Roman"/>
          <w:w w:val="105"/>
          <w:sz w:val="24"/>
          <w:szCs w:val="24"/>
        </w:rPr>
        <w:t>Notices</w:t>
      </w:r>
    </w:p>
    <w:p w:rsidR="006E0423" w:rsidRPr="00CC4B08" w:rsidRDefault="006E0423" w:rsidP="00D55469">
      <w:pPr>
        <w:pStyle w:val="ListParagraph"/>
        <w:numPr>
          <w:ilvl w:val="0"/>
          <w:numId w:val="87"/>
        </w:numPr>
        <w:tabs>
          <w:tab w:val="right" w:pos="2290"/>
        </w:tabs>
        <w:spacing w:before="72" w:line="204" w:lineRule="auto"/>
        <w:rPr>
          <w:rFonts w:ascii="Times New Roman" w:hAnsi="Times New Roman" w:cs="Times New Roman"/>
          <w:w w:val="105"/>
          <w:sz w:val="24"/>
          <w:szCs w:val="24"/>
        </w:rPr>
      </w:pPr>
      <w:r w:rsidRPr="00CC4B08">
        <w:rPr>
          <w:rFonts w:ascii="Times New Roman" w:hAnsi="Times New Roman" w:cs="Times New Roman"/>
          <w:w w:val="105"/>
          <w:sz w:val="24"/>
          <w:szCs w:val="24"/>
        </w:rPr>
        <w:t>Location</w:t>
      </w:r>
    </w:p>
    <w:p w:rsidR="006E0423" w:rsidRPr="00CC4B08" w:rsidRDefault="006E0423" w:rsidP="00D55469">
      <w:pPr>
        <w:pStyle w:val="ListParagraph"/>
        <w:numPr>
          <w:ilvl w:val="0"/>
          <w:numId w:val="87"/>
        </w:numPr>
        <w:tabs>
          <w:tab w:val="right" w:pos="4536"/>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Authority of Member-in-Charge</w:t>
      </w:r>
    </w:p>
    <w:p w:rsidR="006E0423" w:rsidRPr="00CC4B08" w:rsidRDefault="003B6028" w:rsidP="00D55469">
      <w:pPr>
        <w:pStyle w:val="ListParagraph"/>
        <w:numPr>
          <w:ilvl w:val="0"/>
          <w:numId w:val="87"/>
        </w:numPr>
        <w:spacing w:after="288"/>
        <w:ind w:right="504"/>
        <w:rPr>
          <w:rFonts w:ascii="Times New Roman" w:hAnsi="Times New Roman" w:cs="Times New Roman"/>
          <w:w w:val="105"/>
          <w:sz w:val="24"/>
          <w:szCs w:val="24"/>
        </w:rPr>
      </w:pPr>
      <w:r w:rsidRPr="00CC4B08">
        <w:rPr>
          <w:rFonts w:ascii="Times New Roman" w:hAnsi="Times New Roman" w:cs="Times New Roman"/>
          <w:spacing w:val="-4"/>
          <w:w w:val="105"/>
          <w:sz w:val="24"/>
          <w:szCs w:val="24"/>
        </w:rPr>
        <w:t>Authoriz</w:t>
      </w:r>
      <w:r w:rsidR="006E0423" w:rsidRPr="00CC4B08">
        <w:rPr>
          <w:rFonts w:ascii="Times New Roman" w:hAnsi="Times New Roman" w:cs="Times New Roman"/>
          <w:spacing w:val="-4"/>
          <w:w w:val="105"/>
          <w:sz w:val="24"/>
          <w:szCs w:val="24"/>
        </w:rPr>
        <w:t xml:space="preserve">ed representatives </w:t>
      </w:r>
      <w:r w:rsidR="006E0423" w:rsidRPr="00CC4B08">
        <w:rPr>
          <w:rFonts w:ascii="Times New Roman" w:hAnsi="Times New Roman" w:cs="Times New Roman"/>
          <w:w w:val="105"/>
          <w:sz w:val="24"/>
          <w:szCs w:val="24"/>
        </w:rPr>
        <w:t>1.11 Taxes and duties</w:t>
      </w:r>
    </w:p>
    <w:p w:rsidR="006E0423" w:rsidRPr="00CC4B08" w:rsidRDefault="006E0423" w:rsidP="00D55469">
      <w:pPr>
        <w:numPr>
          <w:ilvl w:val="0"/>
          <w:numId w:val="20"/>
        </w:numPr>
        <w:tabs>
          <w:tab w:val="clear" w:pos="720"/>
          <w:tab w:val="num" w:pos="792"/>
        </w:tabs>
        <w:rPr>
          <w:b/>
          <w:bCs/>
          <w:spacing w:val="-16"/>
          <w:w w:val="105"/>
        </w:rPr>
      </w:pPr>
      <w:r w:rsidRPr="00CC4B08">
        <w:rPr>
          <w:b/>
          <w:bCs/>
          <w:spacing w:val="-9"/>
          <w:w w:val="105"/>
        </w:rPr>
        <w:t>Commencement</w:t>
      </w:r>
      <w:r w:rsidRPr="00CC4B08">
        <w:rPr>
          <w:spacing w:val="-9"/>
          <w:w w:val="105"/>
        </w:rPr>
        <w:t xml:space="preserve">, </w:t>
      </w:r>
      <w:r w:rsidRPr="00CC4B08">
        <w:rPr>
          <w:b/>
          <w:bCs/>
          <w:spacing w:val="-9"/>
          <w:w w:val="105"/>
        </w:rPr>
        <w:t>Completion and Termination</w:t>
      </w:r>
      <w:r w:rsidRPr="00CC4B08">
        <w:rPr>
          <w:spacing w:val="-9"/>
          <w:w w:val="105"/>
        </w:rPr>
        <w:t xml:space="preserve"> </w:t>
      </w:r>
      <w:r w:rsidRPr="00CC4B08">
        <w:rPr>
          <w:b/>
          <w:bCs/>
          <w:spacing w:val="-16"/>
          <w:w w:val="105"/>
        </w:rPr>
        <w:t>of Agreement</w:t>
      </w:r>
    </w:p>
    <w:p w:rsidR="006E0423" w:rsidRPr="00CC4B08" w:rsidRDefault="006E0423" w:rsidP="00D55469">
      <w:pPr>
        <w:pStyle w:val="ListParagraph"/>
        <w:numPr>
          <w:ilvl w:val="0"/>
          <w:numId w:val="88"/>
        </w:numPr>
        <w:tabs>
          <w:tab w:val="right" w:pos="4114"/>
        </w:tabs>
        <w:spacing w:before="288"/>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Effectiveness of Agreement</w:t>
      </w:r>
    </w:p>
    <w:p w:rsidR="006E0423" w:rsidRPr="00CC4B08" w:rsidRDefault="006E0423" w:rsidP="00D55469">
      <w:pPr>
        <w:pStyle w:val="ListParagraph"/>
        <w:numPr>
          <w:ilvl w:val="0"/>
          <w:numId w:val="88"/>
        </w:numPr>
        <w:tabs>
          <w:tab w:val="right" w:pos="4133"/>
        </w:tabs>
        <w:spacing w:before="36" w:line="199" w:lineRule="auto"/>
        <w:rPr>
          <w:rFonts w:ascii="Times New Roman" w:hAnsi="Times New Roman" w:cs="Times New Roman"/>
          <w:spacing w:val="-6"/>
          <w:w w:val="105"/>
          <w:sz w:val="24"/>
          <w:szCs w:val="24"/>
        </w:rPr>
      </w:pPr>
      <w:r w:rsidRPr="00CC4B08">
        <w:rPr>
          <w:rFonts w:ascii="Times New Roman" w:hAnsi="Times New Roman" w:cs="Times New Roman"/>
          <w:spacing w:val="-6"/>
          <w:w w:val="105"/>
          <w:sz w:val="24"/>
          <w:szCs w:val="24"/>
        </w:rPr>
        <w:t>Commencement of Services</w:t>
      </w:r>
    </w:p>
    <w:p w:rsidR="006E0423" w:rsidRPr="00CC4B08" w:rsidRDefault="006E0423" w:rsidP="00D55469">
      <w:pPr>
        <w:pStyle w:val="ListParagraph"/>
        <w:numPr>
          <w:ilvl w:val="0"/>
          <w:numId w:val="88"/>
        </w:numPr>
        <w:tabs>
          <w:tab w:val="right" w:pos="7243"/>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Termination of Agreement for failure to commence Services</w:t>
      </w:r>
    </w:p>
    <w:p w:rsidR="006E0423" w:rsidRPr="00CC4B08" w:rsidRDefault="006E0423" w:rsidP="00D55469">
      <w:pPr>
        <w:pStyle w:val="ListParagraph"/>
        <w:numPr>
          <w:ilvl w:val="0"/>
          <w:numId w:val="88"/>
        </w:numPr>
        <w:tabs>
          <w:tab w:val="right" w:pos="3475"/>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Expiry of Agreement</w:t>
      </w:r>
    </w:p>
    <w:p w:rsidR="006E0423" w:rsidRPr="00CC4B08" w:rsidRDefault="006E0423" w:rsidP="00D55469">
      <w:pPr>
        <w:pStyle w:val="ListParagraph"/>
        <w:numPr>
          <w:ilvl w:val="0"/>
          <w:numId w:val="88"/>
        </w:numPr>
        <w:tabs>
          <w:tab w:val="right" w:pos="3149"/>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Entire Agreement</w:t>
      </w:r>
    </w:p>
    <w:p w:rsidR="006E0423" w:rsidRPr="00CC4B08" w:rsidRDefault="006E0423" w:rsidP="00D55469">
      <w:pPr>
        <w:pStyle w:val="ListParagraph"/>
        <w:numPr>
          <w:ilvl w:val="0"/>
          <w:numId w:val="88"/>
        </w:numPr>
        <w:tabs>
          <w:tab w:val="right" w:pos="4075"/>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Modification of Agreement</w:t>
      </w:r>
    </w:p>
    <w:p w:rsidR="006E0423" w:rsidRPr="00CC4B08" w:rsidRDefault="006E0423" w:rsidP="00D55469">
      <w:pPr>
        <w:pStyle w:val="ListParagraph"/>
        <w:numPr>
          <w:ilvl w:val="0"/>
          <w:numId w:val="88"/>
        </w:numPr>
        <w:tabs>
          <w:tab w:val="right" w:pos="2832"/>
        </w:tabs>
        <w:rPr>
          <w:rFonts w:ascii="Times New Roman" w:hAnsi="Times New Roman" w:cs="Times New Roman"/>
          <w:spacing w:val="-6"/>
          <w:w w:val="105"/>
          <w:sz w:val="24"/>
          <w:szCs w:val="24"/>
        </w:rPr>
      </w:pPr>
      <w:r w:rsidRPr="00CC4B08">
        <w:rPr>
          <w:rFonts w:ascii="Times New Roman" w:hAnsi="Times New Roman" w:cs="Times New Roman"/>
          <w:spacing w:val="-6"/>
          <w:w w:val="105"/>
          <w:sz w:val="24"/>
          <w:szCs w:val="24"/>
        </w:rPr>
        <w:t>Force Majeure</w:t>
      </w:r>
    </w:p>
    <w:p w:rsidR="006E0423" w:rsidRPr="00CC4B08" w:rsidRDefault="006E0423" w:rsidP="00D55469">
      <w:pPr>
        <w:pStyle w:val="ListParagraph"/>
        <w:numPr>
          <w:ilvl w:val="0"/>
          <w:numId w:val="88"/>
        </w:numPr>
        <w:tabs>
          <w:tab w:val="right" w:pos="3917"/>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Suspension of Agreement</w:t>
      </w:r>
    </w:p>
    <w:p w:rsidR="006E0423" w:rsidRPr="00CC4B08" w:rsidRDefault="006E0423" w:rsidP="00D55469">
      <w:pPr>
        <w:pStyle w:val="ListParagraph"/>
        <w:numPr>
          <w:ilvl w:val="0"/>
          <w:numId w:val="88"/>
        </w:numPr>
        <w:tabs>
          <w:tab w:val="right" w:pos="4008"/>
        </w:tabs>
        <w:spacing w:after="288"/>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Termination of Agreement</w:t>
      </w:r>
    </w:p>
    <w:p w:rsidR="006E0423" w:rsidRPr="00CC4B08" w:rsidRDefault="006E0423" w:rsidP="00D55469">
      <w:pPr>
        <w:numPr>
          <w:ilvl w:val="0"/>
          <w:numId w:val="20"/>
        </w:numPr>
        <w:tabs>
          <w:tab w:val="clear" w:pos="720"/>
          <w:tab w:val="num" w:pos="792"/>
        </w:tabs>
        <w:rPr>
          <w:b/>
          <w:bCs/>
          <w:spacing w:val="-10"/>
          <w:w w:val="105"/>
        </w:rPr>
      </w:pPr>
      <w:r w:rsidRPr="00CC4B08">
        <w:rPr>
          <w:b/>
          <w:bCs/>
          <w:spacing w:val="-10"/>
          <w:w w:val="105"/>
        </w:rPr>
        <w:t>Obligations of the Consultant</w:t>
      </w:r>
    </w:p>
    <w:p w:rsidR="006E0423" w:rsidRPr="00CC4B08" w:rsidRDefault="006E0423" w:rsidP="00D55469">
      <w:pPr>
        <w:pStyle w:val="ListParagraph"/>
        <w:numPr>
          <w:ilvl w:val="0"/>
          <w:numId w:val="89"/>
        </w:numPr>
        <w:tabs>
          <w:tab w:val="right" w:pos="2194"/>
        </w:tabs>
        <w:spacing w:before="324" w:line="204" w:lineRule="auto"/>
        <w:rPr>
          <w:rFonts w:ascii="Times New Roman" w:hAnsi="Times New Roman" w:cs="Times New Roman"/>
          <w:w w:val="105"/>
          <w:sz w:val="24"/>
          <w:szCs w:val="24"/>
        </w:rPr>
      </w:pPr>
      <w:r w:rsidRPr="00CC4B08">
        <w:rPr>
          <w:rFonts w:ascii="Times New Roman" w:hAnsi="Times New Roman" w:cs="Times New Roman"/>
          <w:w w:val="105"/>
          <w:sz w:val="24"/>
          <w:szCs w:val="24"/>
        </w:rPr>
        <w:t>General</w:t>
      </w:r>
    </w:p>
    <w:p w:rsidR="006E0423" w:rsidRPr="00CC4B08" w:rsidRDefault="006E0423" w:rsidP="00D55469">
      <w:pPr>
        <w:pStyle w:val="ListParagraph"/>
        <w:numPr>
          <w:ilvl w:val="0"/>
          <w:numId w:val="89"/>
        </w:numPr>
        <w:tabs>
          <w:tab w:val="right" w:pos="3259"/>
        </w:tabs>
        <w:spacing w:before="36" w:line="204" w:lineRule="auto"/>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Conflict of Interest</w:t>
      </w:r>
    </w:p>
    <w:p w:rsidR="006E0423" w:rsidRPr="00CC4B08" w:rsidRDefault="006E0423" w:rsidP="00D55469">
      <w:pPr>
        <w:pStyle w:val="ListParagraph"/>
        <w:numPr>
          <w:ilvl w:val="0"/>
          <w:numId w:val="89"/>
        </w:numPr>
        <w:tabs>
          <w:tab w:val="right" w:pos="2894"/>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Confidentiality</w:t>
      </w:r>
    </w:p>
    <w:p w:rsidR="006E0423" w:rsidRPr="00CC4B08" w:rsidRDefault="006E0423" w:rsidP="00D55469">
      <w:pPr>
        <w:pStyle w:val="ListParagraph"/>
        <w:numPr>
          <w:ilvl w:val="0"/>
          <w:numId w:val="89"/>
        </w:numPr>
        <w:tabs>
          <w:tab w:val="right" w:pos="3979"/>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Liability of the Consultant</w:t>
      </w:r>
    </w:p>
    <w:p w:rsidR="006E0423" w:rsidRPr="00CC4B08" w:rsidRDefault="006E0423" w:rsidP="00D55469">
      <w:pPr>
        <w:pStyle w:val="ListParagraph"/>
        <w:numPr>
          <w:ilvl w:val="0"/>
          <w:numId w:val="89"/>
        </w:numPr>
        <w:tabs>
          <w:tab w:val="right" w:pos="5602"/>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Insurance to be taken out by the Consultant</w:t>
      </w:r>
    </w:p>
    <w:p w:rsidR="006E0423" w:rsidRPr="00CC4B08" w:rsidRDefault="006E0423" w:rsidP="00D55469">
      <w:pPr>
        <w:pStyle w:val="ListParagraph"/>
        <w:numPr>
          <w:ilvl w:val="0"/>
          <w:numId w:val="89"/>
        </w:numPr>
        <w:tabs>
          <w:tab w:val="right" w:pos="4910"/>
        </w:tabs>
        <w:rPr>
          <w:rFonts w:ascii="Times New Roman" w:hAnsi="Times New Roman" w:cs="Times New Roman"/>
          <w:spacing w:val="-5"/>
          <w:w w:val="105"/>
          <w:sz w:val="24"/>
          <w:szCs w:val="24"/>
        </w:rPr>
      </w:pPr>
      <w:r w:rsidRPr="00CC4B08">
        <w:rPr>
          <w:rFonts w:ascii="Times New Roman" w:hAnsi="Times New Roman" w:cs="Times New Roman"/>
          <w:spacing w:val="-5"/>
          <w:w w:val="105"/>
          <w:sz w:val="24"/>
          <w:szCs w:val="24"/>
        </w:rPr>
        <w:t>Accounting, inspection and auditing</w:t>
      </w:r>
    </w:p>
    <w:p w:rsidR="006E0423" w:rsidRPr="00CC4B08" w:rsidRDefault="006E0423" w:rsidP="00D55469">
      <w:pPr>
        <w:pStyle w:val="ListParagraph"/>
        <w:numPr>
          <w:ilvl w:val="0"/>
          <w:numId w:val="89"/>
        </w:numPr>
        <w:tabs>
          <w:tab w:val="right" w:pos="7267"/>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Consultant’s actions requiring the Authority’s prior approval</w:t>
      </w:r>
    </w:p>
    <w:p w:rsidR="006E0423" w:rsidRPr="00CC4B08" w:rsidRDefault="006E0423" w:rsidP="00D55469">
      <w:pPr>
        <w:pStyle w:val="ListParagraph"/>
        <w:numPr>
          <w:ilvl w:val="0"/>
          <w:numId w:val="89"/>
        </w:numPr>
        <w:tabs>
          <w:tab w:val="right" w:pos="3514"/>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Reporting obligations</w:t>
      </w:r>
    </w:p>
    <w:p w:rsidR="006E0423" w:rsidRPr="00CC4B08" w:rsidRDefault="006E0423" w:rsidP="00D55469">
      <w:pPr>
        <w:pStyle w:val="ListParagraph"/>
        <w:numPr>
          <w:ilvl w:val="0"/>
          <w:numId w:val="89"/>
        </w:numPr>
        <w:tabs>
          <w:tab w:val="right" w:pos="7546"/>
        </w:tabs>
        <w:spacing w:before="36"/>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Documents prepared by the Consultant to be the property of the</w:t>
      </w:r>
    </w:p>
    <w:p w:rsidR="006E0423" w:rsidRPr="00CC4B08" w:rsidRDefault="006E0423" w:rsidP="00D55469">
      <w:pPr>
        <w:pStyle w:val="ListParagraph"/>
        <w:numPr>
          <w:ilvl w:val="0"/>
          <w:numId w:val="89"/>
        </w:numPr>
        <w:rPr>
          <w:rFonts w:ascii="Times New Roman" w:hAnsi="Times New Roman" w:cs="Times New Roman"/>
          <w:spacing w:val="-9"/>
          <w:w w:val="105"/>
          <w:sz w:val="24"/>
          <w:szCs w:val="24"/>
        </w:rPr>
      </w:pPr>
      <w:r w:rsidRPr="00CC4B08">
        <w:rPr>
          <w:rFonts w:ascii="Times New Roman" w:hAnsi="Times New Roman" w:cs="Times New Roman"/>
          <w:spacing w:val="-9"/>
          <w:w w:val="105"/>
          <w:sz w:val="24"/>
          <w:szCs w:val="24"/>
        </w:rPr>
        <w:t>Authority</w:t>
      </w:r>
    </w:p>
    <w:p w:rsidR="003B6028" w:rsidRPr="00CC4B08" w:rsidRDefault="006E0423" w:rsidP="00D55469">
      <w:pPr>
        <w:pStyle w:val="ListParagraph"/>
        <w:numPr>
          <w:ilvl w:val="0"/>
          <w:numId w:val="89"/>
        </w:numPr>
        <w:spacing w:after="324"/>
        <w:ind w:right="1080"/>
        <w:jc w:val="both"/>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 xml:space="preserve">Equipment and materials furnished by the Authority </w:t>
      </w:r>
    </w:p>
    <w:p w:rsidR="003B6028" w:rsidRPr="00CC4B08" w:rsidRDefault="006E0423" w:rsidP="00D55469">
      <w:pPr>
        <w:pStyle w:val="ListParagraph"/>
        <w:numPr>
          <w:ilvl w:val="0"/>
          <w:numId w:val="89"/>
        </w:numPr>
        <w:spacing w:after="324"/>
        <w:ind w:right="1080"/>
        <w:jc w:val="both"/>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 xml:space="preserve">Providing access to the Project Office and Personnel </w:t>
      </w:r>
    </w:p>
    <w:p w:rsidR="006E0423" w:rsidRPr="00CC4B08" w:rsidRDefault="006E0423" w:rsidP="00D55469">
      <w:pPr>
        <w:pStyle w:val="ListParagraph"/>
        <w:numPr>
          <w:ilvl w:val="0"/>
          <w:numId w:val="89"/>
        </w:numPr>
        <w:spacing w:after="324"/>
        <w:ind w:right="1080"/>
        <w:jc w:val="both"/>
        <w:rPr>
          <w:rFonts w:ascii="Times New Roman" w:hAnsi="Times New Roman" w:cs="Times New Roman"/>
          <w:spacing w:val="-1"/>
          <w:w w:val="105"/>
          <w:sz w:val="24"/>
          <w:szCs w:val="24"/>
        </w:rPr>
      </w:pPr>
      <w:r w:rsidRPr="00CC4B08">
        <w:rPr>
          <w:rFonts w:ascii="Times New Roman" w:hAnsi="Times New Roman" w:cs="Times New Roman"/>
          <w:spacing w:val="-1"/>
          <w:w w:val="105"/>
          <w:sz w:val="24"/>
          <w:szCs w:val="24"/>
        </w:rPr>
        <w:t>Accuracy of Documents</w:t>
      </w:r>
    </w:p>
    <w:p w:rsidR="006E0423" w:rsidRPr="00CC4B08" w:rsidRDefault="006E0423" w:rsidP="00D55469">
      <w:pPr>
        <w:numPr>
          <w:ilvl w:val="0"/>
          <w:numId w:val="20"/>
        </w:numPr>
        <w:tabs>
          <w:tab w:val="clear" w:pos="720"/>
          <w:tab w:val="num" w:pos="792"/>
        </w:tabs>
        <w:spacing w:line="204" w:lineRule="auto"/>
        <w:rPr>
          <w:b/>
          <w:bCs/>
          <w:spacing w:val="-9"/>
          <w:w w:val="105"/>
        </w:rPr>
      </w:pPr>
      <w:r w:rsidRPr="00CC4B08">
        <w:rPr>
          <w:b/>
          <w:bCs/>
          <w:spacing w:val="-9"/>
          <w:w w:val="105"/>
        </w:rPr>
        <w:t>Consultant’s Personnel and Sub-Consultant</w:t>
      </w:r>
    </w:p>
    <w:p w:rsidR="006E0423" w:rsidRPr="00CC4B08" w:rsidRDefault="006E0423" w:rsidP="00D55469">
      <w:pPr>
        <w:pStyle w:val="ListParagraph"/>
        <w:numPr>
          <w:ilvl w:val="0"/>
          <w:numId w:val="90"/>
        </w:numPr>
        <w:tabs>
          <w:tab w:val="right" w:pos="2194"/>
        </w:tabs>
        <w:spacing w:before="252" w:line="204" w:lineRule="auto"/>
        <w:rPr>
          <w:rFonts w:ascii="Times New Roman" w:hAnsi="Times New Roman" w:cs="Times New Roman"/>
          <w:w w:val="105"/>
          <w:sz w:val="24"/>
          <w:szCs w:val="24"/>
        </w:rPr>
      </w:pPr>
      <w:r w:rsidRPr="00CC4B08">
        <w:rPr>
          <w:rFonts w:ascii="Times New Roman" w:hAnsi="Times New Roman" w:cs="Times New Roman"/>
          <w:w w:val="105"/>
          <w:sz w:val="24"/>
          <w:szCs w:val="24"/>
        </w:rPr>
        <w:t>General</w:t>
      </w:r>
    </w:p>
    <w:p w:rsidR="006E0423" w:rsidRPr="00CC4B08" w:rsidRDefault="006E0423" w:rsidP="00D55469">
      <w:pPr>
        <w:pStyle w:val="ListParagraph"/>
        <w:numPr>
          <w:ilvl w:val="0"/>
          <w:numId w:val="90"/>
        </w:numPr>
        <w:tabs>
          <w:tab w:val="right" w:pos="3883"/>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Deployment of Personnel</w:t>
      </w:r>
    </w:p>
    <w:p w:rsidR="006E0423" w:rsidRPr="00CC4B08" w:rsidRDefault="006E0423" w:rsidP="00D55469">
      <w:pPr>
        <w:pStyle w:val="ListParagraph"/>
        <w:numPr>
          <w:ilvl w:val="0"/>
          <w:numId w:val="90"/>
        </w:numPr>
        <w:tabs>
          <w:tab w:val="right" w:pos="3605"/>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Approval of Personnel</w:t>
      </w:r>
    </w:p>
    <w:p w:rsidR="006E0423" w:rsidRPr="00CC4B08" w:rsidRDefault="006E0423" w:rsidP="003B6028">
      <w:pPr>
        <w:widowControl/>
        <w:kinsoku/>
        <w:sectPr w:rsidR="006E0423" w:rsidRPr="00CC4B08" w:rsidSect="00827140">
          <w:pgSz w:w="11918" w:h="16854"/>
          <w:pgMar w:top="1440" w:right="1440" w:bottom="1440" w:left="1440" w:header="688" w:footer="923" w:gutter="0"/>
          <w:cols w:space="720"/>
        </w:sectPr>
      </w:pPr>
    </w:p>
    <w:p w:rsidR="006E0423" w:rsidRPr="00CC4B08" w:rsidRDefault="006E0423" w:rsidP="00D55469">
      <w:pPr>
        <w:pStyle w:val="ListParagraph"/>
        <w:numPr>
          <w:ilvl w:val="0"/>
          <w:numId w:val="90"/>
        </w:numPr>
        <w:tabs>
          <w:tab w:val="right" w:pos="4315"/>
        </w:tabs>
        <w:spacing w:before="756"/>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lastRenderedPageBreak/>
        <w:t>Substitution of Key Personnel</w:t>
      </w:r>
    </w:p>
    <w:p w:rsidR="006E0423" w:rsidRPr="00CC4B08" w:rsidRDefault="006E0423" w:rsidP="00D55469">
      <w:pPr>
        <w:pStyle w:val="ListParagraph"/>
        <w:numPr>
          <w:ilvl w:val="0"/>
          <w:numId w:val="90"/>
        </w:numPr>
        <w:tabs>
          <w:tab w:val="right" w:pos="4857"/>
        </w:tabs>
        <w:rPr>
          <w:rFonts w:ascii="Times New Roman" w:hAnsi="Times New Roman" w:cs="Times New Roman"/>
          <w:spacing w:val="-5"/>
          <w:w w:val="105"/>
          <w:sz w:val="24"/>
          <w:szCs w:val="24"/>
        </w:rPr>
      </w:pPr>
      <w:r w:rsidRPr="00CC4B08">
        <w:rPr>
          <w:rFonts w:ascii="Times New Roman" w:hAnsi="Times New Roman" w:cs="Times New Roman"/>
          <w:spacing w:val="-5"/>
          <w:w w:val="105"/>
          <w:sz w:val="24"/>
          <w:szCs w:val="24"/>
        </w:rPr>
        <w:t>Working hours, overtime, leave etc.</w:t>
      </w:r>
    </w:p>
    <w:p w:rsidR="003B6028" w:rsidRPr="00CC4B08" w:rsidRDefault="006E0423" w:rsidP="00D55469">
      <w:pPr>
        <w:pStyle w:val="ListParagraph"/>
        <w:numPr>
          <w:ilvl w:val="0"/>
          <w:numId w:val="90"/>
        </w:numPr>
        <w:tabs>
          <w:tab w:val="right" w:pos="5664"/>
        </w:tabs>
        <w:rPr>
          <w:rFonts w:ascii="Times New Roman" w:hAnsi="Times New Roman" w:cs="Times New Roman"/>
          <w:spacing w:val="-5"/>
          <w:w w:val="105"/>
          <w:sz w:val="24"/>
          <w:szCs w:val="24"/>
        </w:rPr>
      </w:pPr>
      <w:r w:rsidRPr="00CC4B08">
        <w:rPr>
          <w:rFonts w:ascii="Times New Roman" w:hAnsi="Times New Roman" w:cs="Times New Roman"/>
          <w:spacing w:val="-5"/>
          <w:w w:val="105"/>
          <w:sz w:val="24"/>
          <w:szCs w:val="24"/>
        </w:rPr>
        <w:t>Resident Team Leader and Project Manager</w:t>
      </w:r>
    </w:p>
    <w:p w:rsidR="006E0423" w:rsidRPr="00CC4B08" w:rsidRDefault="006E0423" w:rsidP="00D55469">
      <w:pPr>
        <w:pStyle w:val="ListParagraph"/>
        <w:numPr>
          <w:ilvl w:val="0"/>
          <w:numId w:val="90"/>
        </w:numPr>
        <w:tabs>
          <w:tab w:val="right" w:pos="5664"/>
        </w:tabs>
        <w:rPr>
          <w:rFonts w:ascii="Times New Roman" w:hAnsi="Times New Roman" w:cs="Times New Roman"/>
          <w:spacing w:val="-5"/>
          <w:w w:val="105"/>
          <w:sz w:val="24"/>
          <w:szCs w:val="24"/>
        </w:rPr>
      </w:pPr>
      <w:r w:rsidRPr="00CC4B08">
        <w:rPr>
          <w:rFonts w:ascii="Times New Roman" w:hAnsi="Times New Roman" w:cs="Times New Roman"/>
          <w:spacing w:val="-6"/>
          <w:w w:val="105"/>
          <w:sz w:val="24"/>
          <w:szCs w:val="24"/>
        </w:rPr>
        <w:t>Sub-Consultants</w:t>
      </w:r>
    </w:p>
    <w:p w:rsidR="006E0423" w:rsidRPr="00CC4B08" w:rsidRDefault="006E0423" w:rsidP="00D55469">
      <w:pPr>
        <w:numPr>
          <w:ilvl w:val="0"/>
          <w:numId w:val="21"/>
        </w:numPr>
        <w:tabs>
          <w:tab w:val="clear" w:pos="720"/>
          <w:tab w:val="num" w:pos="792"/>
        </w:tabs>
        <w:rPr>
          <w:b/>
          <w:bCs/>
          <w:spacing w:val="-10"/>
          <w:w w:val="105"/>
        </w:rPr>
      </w:pPr>
      <w:r w:rsidRPr="00CC4B08">
        <w:rPr>
          <w:b/>
          <w:bCs/>
          <w:spacing w:val="-10"/>
          <w:w w:val="105"/>
        </w:rPr>
        <w:t>Obligations of the Authority</w:t>
      </w:r>
    </w:p>
    <w:p w:rsidR="006E0423" w:rsidRPr="00CC4B08" w:rsidRDefault="006E0423" w:rsidP="00D55469">
      <w:pPr>
        <w:pStyle w:val="ListParagraph"/>
        <w:numPr>
          <w:ilvl w:val="0"/>
          <w:numId w:val="91"/>
        </w:numPr>
        <w:tabs>
          <w:tab w:val="right" w:pos="4147"/>
        </w:tabs>
        <w:spacing w:before="324" w:line="204" w:lineRule="auto"/>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Assistance in clearances etc.</w:t>
      </w:r>
    </w:p>
    <w:p w:rsidR="006E0423" w:rsidRPr="00CC4B08" w:rsidRDefault="006E0423" w:rsidP="00D55469">
      <w:pPr>
        <w:pStyle w:val="ListParagraph"/>
        <w:numPr>
          <w:ilvl w:val="0"/>
          <w:numId w:val="91"/>
        </w:numPr>
        <w:tabs>
          <w:tab w:val="right" w:pos="4094"/>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Access to land and property</w:t>
      </w:r>
    </w:p>
    <w:p w:rsidR="006E0423" w:rsidRPr="00CC4B08" w:rsidRDefault="006E0423" w:rsidP="00D55469">
      <w:pPr>
        <w:pStyle w:val="ListParagraph"/>
        <w:numPr>
          <w:ilvl w:val="0"/>
          <w:numId w:val="91"/>
        </w:numPr>
        <w:tabs>
          <w:tab w:val="right" w:pos="4013"/>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Change in Applicable Law</w:t>
      </w:r>
    </w:p>
    <w:p w:rsidR="006E0423" w:rsidRPr="00CC4B08" w:rsidRDefault="006E0423" w:rsidP="00D55469">
      <w:pPr>
        <w:pStyle w:val="ListParagraph"/>
        <w:numPr>
          <w:ilvl w:val="0"/>
          <w:numId w:val="91"/>
        </w:numPr>
        <w:tabs>
          <w:tab w:val="right" w:pos="2270"/>
        </w:tabs>
        <w:spacing w:after="288"/>
        <w:rPr>
          <w:rFonts w:ascii="Times New Roman" w:hAnsi="Times New Roman" w:cs="Times New Roman"/>
          <w:w w:val="105"/>
          <w:sz w:val="24"/>
          <w:szCs w:val="24"/>
        </w:rPr>
      </w:pPr>
      <w:r w:rsidRPr="00CC4B08">
        <w:rPr>
          <w:rFonts w:ascii="Times New Roman" w:hAnsi="Times New Roman" w:cs="Times New Roman"/>
          <w:w w:val="105"/>
          <w:sz w:val="24"/>
          <w:szCs w:val="24"/>
        </w:rPr>
        <w:t>Payment</w:t>
      </w:r>
    </w:p>
    <w:p w:rsidR="006E0423" w:rsidRPr="00CC4B08" w:rsidRDefault="006E0423" w:rsidP="00D55469">
      <w:pPr>
        <w:numPr>
          <w:ilvl w:val="0"/>
          <w:numId w:val="21"/>
        </w:numPr>
        <w:tabs>
          <w:tab w:val="clear" w:pos="720"/>
          <w:tab w:val="num" w:pos="792"/>
        </w:tabs>
        <w:rPr>
          <w:b/>
          <w:bCs/>
          <w:spacing w:val="-12"/>
          <w:w w:val="105"/>
        </w:rPr>
      </w:pPr>
      <w:r w:rsidRPr="00CC4B08">
        <w:rPr>
          <w:b/>
          <w:bCs/>
          <w:spacing w:val="-12"/>
          <w:w w:val="105"/>
        </w:rPr>
        <w:t>Payment to the Consultant</w:t>
      </w:r>
    </w:p>
    <w:p w:rsidR="006E0423" w:rsidRPr="00CC4B08" w:rsidRDefault="006E0423" w:rsidP="00D55469">
      <w:pPr>
        <w:pStyle w:val="ListParagraph"/>
        <w:numPr>
          <w:ilvl w:val="0"/>
          <w:numId w:val="92"/>
        </w:numPr>
        <w:tabs>
          <w:tab w:val="right" w:pos="4982"/>
        </w:tabs>
        <w:spacing w:before="288"/>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Cost estimates and Agreement Value</w:t>
      </w:r>
    </w:p>
    <w:p w:rsidR="006E0423" w:rsidRPr="00CC4B08" w:rsidRDefault="006E0423" w:rsidP="00D55469">
      <w:pPr>
        <w:pStyle w:val="ListParagraph"/>
        <w:numPr>
          <w:ilvl w:val="0"/>
          <w:numId w:val="92"/>
        </w:numPr>
        <w:tabs>
          <w:tab w:val="right" w:pos="3470"/>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Currency of payment</w:t>
      </w:r>
    </w:p>
    <w:p w:rsidR="006E0423" w:rsidRPr="00CC4B08" w:rsidRDefault="006E0423" w:rsidP="00D55469">
      <w:pPr>
        <w:pStyle w:val="ListParagraph"/>
        <w:numPr>
          <w:ilvl w:val="0"/>
          <w:numId w:val="92"/>
        </w:numPr>
        <w:tabs>
          <w:tab w:val="right" w:pos="4233"/>
        </w:tabs>
        <w:spacing w:after="288"/>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Mode of billing and payment</w:t>
      </w:r>
    </w:p>
    <w:p w:rsidR="006E0423" w:rsidRPr="00CC4B08" w:rsidRDefault="006E0423" w:rsidP="00D55469">
      <w:pPr>
        <w:numPr>
          <w:ilvl w:val="0"/>
          <w:numId w:val="21"/>
        </w:numPr>
        <w:tabs>
          <w:tab w:val="clear" w:pos="720"/>
          <w:tab w:val="num" w:pos="792"/>
        </w:tabs>
        <w:rPr>
          <w:b/>
          <w:bCs/>
          <w:spacing w:val="-10"/>
          <w:w w:val="105"/>
        </w:rPr>
      </w:pPr>
      <w:r w:rsidRPr="00CC4B08">
        <w:rPr>
          <w:b/>
          <w:bCs/>
          <w:spacing w:val="-10"/>
          <w:w w:val="105"/>
        </w:rPr>
        <w:t>Liquidated damages and penalties</w:t>
      </w:r>
    </w:p>
    <w:p w:rsidR="006E0423" w:rsidRPr="00CC4B08" w:rsidRDefault="006E0423" w:rsidP="00D55469">
      <w:pPr>
        <w:pStyle w:val="ListParagraph"/>
        <w:numPr>
          <w:ilvl w:val="0"/>
          <w:numId w:val="93"/>
        </w:numPr>
        <w:tabs>
          <w:tab w:val="right" w:pos="3518"/>
        </w:tabs>
        <w:spacing w:before="252"/>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Performance Security</w:t>
      </w:r>
    </w:p>
    <w:p w:rsidR="006E0423" w:rsidRPr="00CC4B08" w:rsidRDefault="006E0423" w:rsidP="00D55469">
      <w:pPr>
        <w:pStyle w:val="ListParagraph"/>
        <w:numPr>
          <w:ilvl w:val="0"/>
          <w:numId w:val="93"/>
        </w:numPr>
        <w:tabs>
          <w:tab w:val="right" w:pos="3413"/>
        </w:tabs>
        <w:rPr>
          <w:rFonts w:ascii="Times New Roman" w:hAnsi="Times New Roman" w:cs="Times New Roman"/>
          <w:spacing w:val="-6"/>
          <w:w w:val="105"/>
          <w:sz w:val="24"/>
          <w:szCs w:val="24"/>
        </w:rPr>
      </w:pPr>
      <w:r w:rsidRPr="00CC4B08">
        <w:rPr>
          <w:rFonts w:ascii="Times New Roman" w:hAnsi="Times New Roman" w:cs="Times New Roman"/>
          <w:spacing w:val="-6"/>
          <w:w w:val="105"/>
          <w:sz w:val="24"/>
          <w:szCs w:val="24"/>
        </w:rPr>
        <w:t>Liquidated Damages</w:t>
      </w:r>
    </w:p>
    <w:p w:rsidR="006E0423" w:rsidRPr="00CC4B08" w:rsidRDefault="006E0423" w:rsidP="00D55469">
      <w:pPr>
        <w:pStyle w:val="ListParagraph"/>
        <w:numPr>
          <w:ilvl w:val="0"/>
          <w:numId w:val="93"/>
        </w:numPr>
        <w:tabs>
          <w:tab w:val="right" w:pos="4665"/>
        </w:tabs>
        <w:spacing w:after="324"/>
        <w:rPr>
          <w:rFonts w:ascii="Times New Roman" w:hAnsi="Times New Roman" w:cs="Times New Roman"/>
          <w:spacing w:val="-5"/>
          <w:w w:val="105"/>
          <w:sz w:val="24"/>
          <w:szCs w:val="24"/>
        </w:rPr>
      </w:pPr>
      <w:r w:rsidRPr="00CC4B08">
        <w:rPr>
          <w:rFonts w:ascii="Times New Roman" w:hAnsi="Times New Roman" w:cs="Times New Roman"/>
          <w:spacing w:val="-5"/>
          <w:w w:val="105"/>
          <w:sz w:val="24"/>
          <w:szCs w:val="24"/>
        </w:rPr>
        <w:t>Penalty for deficiency in Services</w:t>
      </w:r>
    </w:p>
    <w:p w:rsidR="006E0423" w:rsidRPr="00CC4B08" w:rsidRDefault="006E0423" w:rsidP="00D55469">
      <w:pPr>
        <w:numPr>
          <w:ilvl w:val="0"/>
          <w:numId w:val="21"/>
        </w:numPr>
        <w:tabs>
          <w:tab w:val="clear" w:pos="720"/>
          <w:tab w:val="num" w:pos="792"/>
        </w:tabs>
        <w:spacing w:line="204" w:lineRule="auto"/>
        <w:rPr>
          <w:spacing w:val="-13"/>
          <w:w w:val="105"/>
        </w:rPr>
      </w:pPr>
      <w:r w:rsidRPr="00CC4B08">
        <w:rPr>
          <w:b/>
          <w:bCs/>
          <w:spacing w:val="-13"/>
          <w:w w:val="105"/>
        </w:rPr>
        <w:t>Fairness and Good Faith</w:t>
      </w:r>
    </w:p>
    <w:p w:rsidR="006E0423" w:rsidRPr="00CC4B08" w:rsidRDefault="006E0423" w:rsidP="00D55469">
      <w:pPr>
        <w:pStyle w:val="ListParagraph"/>
        <w:numPr>
          <w:ilvl w:val="0"/>
          <w:numId w:val="94"/>
        </w:numPr>
        <w:tabs>
          <w:tab w:val="right" w:pos="2515"/>
        </w:tabs>
        <w:spacing w:before="324" w:line="204" w:lineRule="auto"/>
        <w:rPr>
          <w:rFonts w:ascii="Times New Roman" w:hAnsi="Times New Roman" w:cs="Times New Roman"/>
          <w:w w:val="105"/>
          <w:sz w:val="24"/>
          <w:szCs w:val="24"/>
        </w:rPr>
      </w:pPr>
      <w:r w:rsidRPr="00CC4B08">
        <w:rPr>
          <w:rFonts w:ascii="Times New Roman" w:hAnsi="Times New Roman" w:cs="Times New Roman"/>
          <w:w w:val="105"/>
          <w:sz w:val="24"/>
          <w:szCs w:val="24"/>
        </w:rPr>
        <w:t>Good Faith</w:t>
      </w:r>
    </w:p>
    <w:p w:rsidR="006E0423" w:rsidRPr="00CC4B08" w:rsidRDefault="006E0423" w:rsidP="00D55469">
      <w:pPr>
        <w:pStyle w:val="ListParagraph"/>
        <w:numPr>
          <w:ilvl w:val="0"/>
          <w:numId w:val="94"/>
        </w:numPr>
        <w:tabs>
          <w:tab w:val="right" w:pos="4128"/>
        </w:tabs>
        <w:spacing w:after="288"/>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Operation of the Agreement</w:t>
      </w:r>
    </w:p>
    <w:p w:rsidR="006E0423" w:rsidRPr="00CC4B08" w:rsidRDefault="006E0423" w:rsidP="00D55469">
      <w:pPr>
        <w:numPr>
          <w:ilvl w:val="0"/>
          <w:numId w:val="22"/>
        </w:numPr>
        <w:tabs>
          <w:tab w:val="clear" w:pos="648"/>
          <w:tab w:val="num" w:pos="720"/>
        </w:tabs>
        <w:rPr>
          <w:b/>
          <w:bCs/>
          <w:spacing w:val="-9"/>
          <w:w w:val="105"/>
        </w:rPr>
      </w:pPr>
      <w:r w:rsidRPr="00CC4B08">
        <w:rPr>
          <w:b/>
          <w:bCs/>
          <w:spacing w:val="-9"/>
          <w:w w:val="105"/>
        </w:rPr>
        <w:t>Settlement of Disputes</w:t>
      </w:r>
    </w:p>
    <w:p w:rsidR="006E0423" w:rsidRPr="00CC4B08" w:rsidRDefault="006E0423" w:rsidP="00D55469">
      <w:pPr>
        <w:pStyle w:val="ListParagraph"/>
        <w:numPr>
          <w:ilvl w:val="0"/>
          <w:numId w:val="95"/>
        </w:numPr>
        <w:tabs>
          <w:tab w:val="right" w:pos="3413"/>
        </w:tabs>
        <w:spacing w:before="324" w:line="204" w:lineRule="auto"/>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Amicable settlement</w:t>
      </w:r>
    </w:p>
    <w:p w:rsidR="006E0423" w:rsidRPr="00CC4B08" w:rsidRDefault="006E0423" w:rsidP="00D55469">
      <w:pPr>
        <w:pStyle w:val="ListParagraph"/>
        <w:numPr>
          <w:ilvl w:val="0"/>
          <w:numId w:val="95"/>
        </w:numPr>
        <w:tabs>
          <w:tab w:val="right" w:pos="3197"/>
        </w:tabs>
        <w:rPr>
          <w:rFonts w:ascii="Times New Roman" w:hAnsi="Times New Roman" w:cs="Times New Roman"/>
          <w:spacing w:val="-4"/>
          <w:w w:val="105"/>
          <w:sz w:val="24"/>
          <w:szCs w:val="24"/>
        </w:rPr>
      </w:pPr>
      <w:r w:rsidRPr="00CC4B08">
        <w:rPr>
          <w:rFonts w:ascii="Times New Roman" w:hAnsi="Times New Roman" w:cs="Times New Roman"/>
          <w:spacing w:val="-4"/>
          <w:w w:val="105"/>
          <w:sz w:val="24"/>
          <w:szCs w:val="24"/>
        </w:rPr>
        <w:t>Dispute resolution</w:t>
      </w:r>
    </w:p>
    <w:p w:rsidR="006E0423" w:rsidRPr="00CC4B08" w:rsidRDefault="006E0423" w:rsidP="00D55469">
      <w:pPr>
        <w:pStyle w:val="ListParagraph"/>
        <w:numPr>
          <w:ilvl w:val="0"/>
          <w:numId w:val="95"/>
        </w:numPr>
        <w:tabs>
          <w:tab w:val="right" w:pos="2621"/>
        </w:tabs>
        <w:spacing w:before="36" w:line="204" w:lineRule="auto"/>
        <w:rPr>
          <w:rFonts w:ascii="Times New Roman" w:hAnsi="Times New Roman" w:cs="Times New Roman"/>
          <w:w w:val="105"/>
          <w:sz w:val="24"/>
          <w:szCs w:val="24"/>
        </w:rPr>
      </w:pPr>
      <w:r w:rsidRPr="00CC4B08">
        <w:rPr>
          <w:rFonts w:ascii="Times New Roman" w:hAnsi="Times New Roman" w:cs="Times New Roman"/>
          <w:w w:val="105"/>
          <w:sz w:val="24"/>
          <w:szCs w:val="24"/>
        </w:rPr>
        <w:t>Conciliation</w:t>
      </w:r>
    </w:p>
    <w:p w:rsidR="006E0423" w:rsidRPr="00CC4B08" w:rsidRDefault="006E0423" w:rsidP="00D55469">
      <w:pPr>
        <w:pStyle w:val="ListParagraph"/>
        <w:numPr>
          <w:ilvl w:val="0"/>
          <w:numId w:val="95"/>
        </w:numPr>
        <w:tabs>
          <w:tab w:val="right" w:pos="2496"/>
        </w:tabs>
        <w:spacing w:before="36" w:after="324" w:line="204" w:lineRule="auto"/>
        <w:rPr>
          <w:rFonts w:ascii="Times New Roman" w:hAnsi="Times New Roman" w:cs="Times New Roman"/>
          <w:w w:val="105"/>
          <w:sz w:val="24"/>
          <w:szCs w:val="24"/>
        </w:rPr>
      </w:pPr>
      <w:r w:rsidRPr="00CC4B08">
        <w:rPr>
          <w:rFonts w:ascii="Times New Roman" w:hAnsi="Times New Roman" w:cs="Times New Roman"/>
          <w:w w:val="105"/>
          <w:sz w:val="24"/>
          <w:szCs w:val="24"/>
        </w:rPr>
        <w:t>Arbitration</w:t>
      </w:r>
    </w:p>
    <w:p w:rsidR="006E0423" w:rsidRPr="00BA3715" w:rsidRDefault="006E0423" w:rsidP="00C73239">
      <w:pPr>
        <w:pStyle w:val="Heading2"/>
        <w:rPr>
          <w:w w:val="105"/>
        </w:rPr>
      </w:pPr>
      <w:bookmarkStart w:id="97" w:name="_Toc475199408"/>
      <w:r w:rsidRPr="00BA3715">
        <w:rPr>
          <w:w w:val="105"/>
        </w:rPr>
        <w:t>ANNEX</w:t>
      </w:r>
      <w:r w:rsidR="00C73239" w:rsidRPr="00BA3715">
        <w:rPr>
          <w:w w:val="105"/>
        </w:rPr>
        <w:t>UR</w:t>
      </w:r>
      <w:r w:rsidRPr="00BA3715">
        <w:rPr>
          <w:w w:val="105"/>
        </w:rPr>
        <w:t>ES</w:t>
      </w:r>
      <w:bookmarkEnd w:id="97"/>
    </w:p>
    <w:p w:rsidR="006E0423" w:rsidRPr="00BA3715" w:rsidRDefault="006E0423" w:rsidP="006E0423">
      <w:pPr>
        <w:spacing w:before="72" w:line="196" w:lineRule="auto"/>
        <w:rPr>
          <w:spacing w:val="-4"/>
          <w:w w:val="105"/>
        </w:rPr>
      </w:pPr>
      <w:r w:rsidRPr="00BA3715">
        <w:rPr>
          <w:spacing w:val="-4"/>
          <w:w w:val="105"/>
        </w:rPr>
        <w:t>Annex-1: Terms of Reference</w:t>
      </w:r>
    </w:p>
    <w:p w:rsidR="006E0423" w:rsidRPr="00BA3715" w:rsidRDefault="006E0423" w:rsidP="006E0423">
      <w:pPr>
        <w:rPr>
          <w:spacing w:val="-4"/>
          <w:w w:val="105"/>
        </w:rPr>
      </w:pPr>
      <w:r w:rsidRPr="00BA3715">
        <w:rPr>
          <w:spacing w:val="-4"/>
          <w:w w:val="105"/>
        </w:rPr>
        <w:t>Annex-2: Deployment of Personnel</w:t>
      </w:r>
    </w:p>
    <w:p w:rsidR="006E0423" w:rsidRPr="00BA3715" w:rsidRDefault="006E0423" w:rsidP="006E0423">
      <w:pPr>
        <w:spacing w:before="36" w:line="204" w:lineRule="auto"/>
        <w:rPr>
          <w:spacing w:val="-4"/>
          <w:w w:val="105"/>
        </w:rPr>
      </w:pPr>
      <w:r w:rsidRPr="00BA3715">
        <w:rPr>
          <w:spacing w:val="-4"/>
          <w:w w:val="105"/>
        </w:rPr>
        <w:t>Annex-3: Estimate of Personnel Costs</w:t>
      </w:r>
    </w:p>
    <w:p w:rsidR="006E0423" w:rsidRPr="00BA3715" w:rsidRDefault="006E0423" w:rsidP="006E0423">
      <w:pPr>
        <w:rPr>
          <w:spacing w:val="-4"/>
          <w:w w:val="105"/>
        </w:rPr>
      </w:pPr>
      <w:r w:rsidRPr="00BA3715">
        <w:rPr>
          <w:spacing w:val="-4"/>
          <w:w w:val="105"/>
        </w:rPr>
        <w:t>Annex-4: Approved Sub-Consultant(s)</w:t>
      </w:r>
    </w:p>
    <w:p w:rsidR="006E0423" w:rsidRPr="00BA3715" w:rsidRDefault="006E0423" w:rsidP="006E0423">
      <w:pPr>
        <w:spacing w:line="204" w:lineRule="auto"/>
        <w:rPr>
          <w:spacing w:val="-2"/>
          <w:w w:val="105"/>
        </w:rPr>
      </w:pPr>
      <w:r w:rsidRPr="00BA3715">
        <w:rPr>
          <w:spacing w:val="-2"/>
          <w:w w:val="105"/>
        </w:rPr>
        <w:t>Annex-5: Cost of Services</w:t>
      </w:r>
    </w:p>
    <w:p w:rsidR="006E0423" w:rsidRPr="00BA3715" w:rsidRDefault="006E0423" w:rsidP="006E0423">
      <w:pPr>
        <w:rPr>
          <w:spacing w:val="-4"/>
          <w:w w:val="105"/>
        </w:rPr>
      </w:pPr>
      <w:r w:rsidRPr="00BA3715">
        <w:rPr>
          <w:spacing w:val="-4"/>
          <w:w w:val="105"/>
        </w:rPr>
        <w:t>Annex-6: Payment Schedule</w:t>
      </w:r>
    </w:p>
    <w:p w:rsidR="006E0423" w:rsidRPr="00BA3715" w:rsidRDefault="006E0423" w:rsidP="006E0423">
      <w:pPr>
        <w:rPr>
          <w:b/>
          <w:bCs/>
          <w:spacing w:val="-4"/>
          <w:w w:val="105"/>
        </w:rPr>
      </w:pPr>
      <w:r w:rsidRPr="00BA3715">
        <w:rPr>
          <w:spacing w:val="-4"/>
          <w:w w:val="105"/>
        </w:rPr>
        <w:t>Annex-7: Bank Guarantee for Performance Security</w:t>
      </w:r>
    </w:p>
    <w:p w:rsidR="006E0423" w:rsidRPr="00BA3715" w:rsidRDefault="006E0423" w:rsidP="006E0423">
      <w:pPr>
        <w:widowControl/>
        <w:kinsoku/>
        <w:sectPr w:rsidR="006E0423" w:rsidRPr="00BA3715" w:rsidSect="00827140">
          <w:pgSz w:w="11918" w:h="16854"/>
          <w:pgMar w:top="1440" w:right="1440" w:bottom="1440" w:left="1440" w:header="688" w:footer="925" w:gutter="0"/>
          <w:cols w:space="720"/>
        </w:sectPr>
      </w:pPr>
    </w:p>
    <w:bookmarkStart w:id="98" w:name="_Toc475199409"/>
    <w:p w:rsidR="006E0423" w:rsidRPr="00BA3715" w:rsidRDefault="006E0423" w:rsidP="00C73239">
      <w:pPr>
        <w:pStyle w:val="Heading2"/>
        <w:rPr>
          <w:w w:val="105"/>
        </w:rPr>
      </w:pPr>
      <w:r w:rsidRPr="00BA3715">
        <w:rPr>
          <w:noProof/>
          <w:lang w:bidi="hi-IN"/>
        </w:rPr>
        <w:lastRenderedPageBreak/>
        <mc:AlternateContent>
          <mc:Choice Requires="wps">
            <w:drawing>
              <wp:anchor distT="0" distB="0" distL="114300" distR="114300" simplePos="0" relativeHeight="251620864" behindDoc="1" locked="0" layoutInCell="0" allowOverlap="1">
                <wp:simplePos x="0" y="0"/>
                <wp:positionH relativeFrom="page">
                  <wp:posOffset>244475</wp:posOffset>
                </wp:positionH>
                <wp:positionV relativeFrom="page">
                  <wp:posOffset>317500</wp:posOffset>
                </wp:positionV>
                <wp:extent cx="6955790" cy="10082530"/>
                <wp:effectExtent l="0" t="0" r="0" b="1397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1" o:spid="_x0000_s1029" type="#_x0000_t202" style="position:absolute;left:0;text-align:left;margin-left:19.25pt;margin-top:25pt;width:547.7pt;height:793.9pt;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w w:val="105"/>
        </w:rPr>
        <w:t>AGREEMENT</w:t>
      </w:r>
      <w:bookmarkEnd w:id="98"/>
    </w:p>
    <w:p w:rsidR="006E0423" w:rsidRPr="00BA3715" w:rsidRDefault="006E0423" w:rsidP="00C73239">
      <w:pPr>
        <w:pStyle w:val="00BodyCopyindented"/>
        <w:ind w:left="360"/>
        <w:rPr>
          <w:spacing w:val="2"/>
        </w:rPr>
      </w:pPr>
      <w:r w:rsidRPr="00BA3715">
        <w:t>This AGREEMENT (hereinafter called the “</w:t>
      </w:r>
      <w:r w:rsidRPr="00BA3715">
        <w:rPr>
          <w:b/>
          <w:bCs/>
        </w:rPr>
        <w:t>Agreement</w:t>
      </w:r>
      <w:r w:rsidRPr="00BA3715">
        <w:t>”) is made on the</w:t>
      </w:r>
      <w:r w:rsidRPr="00BA3715">
        <w:br/>
        <w:t>day of the month of</w:t>
      </w:r>
      <w:r w:rsidRPr="00BA3715">
        <w:tab/>
      </w:r>
      <w:r w:rsidRPr="00BA3715">
        <w:rPr>
          <w:spacing w:val="2"/>
        </w:rPr>
        <w:t>20..., between, on the one hand, the</w:t>
      </w:r>
      <w:r w:rsidR="00C73239" w:rsidRPr="00BA3715">
        <w:rPr>
          <w:spacing w:val="2"/>
        </w:rPr>
        <w:t xml:space="preserve"> </w:t>
      </w:r>
      <w:r w:rsidRPr="00BA3715">
        <w:rPr>
          <w:spacing w:val="33"/>
        </w:rPr>
        <w:t>[Pr</w:t>
      </w:r>
      <w:r w:rsidR="00C73239" w:rsidRPr="00BA3715">
        <w:rPr>
          <w:spacing w:val="33"/>
        </w:rPr>
        <w:t>esident of India acting through</w:t>
      </w:r>
      <w:r w:rsidRPr="00BA3715">
        <w:rPr>
          <w:spacing w:val="33"/>
        </w:rPr>
        <w:t xml:space="preserve">] (hereinafter called the </w:t>
      </w:r>
      <w:r w:rsidRPr="00BA3715">
        <w:rPr>
          <w:spacing w:val="-8"/>
        </w:rPr>
        <w:t>“</w:t>
      </w:r>
      <w:r w:rsidRPr="00BA3715">
        <w:rPr>
          <w:b/>
          <w:bCs/>
          <w:spacing w:val="-8"/>
        </w:rPr>
        <w:t>Authority</w:t>
      </w:r>
      <w:r w:rsidRPr="00BA3715">
        <w:rPr>
          <w:spacing w:val="-8"/>
        </w:rPr>
        <w:t xml:space="preserve">” which expression shall include their respective successors and permitted </w:t>
      </w:r>
      <w:r w:rsidRPr="00BA3715">
        <w:rPr>
          <w:spacing w:val="12"/>
        </w:rPr>
        <w:t xml:space="preserve">assigns, unless the context otherwise requires) and, on the other hand, </w:t>
      </w:r>
      <w:r w:rsidRPr="00BA3715">
        <w:rPr>
          <w:spacing w:val="81"/>
        </w:rPr>
        <w:t xml:space="preserve">  (hereinafter called the “</w:t>
      </w:r>
      <w:r w:rsidRPr="00BA3715">
        <w:rPr>
          <w:b/>
          <w:bCs/>
          <w:spacing w:val="81"/>
        </w:rPr>
        <w:t>Consultant</w:t>
      </w:r>
      <w:r w:rsidR="00C73239" w:rsidRPr="00BA3715">
        <w:rPr>
          <w:spacing w:val="81"/>
        </w:rPr>
        <w:t xml:space="preserve">” which </w:t>
      </w:r>
      <w:r w:rsidRPr="00BA3715">
        <w:rPr>
          <w:spacing w:val="-5"/>
        </w:rPr>
        <w:t>expression shall include their respective successors and permitted assigns).</w:t>
      </w:r>
    </w:p>
    <w:p w:rsidR="00A14261" w:rsidRPr="00BA3715" w:rsidRDefault="00C73239" w:rsidP="00C73239">
      <w:pPr>
        <w:pStyle w:val="00BodyCopyindented"/>
        <w:ind w:left="360"/>
        <w:rPr>
          <w:spacing w:val="-14"/>
        </w:rPr>
      </w:pPr>
      <w:r w:rsidRPr="00BA3715">
        <w:rPr>
          <w:spacing w:val="-14"/>
        </w:rPr>
        <w:t>WHEREAS</w:t>
      </w:r>
    </w:p>
    <w:p w:rsidR="00A14261" w:rsidRPr="00BA3715" w:rsidRDefault="00A14261" w:rsidP="00D55469">
      <w:pPr>
        <w:pStyle w:val="00BodyCopyindented"/>
        <w:numPr>
          <w:ilvl w:val="0"/>
          <w:numId w:val="96"/>
        </w:numPr>
      </w:pPr>
      <w:r w:rsidRPr="00BA3715">
        <w:t xml:space="preserve">The Authority vide its Request for Proposal for Appointment of ICT Consultants for DPR Preparation and Bid process Management for Implementation of Intelligent Transit Management System and Intelligent Traffic Management System </w:t>
      </w:r>
    </w:p>
    <w:p w:rsidR="006E0423" w:rsidRPr="00BA3715" w:rsidRDefault="006E0423" w:rsidP="00D55469">
      <w:pPr>
        <w:pStyle w:val="00BodyCopyindented"/>
        <w:numPr>
          <w:ilvl w:val="0"/>
          <w:numId w:val="96"/>
        </w:numPr>
      </w:pPr>
      <w:r w:rsidRPr="00BA3715">
        <w:t>the Consultant submitted its proposals for the aforesaid work, whereby the</w:t>
      </w:r>
      <w:r w:rsidRPr="00BA3715">
        <w:br/>
      </w:r>
      <w:r w:rsidRPr="00BA3715">
        <w:rPr>
          <w:spacing w:val="-3"/>
        </w:rPr>
        <w:t xml:space="preserve">Consultant represented to the Authority that it had the required professional </w:t>
      </w:r>
      <w:r w:rsidRPr="00BA3715">
        <w:rPr>
          <w:spacing w:val="-2"/>
        </w:rPr>
        <w:t xml:space="preserve">skills, and in the said proposals the Consultant also agreed to provide the </w:t>
      </w:r>
      <w:r w:rsidRPr="00BA3715">
        <w:rPr>
          <w:spacing w:val="-3"/>
        </w:rPr>
        <w:t xml:space="preserve">Services to the Authority on the terms and conditions as set forth in the RFP </w:t>
      </w:r>
      <w:r w:rsidRPr="00BA3715">
        <w:t>and this Agreement; and</w:t>
      </w:r>
    </w:p>
    <w:p w:rsidR="006E0423" w:rsidRPr="00BA3715" w:rsidRDefault="006E0423" w:rsidP="00D55469">
      <w:pPr>
        <w:pStyle w:val="00BodyCopyindented"/>
        <w:numPr>
          <w:ilvl w:val="0"/>
          <w:numId w:val="96"/>
        </w:numPr>
        <w:rPr>
          <w:spacing w:val="-10"/>
        </w:rPr>
      </w:pPr>
      <w:r w:rsidRPr="00BA3715">
        <w:rPr>
          <w:spacing w:val="1"/>
        </w:rPr>
        <w:t>the Authority, on acceptance of the aforesaid proposals of the Consultant,</w:t>
      </w:r>
      <w:r w:rsidRPr="00BA3715">
        <w:rPr>
          <w:spacing w:val="1"/>
        </w:rPr>
        <w:br/>
        <w:t>awarded the Consultancy to the Consultant vide its Letter of Award dated</w:t>
      </w:r>
      <w:r w:rsidRPr="00BA3715">
        <w:rPr>
          <w:spacing w:val="1"/>
        </w:rPr>
        <w:br/>
      </w:r>
      <w:r w:rsidRPr="00BA3715">
        <w:rPr>
          <w:spacing w:val="-10"/>
        </w:rPr>
        <w:t>(the “</w:t>
      </w:r>
      <w:r w:rsidRPr="00BA3715">
        <w:rPr>
          <w:b/>
          <w:bCs/>
          <w:spacing w:val="-10"/>
        </w:rPr>
        <w:t>LOA</w:t>
      </w:r>
      <w:r w:rsidRPr="00BA3715">
        <w:rPr>
          <w:spacing w:val="-10"/>
        </w:rPr>
        <w:t>”); and</w:t>
      </w:r>
    </w:p>
    <w:p w:rsidR="006E0423" w:rsidRPr="00BA3715" w:rsidRDefault="006E0423" w:rsidP="00D55469">
      <w:pPr>
        <w:pStyle w:val="00BodyCopyindented"/>
        <w:numPr>
          <w:ilvl w:val="0"/>
          <w:numId w:val="96"/>
        </w:numPr>
        <w:rPr>
          <w:spacing w:val="-6"/>
        </w:rPr>
      </w:pPr>
      <w:r w:rsidRPr="00BA3715">
        <w:t xml:space="preserve">in pursuance of the LOA, the parties have agreed to enter into this Agreement. </w:t>
      </w:r>
      <w:r w:rsidRPr="00BA3715">
        <w:rPr>
          <w:spacing w:val="-6"/>
        </w:rPr>
        <w:t>NOW, THEREFORE, the parties hereto hereby agree as follows:</w:t>
      </w:r>
    </w:p>
    <w:p w:rsidR="006E0423" w:rsidRPr="00BA3715" w:rsidRDefault="006E0423" w:rsidP="006E0423">
      <w:pPr>
        <w:spacing w:before="180" w:line="204" w:lineRule="auto"/>
        <w:rPr>
          <w:b/>
          <w:bCs/>
          <w:spacing w:val="33"/>
          <w:w w:val="105"/>
        </w:rPr>
      </w:pPr>
      <w:r w:rsidRPr="00BA3715">
        <w:rPr>
          <w:b/>
          <w:bCs/>
          <w:spacing w:val="33"/>
          <w:w w:val="105"/>
        </w:rPr>
        <w:t>1. GENERAL</w:t>
      </w:r>
    </w:p>
    <w:p w:rsidR="006E0423" w:rsidRPr="00BA3715" w:rsidRDefault="006E0423" w:rsidP="006E0423">
      <w:pPr>
        <w:tabs>
          <w:tab w:val="right" w:pos="3807"/>
        </w:tabs>
        <w:spacing w:before="216"/>
        <w:rPr>
          <w:spacing w:val="-4"/>
          <w:w w:val="105"/>
        </w:rPr>
      </w:pPr>
      <w:r w:rsidRPr="00BA3715">
        <w:rPr>
          <w:b/>
          <w:bCs/>
          <w:spacing w:val="-42"/>
          <w:w w:val="105"/>
        </w:rPr>
        <w:t>1.1</w:t>
      </w:r>
      <w:r w:rsidRPr="00BA3715">
        <w:rPr>
          <w:b/>
          <w:bCs/>
          <w:spacing w:val="-42"/>
          <w:w w:val="105"/>
        </w:rPr>
        <w:tab/>
      </w:r>
      <w:r w:rsidRPr="00BA3715">
        <w:rPr>
          <w:b/>
          <w:bCs/>
          <w:spacing w:val="-4"/>
          <w:w w:val="105"/>
        </w:rPr>
        <w:t>Definitions and Interpretation</w:t>
      </w:r>
    </w:p>
    <w:p w:rsidR="006E0423" w:rsidRPr="00BA3715" w:rsidRDefault="006E0423" w:rsidP="006E0423">
      <w:pPr>
        <w:spacing w:before="180"/>
        <w:ind w:left="648" w:hanging="648"/>
        <w:jc w:val="both"/>
        <w:rPr>
          <w:spacing w:val="-7"/>
          <w:w w:val="105"/>
        </w:rPr>
      </w:pPr>
      <w:r w:rsidRPr="00BA3715">
        <w:rPr>
          <w:spacing w:val="-5"/>
          <w:w w:val="105"/>
        </w:rPr>
        <w:t xml:space="preserve">1.1.1 The words and expressions beginning with capital letters and defined in this </w:t>
      </w:r>
      <w:r w:rsidRPr="00BA3715">
        <w:rPr>
          <w:spacing w:val="-3"/>
          <w:w w:val="105"/>
        </w:rPr>
        <w:t xml:space="preserve">Agreement shall, unless the context otherwise requires, have the meaning </w:t>
      </w:r>
      <w:r w:rsidRPr="00BA3715">
        <w:rPr>
          <w:spacing w:val="-7"/>
          <w:w w:val="105"/>
        </w:rPr>
        <w:t>hereinafter respectively assigned to them:</w:t>
      </w:r>
    </w:p>
    <w:p w:rsidR="006E0423" w:rsidRPr="00BA3715" w:rsidRDefault="006E0423" w:rsidP="00D55469">
      <w:pPr>
        <w:numPr>
          <w:ilvl w:val="0"/>
          <w:numId w:val="23"/>
        </w:numPr>
        <w:tabs>
          <w:tab w:val="clear" w:pos="720"/>
          <w:tab w:val="num" w:pos="792"/>
          <w:tab w:val="left" w:pos="1411"/>
        </w:tabs>
        <w:spacing w:before="180"/>
        <w:rPr>
          <w:spacing w:val="-4"/>
          <w:w w:val="105"/>
        </w:rPr>
      </w:pPr>
      <w:r w:rsidRPr="00BA3715">
        <w:rPr>
          <w:spacing w:val="-4"/>
          <w:w w:val="105"/>
        </w:rPr>
        <w:t>“</w:t>
      </w:r>
      <w:r w:rsidRPr="00BA3715">
        <w:rPr>
          <w:b/>
          <w:bCs/>
          <w:spacing w:val="-4"/>
          <w:w w:val="105"/>
        </w:rPr>
        <w:t>Additional Costs</w:t>
      </w:r>
      <w:r w:rsidRPr="00BA3715">
        <w:rPr>
          <w:spacing w:val="-4"/>
          <w:w w:val="105"/>
        </w:rPr>
        <w:t>” shall have the meaning set forth in Clause 6.1.2;</w:t>
      </w:r>
    </w:p>
    <w:p w:rsidR="006E0423" w:rsidRPr="00BA3715" w:rsidRDefault="006E0423" w:rsidP="00D55469">
      <w:pPr>
        <w:numPr>
          <w:ilvl w:val="0"/>
          <w:numId w:val="23"/>
        </w:numPr>
        <w:tabs>
          <w:tab w:val="clear" w:pos="720"/>
          <w:tab w:val="num" w:pos="792"/>
          <w:tab w:val="left" w:pos="1411"/>
        </w:tabs>
        <w:spacing w:before="180"/>
        <w:ind w:left="72" w:firstLine="0"/>
        <w:rPr>
          <w:spacing w:val="1"/>
          <w:w w:val="105"/>
        </w:rPr>
      </w:pPr>
      <w:r w:rsidRPr="00BA3715">
        <w:rPr>
          <w:spacing w:val="1"/>
          <w:w w:val="105"/>
        </w:rPr>
        <w:t>“</w:t>
      </w:r>
      <w:r w:rsidRPr="00BA3715">
        <w:rPr>
          <w:b/>
          <w:bCs/>
          <w:spacing w:val="1"/>
          <w:w w:val="105"/>
        </w:rPr>
        <w:t>Agreement</w:t>
      </w:r>
      <w:r w:rsidRPr="00BA3715">
        <w:rPr>
          <w:spacing w:val="1"/>
          <w:w w:val="105"/>
        </w:rPr>
        <w:t>” means this Agreement, together with all the Annexes;</w:t>
      </w:r>
    </w:p>
    <w:p w:rsidR="006E0423" w:rsidRPr="00BA3715" w:rsidRDefault="006E0423" w:rsidP="00D55469">
      <w:pPr>
        <w:numPr>
          <w:ilvl w:val="0"/>
          <w:numId w:val="23"/>
        </w:numPr>
        <w:tabs>
          <w:tab w:val="clear" w:pos="720"/>
          <w:tab w:val="num" w:pos="792"/>
          <w:tab w:val="left" w:pos="1411"/>
        </w:tabs>
        <w:spacing w:before="252" w:after="180"/>
        <w:ind w:left="72" w:firstLine="0"/>
        <w:rPr>
          <w:spacing w:val="-4"/>
          <w:w w:val="105"/>
        </w:rPr>
      </w:pPr>
      <w:r w:rsidRPr="00BA3715">
        <w:rPr>
          <w:spacing w:val="-4"/>
          <w:w w:val="105"/>
        </w:rPr>
        <w:t>“</w:t>
      </w:r>
      <w:r w:rsidRPr="00BA3715">
        <w:rPr>
          <w:b/>
          <w:bCs/>
          <w:spacing w:val="-4"/>
          <w:w w:val="105"/>
        </w:rPr>
        <w:t>Agreement Value</w:t>
      </w:r>
      <w:r w:rsidRPr="00BA3715">
        <w:rPr>
          <w:spacing w:val="-4"/>
          <w:w w:val="105"/>
        </w:rPr>
        <w:t>” shall have the meaning set forth in Clause 6.1.2;</w:t>
      </w:r>
    </w:p>
    <w:p w:rsidR="006E0423" w:rsidRPr="00BA3715" w:rsidRDefault="006E0423" w:rsidP="00D55469">
      <w:pPr>
        <w:numPr>
          <w:ilvl w:val="0"/>
          <w:numId w:val="23"/>
        </w:numPr>
        <w:tabs>
          <w:tab w:val="clear" w:pos="720"/>
          <w:tab w:val="num" w:pos="792"/>
          <w:tab w:val="left" w:pos="1411"/>
        </w:tabs>
        <w:rPr>
          <w:spacing w:val="-11"/>
          <w:w w:val="105"/>
        </w:rPr>
      </w:pPr>
      <w:r w:rsidRPr="00BA3715">
        <w:rPr>
          <w:spacing w:val="-2"/>
          <w:w w:val="105"/>
        </w:rPr>
        <w:t>“</w:t>
      </w:r>
      <w:r w:rsidRPr="00BA3715">
        <w:rPr>
          <w:b/>
          <w:bCs/>
          <w:spacing w:val="-2"/>
          <w:w w:val="105"/>
        </w:rPr>
        <w:t>Applicable Laws</w:t>
      </w:r>
      <w:r w:rsidRPr="00BA3715">
        <w:rPr>
          <w:spacing w:val="-2"/>
          <w:w w:val="105"/>
        </w:rPr>
        <w:t>” means the laws and any other instruments having</w:t>
      </w:r>
      <w:r w:rsidRPr="00BA3715">
        <w:rPr>
          <w:spacing w:val="-2"/>
          <w:w w:val="105"/>
        </w:rPr>
        <w:br/>
        <w:t xml:space="preserve">the force of law in India as they may be issued and in force from time </w:t>
      </w:r>
      <w:r w:rsidRPr="00BA3715">
        <w:rPr>
          <w:spacing w:val="-11"/>
          <w:w w:val="105"/>
        </w:rPr>
        <w:t>to time;</w:t>
      </w: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p w:rsidR="006E0423" w:rsidRPr="00BA3715" w:rsidRDefault="006E0423" w:rsidP="00D55469">
      <w:pPr>
        <w:numPr>
          <w:ilvl w:val="0"/>
          <w:numId w:val="24"/>
        </w:numPr>
        <w:tabs>
          <w:tab w:val="clear" w:pos="720"/>
          <w:tab w:val="num" w:pos="792"/>
          <w:tab w:val="left" w:pos="1445"/>
        </w:tabs>
        <w:spacing w:before="756"/>
        <w:rPr>
          <w:spacing w:val="-11"/>
          <w:w w:val="105"/>
        </w:rPr>
      </w:pPr>
      <w:r w:rsidRPr="00BA3715">
        <w:rPr>
          <w:noProof/>
          <w:lang w:bidi="hi-IN"/>
        </w:rPr>
        <w:lastRenderedPageBreak/>
        <mc:AlternateContent>
          <mc:Choice Requires="wps">
            <w:drawing>
              <wp:anchor distT="0" distB="0" distL="114300" distR="114300" simplePos="0" relativeHeight="251621888" behindDoc="1" locked="0" layoutInCell="0" allowOverlap="1">
                <wp:simplePos x="0" y="0"/>
                <wp:positionH relativeFrom="page">
                  <wp:posOffset>226060</wp:posOffset>
                </wp:positionH>
                <wp:positionV relativeFrom="page">
                  <wp:posOffset>317500</wp:posOffset>
                </wp:positionV>
                <wp:extent cx="6955790" cy="10082530"/>
                <wp:effectExtent l="0" t="0" r="0" b="1397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0" o:spid="_x0000_s1030" type="#_x0000_t202" style="position:absolute;left:0;text-align:left;margin-left:17.8pt;margin-top:25pt;width:547.7pt;height:793.9pt;z-index:-25169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5"/>
          <w:w w:val="105"/>
        </w:rPr>
        <w:t>“</w:t>
      </w:r>
      <w:r w:rsidRPr="00BA3715">
        <w:rPr>
          <w:b/>
          <w:bCs/>
          <w:spacing w:val="5"/>
          <w:w w:val="105"/>
        </w:rPr>
        <w:t>Confidential Information</w:t>
      </w:r>
      <w:r w:rsidRPr="00BA3715">
        <w:rPr>
          <w:spacing w:val="5"/>
          <w:w w:val="105"/>
        </w:rPr>
        <w:t>” shall have the meaning set forth in</w:t>
      </w:r>
      <w:r w:rsidRPr="00BA3715">
        <w:rPr>
          <w:spacing w:val="5"/>
          <w:w w:val="105"/>
        </w:rPr>
        <w:br/>
      </w:r>
      <w:r w:rsidRPr="00BA3715">
        <w:rPr>
          <w:spacing w:val="-11"/>
          <w:w w:val="105"/>
        </w:rPr>
        <w:t>Clause 3.3;</w:t>
      </w:r>
    </w:p>
    <w:p w:rsidR="006E0423" w:rsidRPr="00BA3715" w:rsidRDefault="006E0423" w:rsidP="00D55469">
      <w:pPr>
        <w:numPr>
          <w:ilvl w:val="0"/>
          <w:numId w:val="24"/>
        </w:numPr>
        <w:tabs>
          <w:tab w:val="clear" w:pos="720"/>
          <w:tab w:val="num" w:pos="792"/>
          <w:tab w:val="left" w:pos="1445"/>
        </w:tabs>
        <w:spacing w:before="252"/>
        <w:rPr>
          <w:spacing w:val="-8"/>
          <w:w w:val="105"/>
        </w:rPr>
      </w:pPr>
      <w:r w:rsidRPr="00BA3715">
        <w:rPr>
          <w:w w:val="105"/>
        </w:rPr>
        <w:t>“</w:t>
      </w:r>
      <w:r w:rsidRPr="00BA3715">
        <w:rPr>
          <w:b/>
          <w:bCs/>
          <w:w w:val="105"/>
        </w:rPr>
        <w:t>Conflict of Interest</w:t>
      </w:r>
      <w:r w:rsidRPr="00BA3715">
        <w:rPr>
          <w:w w:val="105"/>
        </w:rPr>
        <w:t>” shall have the meaning set forth in Clause 3.2</w:t>
      </w:r>
      <w:r w:rsidRPr="00BA3715">
        <w:rPr>
          <w:w w:val="105"/>
        </w:rPr>
        <w:br/>
      </w:r>
      <w:r w:rsidRPr="00BA3715">
        <w:rPr>
          <w:spacing w:val="-8"/>
          <w:w w:val="105"/>
        </w:rPr>
        <w:t>read with the provisions of RFP;</w:t>
      </w:r>
    </w:p>
    <w:p w:rsidR="006E0423" w:rsidRPr="00BA3715" w:rsidRDefault="006E0423" w:rsidP="00D55469">
      <w:pPr>
        <w:numPr>
          <w:ilvl w:val="0"/>
          <w:numId w:val="24"/>
        </w:numPr>
        <w:tabs>
          <w:tab w:val="clear" w:pos="720"/>
          <w:tab w:val="num" w:pos="792"/>
          <w:tab w:val="left" w:pos="1445"/>
        </w:tabs>
        <w:spacing w:before="252"/>
        <w:rPr>
          <w:spacing w:val="-4"/>
          <w:w w:val="105"/>
        </w:rPr>
      </w:pPr>
      <w:r w:rsidRPr="00BA3715">
        <w:rPr>
          <w:spacing w:val="-4"/>
          <w:w w:val="105"/>
        </w:rPr>
        <w:t>“</w:t>
      </w:r>
      <w:r w:rsidRPr="00BA3715">
        <w:rPr>
          <w:b/>
          <w:bCs/>
          <w:spacing w:val="-4"/>
          <w:w w:val="105"/>
        </w:rPr>
        <w:t>Dispute</w:t>
      </w:r>
      <w:r w:rsidRPr="00BA3715">
        <w:rPr>
          <w:spacing w:val="-4"/>
          <w:w w:val="105"/>
        </w:rPr>
        <w:t>” shall have the meaning set forth in Clause 9.2.1;</w:t>
      </w:r>
    </w:p>
    <w:p w:rsidR="006E0423" w:rsidRPr="00BA3715" w:rsidRDefault="006E0423" w:rsidP="00D55469">
      <w:pPr>
        <w:numPr>
          <w:ilvl w:val="0"/>
          <w:numId w:val="24"/>
        </w:numPr>
        <w:tabs>
          <w:tab w:val="clear" w:pos="720"/>
          <w:tab w:val="num" w:pos="792"/>
          <w:tab w:val="left" w:pos="1445"/>
        </w:tabs>
        <w:spacing w:before="252"/>
        <w:rPr>
          <w:spacing w:val="-7"/>
          <w:w w:val="105"/>
        </w:rPr>
      </w:pPr>
      <w:r w:rsidRPr="00BA3715">
        <w:rPr>
          <w:spacing w:val="-2"/>
          <w:w w:val="105"/>
        </w:rPr>
        <w:t>“</w:t>
      </w:r>
      <w:r w:rsidRPr="00BA3715">
        <w:rPr>
          <w:b/>
          <w:bCs/>
          <w:spacing w:val="-2"/>
          <w:w w:val="105"/>
        </w:rPr>
        <w:t>Effective Date</w:t>
      </w:r>
      <w:r w:rsidRPr="00BA3715">
        <w:rPr>
          <w:spacing w:val="-2"/>
          <w:w w:val="105"/>
        </w:rPr>
        <w:t>” means the date on which this Agreement comes into</w:t>
      </w:r>
      <w:r w:rsidRPr="00BA3715">
        <w:rPr>
          <w:spacing w:val="-2"/>
          <w:w w:val="105"/>
        </w:rPr>
        <w:br/>
      </w:r>
      <w:r w:rsidRPr="00BA3715">
        <w:rPr>
          <w:spacing w:val="-7"/>
          <w:w w:val="105"/>
        </w:rPr>
        <w:t>force and effect pursuant to Clause 2.1;</w:t>
      </w:r>
    </w:p>
    <w:p w:rsidR="006E0423" w:rsidRPr="00BA3715" w:rsidRDefault="006E0423" w:rsidP="00D55469">
      <w:pPr>
        <w:numPr>
          <w:ilvl w:val="0"/>
          <w:numId w:val="24"/>
        </w:numPr>
        <w:tabs>
          <w:tab w:val="clear" w:pos="720"/>
          <w:tab w:val="num" w:pos="792"/>
          <w:tab w:val="left" w:pos="1445"/>
        </w:tabs>
        <w:spacing w:before="216"/>
        <w:rPr>
          <w:spacing w:val="-7"/>
          <w:w w:val="105"/>
        </w:rPr>
      </w:pPr>
      <w:r w:rsidRPr="00BA3715">
        <w:rPr>
          <w:spacing w:val="3"/>
          <w:w w:val="105"/>
        </w:rPr>
        <w:t>“</w:t>
      </w:r>
      <w:r w:rsidRPr="00BA3715">
        <w:rPr>
          <w:b/>
          <w:bCs/>
          <w:spacing w:val="3"/>
          <w:w w:val="105"/>
        </w:rPr>
        <w:t>Expatriate Personnel</w:t>
      </w:r>
      <w:r w:rsidRPr="00BA3715">
        <w:rPr>
          <w:spacing w:val="3"/>
          <w:w w:val="105"/>
        </w:rPr>
        <w:t>” means such persons who at the time of being</w:t>
      </w:r>
      <w:r w:rsidRPr="00BA3715">
        <w:rPr>
          <w:spacing w:val="3"/>
          <w:w w:val="105"/>
        </w:rPr>
        <w:br/>
      </w:r>
      <w:r w:rsidRPr="00BA3715">
        <w:rPr>
          <w:spacing w:val="-7"/>
          <w:w w:val="105"/>
        </w:rPr>
        <w:t>so hired had their domicile outside India;</w:t>
      </w:r>
    </w:p>
    <w:p w:rsidR="006E0423" w:rsidRPr="00BA3715" w:rsidRDefault="006E0423" w:rsidP="00D55469">
      <w:pPr>
        <w:numPr>
          <w:ilvl w:val="0"/>
          <w:numId w:val="24"/>
        </w:numPr>
        <w:tabs>
          <w:tab w:val="clear" w:pos="720"/>
          <w:tab w:val="num" w:pos="792"/>
          <w:tab w:val="left" w:pos="1445"/>
          <w:tab w:val="right" w:leader="dot" w:pos="6326"/>
        </w:tabs>
        <w:spacing w:before="252"/>
        <w:rPr>
          <w:spacing w:val="-16"/>
          <w:w w:val="105"/>
        </w:rPr>
      </w:pPr>
      <w:r w:rsidRPr="00BA3715">
        <w:rPr>
          <w:spacing w:val="8"/>
          <w:w w:val="105"/>
        </w:rPr>
        <w:t>“</w:t>
      </w:r>
      <w:r w:rsidRPr="00BA3715">
        <w:rPr>
          <w:b/>
          <w:bCs/>
          <w:spacing w:val="8"/>
          <w:w w:val="105"/>
        </w:rPr>
        <w:t>Government</w:t>
      </w:r>
      <w:r w:rsidRPr="00BA3715">
        <w:rPr>
          <w:spacing w:val="8"/>
          <w:w w:val="105"/>
        </w:rPr>
        <w:t>” means the Government of</w:t>
      </w:r>
      <w:r w:rsidRPr="00BA3715">
        <w:rPr>
          <w:spacing w:val="8"/>
          <w:w w:val="105"/>
        </w:rPr>
        <w:tab/>
      </w:r>
      <w:r w:rsidRPr="00BA3715">
        <w:rPr>
          <w:spacing w:val="-16"/>
          <w:w w:val="105"/>
        </w:rPr>
        <w:t xml:space="preserve"> ;</w:t>
      </w:r>
    </w:p>
    <w:p w:rsidR="006E0423" w:rsidRPr="00BA3715" w:rsidRDefault="006E0423" w:rsidP="00D55469">
      <w:pPr>
        <w:numPr>
          <w:ilvl w:val="0"/>
          <w:numId w:val="24"/>
        </w:numPr>
        <w:tabs>
          <w:tab w:val="clear" w:pos="720"/>
          <w:tab w:val="num" w:pos="792"/>
          <w:tab w:val="left" w:pos="1445"/>
        </w:tabs>
        <w:spacing w:before="252"/>
        <w:rPr>
          <w:spacing w:val="-5"/>
          <w:w w:val="105"/>
        </w:rPr>
      </w:pPr>
      <w:r w:rsidRPr="00BA3715">
        <w:rPr>
          <w:spacing w:val="-5"/>
          <w:w w:val="105"/>
        </w:rPr>
        <w:t>“</w:t>
      </w:r>
      <w:r w:rsidRPr="00BA3715">
        <w:rPr>
          <w:b/>
          <w:bCs/>
          <w:spacing w:val="-5"/>
          <w:w w:val="105"/>
        </w:rPr>
        <w:t>INR</w:t>
      </w:r>
      <w:r w:rsidRPr="00BA3715">
        <w:rPr>
          <w:spacing w:val="-5"/>
          <w:w w:val="105"/>
        </w:rPr>
        <w:t xml:space="preserve">, </w:t>
      </w:r>
      <w:r w:rsidRPr="00BA3715">
        <w:rPr>
          <w:b/>
          <w:bCs/>
          <w:spacing w:val="-5"/>
          <w:w w:val="105"/>
        </w:rPr>
        <w:t>Re</w:t>
      </w:r>
      <w:r w:rsidRPr="00BA3715">
        <w:rPr>
          <w:spacing w:val="-5"/>
          <w:w w:val="105"/>
        </w:rPr>
        <w:t xml:space="preserve">. or </w:t>
      </w:r>
      <w:r w:rsidRPr="00BA3715">
        <w:rPr>
          <w:b/>
          <w:bCs/>
          <w:spacing w:val="-5"/>
          <w:w w:val="105"/>
        </w:rPr>
        <w:t>Rs</w:t>
      </w:r>
      <w:r w:rsidRPr="00BA3715">
        <w:rPr>
          <w:spacing w:val="-5"/>
          <w:w w:val="105"/>
        </w:rPr>
        <w:t>.” means Indian Rupees;</w:t>
      </w:r>
    </w:p>
    <w:p w:rsidR="006E0423" w:rsidRPr="00BA3715" w:rsidRDefault="006E0423" w:rsidP="00D55469">
      <w:pPr>
        <w:numPr>
          <w:ilvl w:val="0"/>
          <w:numId w:val="25"/>
        </w:numPr>
        <w:tabs>
          <w:tab w:val="clear" w:pos="648"/>
          <w:tab w:val="num" w:pos="720"/>
          <w:tab w:val="left" w:pos="1445"/>
        </w:tabs>
        <w:spacing w:before="252"/>
        <w:ind w:left="720"/>
        <w:rPr>
          <w:spacing w:val="-7"/>
          <w:w w:val="105"/>
        </w:rPr>
      </w:pPr>
      <w:r w:rsidRPr="00BA3715">
        <w:rPr>
          <w:spacing w:val="7"/>
          <w:w w:val="105"/>
        </w:rPr>
        <w:t>“</w:t>
      </w:r>
      <w:r w:rsidRPr="00BA3715">
        <w:rPr>
          <w:b/>
          <w:bCs/>
          <w:spacing w:val="7"/>
          <w:w w:val="105"/>
        </w:rPr>
        <w:t>Member</w:t>
      </w:r>
      <w:r w:rsidRPr="00BA3715">
        <w:rPr>
          <w:spacing w:val="7"/>
          <w:w w:val="105"/>
        </w:rPr>
        <w:t>”, in case the Consultant consists of a joint venture or</w:t>
      </w:r>
      <w:r w:rsidRPr="00BA3715">
        <w:rPr>
          <w:spacing w:val="7"/>
          <w:w w:val="105"/>
        </w:rPr>
        <w:br/>
      </w:r>
      <w:r w:rsidRPr="00BA3715">
        <w:rPr>
          <w:spacing w:val="-5"/>
          <w:w w:val="105"/>
        </w:rPr>
        <w:t xml:space="preserve">consortium of more than one entity, means any of these entities, and </w:t>
      </w:r>
      <w:r w:rsidRPr="00BA3715">
        <w:rPr>
          <w:spacing w:val="-7"/>
          <w:w w:val="105"/>
        </w:rPr>
        <w:t>“Members” means all of these entities;</w:t>
      </w:r>
    </w:p>
    <w:p w:rsidR="006E0423" w:rsidRPr="00BA3715" w:rsidRDefault="006E0423" w:rsidP="00D55469">
      <w:pPr>
        <w:numPr>
          <w:ilvl w:val="0"/>
          <w:numId w:val="26"/>
        </w:numPr>
        <w:tabs>
          <w:tab w:val="clear" w:pos="648"/>
          <w:tab w:val="num" w:pos="720"/>
        </w:tabs>
        <w:spacing w:before="216" w:after="252"/>
        <w:ind w:left="720"/>
        <w:rPr>
          <w:spacing w:val="-8"/>
          <w:w w:val="105"/>
        </w:rPr>
      </w:pPr>
      <w:r w:rsidRPr="00BA3715">
        <w:rPr>
          <w:spacing w:val="5"/>
          <w:w w:val="105"/>
        </w:rPr>
        <w:t>“</w:t>
      </w:r>
      <w:r w:rsidRPr="00BA3715">
        <w:rPr>
          <w:b/>
          <w:bCs/>
          <w:spacing w:val="5"/>
          <w:w w:val="105"/>
        </w:rPr>
        <w:t>Party</w:t>
      </w:r>
      <w:r w:rsidRPr="00BA3715">
        <w:rPr>
          <w:spacing w:val="5"/>
          <w:w w:val="105"/>
        </w:rPr>
        <w:t xml:space="preserve">” means the Authority or the Consultant, as the case may be, </w:t>
      </w:r>
      <w:r w:rsidRPr="00BA3715">
        <w:rPr>
          <w:spacing w:val="-8"/>
          <w:w w:val="105"/>
        </w:rPr>
        <w:t>and Parties means both of them;</w:t>
      </w:r>
    </w:p>
    <w:p w:rsidR="006E0423" w:rsidRPr="00BA3715" w:rsidRDefault="006E0423" w:rsidP="00D55469">
      <w:pPr>
        <w:numPr>
          <w:ilvl w:val="0"/>
          <w:numId w:val="25"/>
        </w:numPr>
        <w:tabs>
          <w:tab w:val="clear" w:pos="648"/>
          <w:tab w:val="num" w:pos="720"/>
          <w:tab w:val="left" w:pos="1445"/>
        </w:tabs>
        <w:ind w:left="720"/>
        <w:rPr>
          <w:spacing w:val="-8"/>
          <w:w w:val="105"/>
        </w:rPr>
      </w:pPr>
      <w:r w:rsidRPr="00BA3715">
        <w:rPr>
          <w:spacing w:val="1"/>
          <w:w w:val="105"/>
        </w:rPr>
        <w:t>“</w:t>
      </w:r>
      <w:r w:rsidRPr="00BA3715">
        <w:rPr>
          <w:b/>
          <w:bCs/>
          <w:spacing w:val="1"/>
          <w:w w:val="105"/>
        </w:rPr>
        <w:t>Personnel</w:t>
      </w:r>
      <w:r w:rsidRPr="00BA3715">
        <w:rPr>
          <w:spacing w:val="1"/>
          <w:w w:val="105"/>
        </w:rPr>
        <w:t>” means persons hired by the Consultant or by any Sub</w:t>
      </w:r>
      <w:r w:rsidRPr="00BA3715">
        <w:rPr>
          <w:spacing w:val="1"/>
          <w:w w:val="105"/>
        </w:rPr>
        <w:noBreakHyphen/>
      </w:r>
      <w:r w:rsidRPr="00BA3715">
        <w:br/>
      </w:r>
      <w:r w:rsidRPr="00BA3715">
        <w:rPr>
          <w:spacing w:val="1"/>
          <w:w w:val="105"/>
        </w:rPr>
        <w:t xml:space="preserve">Consultant as employees and assigned to the performance of the </w:t>
      </w:r>
      <w:r w:rsidRPr="00BA3715">
        <w:rPr>
          <w:spacing w:val="-8"/>
          <w:w w:val="105"/>
        </w:rPr>
        <w:t>Services or any part thereof;</w:t>
      </w:r>
    </w:p>
    <w:p w:rsidR="006E0423" w:rsidRPr="00BA3715" w:rsidRDefault="006E0423" w:rsidP="00D55469">
      <w:pPr>
        <w:numPr>
          <w:ilvl w:val="0"/>
          <w:numId w:val="26"/>
        </w:numPr>
        <w:tabs>
          <w:tab w:val="clear" w:pos="648"/>
          <w:tab w:val="num" w:pos="720"/>
        </w:tabs>
        <w:spacing w:before="252" w:after="252"/>
        <w:ind w:left="720"/>
        <w:rPr>
          <w:spacing w:val="-6"/>
          <w:w w:val="105"/>
        </w:rPr>
      </w:pPr>
      <w:r w:rsidRPr="00BA3715">
        <w:rPr>
          <w:spacing w:val="1"/>
          <w:w w:val="105"/>
        </w:rPr>
        <w:t>“</w:t>
      </w:r>
      <w:r w:rsidRPr="00BA3715">
        <w:rPr>
          <w:b/>
          <w:bCs/>
          <w:spacing w:val="1"/>
          <w:w w:val="105"/>
        </w:rPr>
        <w:t>Resident Personnel</w:t>
      </w:r>
      <w:r w:rsidRPr="00BA3715">
        <w:rPr>
          <w:spacing w:val="1"/>
          <w:w w:val="105"/>
        </w:rPr>
        <w:t xml:space="preserve">” means such persons who at the time of being so </w:t>
      </w:r>
      <w:r w:rsidRPr="00BA3715">
        <w:rPr>
          <w:spacing w:val="-6"/>
          <w:w w:val="105"/>
        </w:rPr>
        <w:t>hired had their domicile inside India;</w:t>
      </w:r>
    </w:p>
    <w:p w:rsidR="006E0423" w:rsidRPr="00BA3715" w:rsidRDefault="006E0423" w:rsidP="00D55469">
      <w:pPr>
        <w:numPr>
          <w:ilvl w:val="0"/>
          <w:numId w:val="24"/>
        </w:numPr>
        <w:tabs>
          <w:tab w:val="clear" w:pos="720"/>
          <w:tab w:val="num" w:pos="792"/>
          <w:tab w:val="left" w:pos="1445"/>
        </w:tabs>
        <w:rPr>
          <w:spacing w:val="-6"/>
          <w:w w:val="105"/>
        </w:rPr>
      </w:pPr>
      <w:r w:rsidRPr="00BA3715">
        <w:rPr>
          <w:spacing w:val="3"/>
          <w:w w:val="105"/>
        </w:rPr>
        <w:t>“</w:t>
      </w:r>
      <w:r w:rsidRPr="00BA3715">
        <w:rPr>
          <w:b/>
          <w:bCs/>
          <w:spacing w:val="3"/>
          <w:w w:val="105"/>
        </w:rPr>
        <w:t>RFP</w:t>
      </w:r>
      <w:r w:rsidRPr="00BA3715">
        <w:rPr>
          <w:spacing w:val="3"/>
          <w:w w:val="105"/>
        </w:rPr>
        <w:t>” means the Request for Proposal document in response to which</w:t>
      </w:r>
      <w:r w:rsidRPr="00BA3715">
        <w:rPr>
          <w:spacing w:val="3"/>
          <w:w w:val="105"/>
        </w:rPr>
        <w:br/>
      </w:r>
      <w:r w:rsidRPr="00BA3715">
        <w:rPr>
          <w:spacing w:val="-6"/>
          <w:w w:val="105"/>
        </w:rPr>
        <w:t>the Consultant’s proposal for providing Services was accepted;</w:t>
      </w:r>
    </w:p>
    <w:p w:rsidR="006E0423" w:rsidRPr="00BA3715" w:rsidRDefault="006E0423" w:rsidP="00D55469">
      <w:pPr>
        <w:numPr>
          <w:ilvl w:val="0"/>
          <w:numId w:val="25"/>
        </w:numPr>
        <w:tabs>
          <w:tab w:val="clear" w:pos="648"/>
          <w:tab w:val="num" w:pos="720"/>
          <w:tab w:val="left" w:pos="1445"/>
        </w:tabs>
        <w:spacing w:before="252" w:after="216"/>
        <w:ind w:left="720"/>
        <w:rPr>
          <w:spacing w:val="-5"/>
          <w:w w:val="105"/>
        </w:rPr>
      </w:pPr>
      <w:r w:rsidRPr="00BA3715">
        <w:rPr>
          <w:spacing w:val="-4"/>
          <w:w w:val="105"/>
        </w:rPr>
        <w:t>“</w:t>
      </w:r>
      <w:r w:rsidRPr="00BA3715">
        <w:rPr>
          <w:b/>
          <w:bCs/>
          <w:spacing w:val="-4"/>
          <w:w w:val="105"/>
        </w:rPr>
        <w:t>Services</w:t>
      </w:r>
      <w:r w:rsidRPr="00BA3715">
        <w:rPr>
          <w:spacing w:val="-4"/>
          <w:w w:val="105"/>
        </w:rPr>
        <w:t>” means the work to be performed by the Consultant pursuant</w:t>
      </w:r>
      <w:r w:rsidRPr="00BA3715">
        <w:rPr>
          <w:spacing w:val="-4"/>
          <w:w w:val="105"/>
        </w:rPr>
        <w:br/>
      </w:r>
      <w:r w:rsidRPr="00BA3715">
        <w:rPr>
          <w:spacing w:val="-5"/>
          <w:w w:val="105"/>
        </w:rPr>
        <w:t>to this Agreement, as described in the Terms of Reference hereto;</w:t>
      </w:r>
    </w:p>
    <w:p w:rsidR="006E0423" w:rsidRPr="00BA3715" w:rsidRDefault="006E0423" w:rsidP="00D55469">
      <w:pPr>
        <w:numPr>
          <w:ilvl w:val="0"/>
          <w:numId w:val="24"/>
        </w:numPr>
        <w:tabs>
          <w:tab w:val="clear" w:pos="720"/>
          <w:tab w:val="num" w:pos="792"/>
          <w:tab w:val="left" w:pos="1445"/>
        </w:tabs>
        <w:rPr>
          <w:spacing w:val="-9"/>
          <w:w w:val="105"/>
        </w:rPr>
      </w:pPr>
      <w:r w:rsidRPr="00BA3715">
        <w:rPr>
          <w:spacing w:val="13"/>
          <w:w w:val="105"/>
        </w:rPr>
        <w:t>“</w:t>
      </w:r>
      <w:r w:rsidRPr="00BA3715">
        <w:rPr>
          <w:b/>
          <w:bCs/>
          <w:spacing w:val="13"/>
          <w:w w:val="105"/>
        </w:rPr>
        <w:t>Sub-Consultant</w:t>
      </w:r>
      <w:r w:rsidRPr="00BA3715">
        <w:rPr>
          <w:spacing w:val="13"/>
          <w:w w:val="105"/>
        </w:rPr>
        <w:t>” means any entity to which the Consultant</w:t>
      </w:r>
      <w:r w:rsidRPr="00BA3715">
        <w:rPr>
          <w:spacing w:val="13"/>
          <w:w w:val="105"/>
        </w:rPr>
        <w:br/>
      </w:r>
      <w:r w:rsidRPr="00BA3715">
        <w:rPr>
          <w:spacing w:val="-4"/>
          <w:w w:val="105"/>
        </w:rPr>
        <w:t xml:space="preserve">subcontracts any part of the Services in accordance with the provisions </w:t>
      </w:r>
      <w:r w:rsidRPr="00BA3715">
        <w:rPr>
          <w:spacing w:val="-9"/>
          <w:w w:val="105"/>
        </w:rPr>
        <w:t>of Clause 4.7; and</w:t>
      </w:r>
    </w:p>
    <w:p w:rsidR="006E0423" w:rsidRPr="00BA3715" w:rsidRDefault="006E0423" w:rsidP="00D55469">
      <w:pPr>
        <w:numPr>
          <w:ilvl w:val="0"/>
          <w:numId w:val="24"/>
        </w:numPr>
        <w:tabs>
          <w:tab w:val="clear" w:pos="720"/>
          <w:tab w:val="num" w:pos="792"/>
          <w:tab w:val="left" w:pos="1445"/>
        </w:tabs>
        <w:spacing w:before="252"/>
        <w:rPr>
          <w:spacing w:val="-6"/>
          <w:w w:val="105"/>
        </w:rPr>
      </w:pPr>
      <w:r w:rsidRPr="00BA3715">
        <w:rPr>
          <w:spacing w:val="-3"/>
          <w:w w:val="105"/>
        </w:rPr>
        <w:t>“</w:t>
      </w:r>
      <w:r w:rsidRPr="00BA3715">
        <w:rPr>
          <w:b/>
          <w:bCs/>
          <w:spacing w:val="-3"/>
          <w:w w:val="105"/>
        </w:rPr>
        <w:t>Third Party</w:t>
      </w:r>
      <w:r w:rsidRPr="00BA3715">
        <w:rPr>
          <w:spacing w:val="-3"/>
          <w:w w:val="105"/>
        </w:rPr>
        <w:t>” means any person or entity other than the Government,</w:t>
      </w:r>
      <w:r w:rsidRPr="00BA3715">
        <w:rPr>
          <w:spacing w:val="-3"/>
          <w:w w:val="105"/>
        </w:rPr>
        <w:br/>
      </w:r>
      <w:r w:rsidRPr="00BA3715">
        <w:rPr>
          <w:spacing w:val="-6"/>
          <w:w w:val="105"/>
        </w:rPr>
        <w:t>the Authority, the Consultant or a Sub-Consultant.</w:t>
      </w:r>
    </w:p>
    <w:p w:rsidR="006E0423" w:rsidRPr="00BA3715" w:rsidRDefault="006E0423" w:rsidP="006E0423">
      <w:pPr>
        <w:spacing w:before="252" w:after="180"/>
        <w:rPr>
          <w:spacing w:val="-6"/>
          <w:w w:val="105"/>
        </w:rPr>
      </w:pPr>
      <w:r w:rsidRPr="00BA3715">
        <w:rPr>
          <w:spacing w:val="2"/>
          <w:w w:val="105"/>
        </w:rPr>
        <w:t xml:space="preserve">All terms and words not defined herein shall, unless the context </w:t>
      </w:r>
      <w:r w:rsidRPr="00BA3715">
        <w:rPr>
          <w:spacing w:val="-6"/>
          <w:w w:val="105"/>
        </w:rPr>
        <w:t>otherwise requires, have the meaning assigned to them in the RFP.</w:t>
      </w:r>
    </w:p>
    <w:p w:rsidR="006E0423" w:rsidRPr="00BA3715" w:rsidRDefault="006E0423" w:rsidP="00A14261">
      <w:pPr>
        <w:ind w:left="648" w:hanging="648"/>
        <w:jc w:val="both"/>
        <w:rPr>
          <w:spacing w:val="-3"/>
          <w:w w:val="105"/>
        </w:rPr>
      </w:pPr>
      <w:r w:rsidRPr="00BA3715">
        <w:rPr>
          <w:spacing w:val="1"/>
          <w:w w:val="105"/>
        </w:rPr>
        <w:t xml:space="preserve">1.1.2 The following documents along with all addenda issued thereto shall be </w:t>
      </w:r>
      <w:r w:rsidRPr="00BA3715">
        <w:rPr>
          <w:spacing w:val="-4"/>
          <w:w w:val="105"/>
        </w:rPr>
        <w:t xml:space="preserve">deemed to </w:t>
      </w:r>
      <w:r w:rsidRPr="00BA3715">
        <w:rPr>
          <w:spacing w:val="-4"/>
          <w:w w:val="105"/>
        </w:rPr>
        <w:lastRenderedPageBreak/>
        <w:t xml:space="preserve">form and be read and construed as integral parts of this Agreement </w:t>
      </w:r>
      <w:r w:rsidRPr="00BA3715">
        <w:rPr>
          <w:spacing w:val="-3"/>
          <w:w w:val="105"/>
        </w:rPr>
        <w:t>and in case of any contradiction between or among them the priority in which</w:t>
      </w:r>
      <w:r w:rsidR="00A14261" w:rsidRPr="00BA3715">
        <w:rPr>
          <w:spacing w:val="-3"/>
          <w:w w:val="105"/>
        </w:rPr>
        <w:t xml:space="preserve"> </w:t>
      </w:r>
      <w:r w:rsidRPr="00BA3715">
        <w:rPr>
          <w:spacing w:val="4"/>
          <w:w w:val="105"/>
        </w:rPr>
        <w:t xml:space="preserve">document would prevail over another would be as laid down below </w:t>
      </w:r>
      <w:r w:rsidRPr="00BA3715">
        <w:rPr>
          <w:spacing w:val="-5"/>
          <w:w w:val="105"/>
        </w:rPr>
        <w:t>beginning from the highest priority to the lowest priority:</w:t>
      </w:r>
    </w:p>
    <w:p w:rsidR="006E0423" w:rsidRPr="00BA3715" w:rsidRDefault="006E0423" w:rsidP="00D55469">
      <w:pPr>
        <w:numPr>
          <w:ilvl w:val="0"/>
          <w:numId w:val="27"/>
        </w:numPr>
        <w:tabs>
          <w:tab w:val="clear" w:pos="720"/>
          <w:tab w:val="num" w:pos="1440"/>
        </w:tabs>
        <w:rPr>
          <w:spacing w:val="-16"/>
          <w:w w:val="105"/>
        </w:rPr>
      </w:pPr>
      <w:r w:rsidRPr="00BA3715">
        <w:rPr>
          <w:spacing w:val="-16"/>
          <w:w w:val="105"/>
        </w:rPr>
        <w:t>Agreement;</w:t>
      </w:r>
    </w:p>
    <w:p w:rsidR="006E0423" w:rsidRPr="00BA3715" w:rsidRDefault="006E0423" w:rsidP="00D55469">
      <w:pPr>
        <w:numPr>
          <w:ilvl w:val="0"/>
          <w:numId w:val="27"/>
        </w:numPr>
        <w:tabs>
          <w:tab w:val="clear" w:pos="720"/>
          <w:tab w:val="num" w:pos="1440"/>
        </w:tabs>
        <w:spacing w:before="216"/>
        <w:rPr>
          <w:spacing w:val="-13"/>
          <w:w w:val="105"/>
        </w:rPr>
      </w:pPr>
      <w:r w:rsidRPr="00BA3715">
        <w:rPr>
          <w:spacing w:val="-13"/>
          <w:w w:val="105"/>
        </w:rPr>
        <w:t>Annexes of Agreement;</w:t>
      </w:r>
    </w:p>
    <w:p w:rsidR="006E0423" w:rsidRPr="00BA3715" w:rsidRDefault="006E0423" w:rsidP="00D55469">
      <w:pPr>
        <w:numPr>
          <w:ilvl w:val="0"/>
          <w:numId w:val="27"/>
        </w:numPr>
        <w:tabs>
          <w:tab w:val="clear" w:pos="720"/>
          <w:tab w:val="num" w:pos="1440"/>
        </w:tabs>
        <w:spacing w:before="252"/>
        <w:rPr>
          <w:spacing w:val="-16"/>
          <w:w w:val="105"/>
        </w:rPr>
      </w:pPr>
      <w:r w:rsidRPr="00BA3715">
        <w:rPr>
          <w:spacing w:val="-16"/>
          <w:w w:val="105"/>
        </w:rPr>
        <w:t>RFP; and</w:t>
      </w:r>
    </w:p>
    <w:p w:rsidR="006E0423" w:rsidRPr="00BA3715" w:rsidRDefault="006E0423" w:rsidP="00D55469">
      <w:pPr>
        <w:numPr>
          <w:ilvl w:val="0"/>
          <w:numId w:val="27"/>
        </w:numPr>
        <w:tabs>
          <w:tab w:val="clear" w:pos="720"/>
          <w:tab w:val="num" w:pos="1440"/>
        </w:tabs>
        <w:spacing w:before="252"/>
        <w:rPr>
          <w:spacing w:val="-11"/>
          <w:w w:val="105"/>
        </w:rPr>
      </w:pPr>
      <w:r w:rsidRPr="00BA3715">
        <w:rPr>
          <w:spacing w:val="-11"/>
          <w:w w:val="105"/>
        </w:rPr>
        <w:t>Letter of Award.</w:t>
      </w:r>
    </w:p>
    <w:p w:rsidR="006E0423" w:rsidRPr="00BA3715" w:rsidRDefault="006E0423" w:rsidP="006E0423">
      <w:pPr>
        <w:tabs>
          <w:tab w:val="decimal" w:pos="136"/>
          <w:tab w:val="right" w:pos="3619"/>
        </w:tabs>
        <w:spacing w:before="288" w:line="204" w:lineRule="auto"/>
        <w:rPr>
          <w:spacing w:val="-4"/>
          <w:w w:val="105"/>
        </w:rPr>
      </w:pPr>
      <w:r w:rsidRPr="00BA3715">
        <w:rPr>
          <w:b/>
          <w:bCs/>
          <w:w w:val="105"/>
        </w:rPr>
        <w:tab/>
      </w:r>
      <w:r w:rsidRPr="00BA3715">
        <w:rPr>
          <w:b/>
          <w:bCs/>
          <w:spacing w:val="-42"/>
          <w:w w:val="105"/>
        </w:rPr>
        <w:t>1.2</w:t>
      </w:r>
      <w:r w:rsidRPr="00BA3715">
        <w:rPr>
          <w:b/>
          <w:bCs/>
          <w:spacing w:val="-42"/>
          <w:w w:val="105"/>
        </w:rPr>
        <w:tab/>
      </w:r>
      <w:r w:rsidRPr="00BA3715">
        <w:rPr>
          <w:b/>
          <w:bCs/>
          <w:spacing w:val="-4"/>
          <w:w w:val="105"/>
        </w:rPr>
        <w:t>Relation between the Parties</w:t>
      </w:r>
    </w:p>
    <w:p w:rsidR="006E0423" w:rsidRPr="00BA3715" w:rsidRDefault="006E0423" w:rsidP="006E0423">
      <w:pPr>
        <w:spacing w:before="216" w:after="252"/>
        <w:jc w:val="both"/>
        <w:rPr>
          <w:spacing w:val="-6"/>
          <w:w w:val="105"/>
        </w:rPr>
      </w:pPr>
      <w:r w:rsidRPr="00BA3715">
        <w:rPr>
          <w:spacing w:val="1"/>
          <w:w w:val="105"/>
        </w:rPr>
        <w:t xml:space="preserve">Nothing contained herein shall be construed as establishing a relation of </w:t>
      </w:r>
      <w:r w:rsidRPr="00BA3715">
        <w:rPr>
          <w:spacing w:val="-7"/>
          <w:w w:val="105"/>
        </w:rPr>
        <w:t xml:space="preserve">master and servant or of agent and principal as between the Authority and the </w:t>
      </w:r>
      <w:r w:rsidRPr="00BA3715">
        <w:rPr>
          <w:spacing w:val="-4"/>
          <w:w w:val="105"/>
        </w:rPr>
        <w:t xml:space="preserve">Consultant. The Consultant shall, subject to this Agreement, have complete charge of Personnel performing the Services and shall be fully responsible for </w:t>
      </w:r>
      <w:r w:rsidRPr="00BA3715">
        <w:rPr>
          <w:spacing w:val="-6"/>
          <w:w w:val="105"/>
        </w:rPr>
        <w:t>the Services performed by them or on their behalf hereunder.</w:t>
      </w:r>
    </w:p>
    <w:p w:rsidR="006E0423" w:rsidRPr="00BA3715" w:rsidRDefault="006E0423" w:rsidP="006E0423">
      <w:pPr>
        <w:tabs>
          <w:tab w:val="decimal" w:pos="136"/>
          <w:tab w:val="right" w:pos="2976"/>
        </w:tabs>
        <w:rPr>
          <w:b/>
          <w:bCs/>
          <w:spacing w:val="-4"/>
          <w:w w:val="105"/>
        </w:rPr>
      </w:pPr>
      <w:r w:rsidRPr="00BA3715">
        <w:rPr>
          <w:b/>
          <w:bCs/>
          <w:w w:val="105"/>
        </w:rPr>
        <w:tab/>
      </w:r>
      <w:r w:rsidRPr="00BA3715">
        <w:rPr>
          <w:b/>
          <w:bCs/>
          <w:spacing w:val="-44"/>
          <w:w w:val="105"/>
        </w:rPr>
        <w:t>1.3</w:t>
      </w:r>
      <w:r w:rsidRPr="00BA3715">
        <w:rPr>
          <w:b/>
          <w:bCs/>
          <w:spacing w:val="-44"/>
          <w:w w:val="105"/>
        </w:rPr>
        <w:tab/>
      </w:r>
      <w:r w:rsidRPr="00BA3715">
        <w:rPr>
          <w:b/>
          <w:bCs/>
          <w:spacing w:val="-4"/>
          <w:w w:val="105"/>
        </w:rPr>
        <w:t>Rights and obligations</w:t>
      </w:r>
    </w:p>
    <w:p w:rsidR="006E0423" w:rsidRPr="00BA3715" w:rsidRDefault="006E0423" w:rsidP="006E0423">
      <w:pPr>
        <w:spacing w:before="252" w:after="252"/>
        <w:rPr>
          <w:spacing w:val="-6"/>
          <w:w w:val="105"/>
        </w:rPr>
      </w:pPr>
      <w:r w:rsidRPr="00BA3715">
        <w:rPr>
          <w:spacing w:val="-5"/>
          <w:w w:val="105"/>
        </w:rPr>
        <w:t xml:space="preserve">The mutual rights and obligations of the Authority and the Consultant shall be </w:t>
      </w:r>
      <w:r w:rsidRPr="00BA3715">
        <w:rPr>
          <w:spacing w:val="-6"/>
          <w:w w:val="105"/>
        </w:rPr>
        <w:t>as set forth in the Agreement, in particular:</w:t>
      </w:r>
    </w:p>
    <w:p w:rsidR="006E0423" w:rsidRPr="00BA3715" w:rsidRDefault="006E0423" w:rsidP="00D55469">
      <w:pPr>
        <w:numPr>
          <w:ilvl w:val="0"/>
          <w:numId w:val="28"/>
        </w:numPr>
        <w:tabs>
          <w:tab w:val="clear" w:pos="648"/>
          <w:tab w:val="num" w:pos="720"/>
          <w:tab w:val="left" w:pos="1392"/>
        </w:tabs>
        <w:rPr>
          <w:spacing w:val="-7"/>
          <w:sz w:val="22"/>
          <w:szCs w:val="22"/>
        </w:rPr>
      </w:pPr>
      <w:r w:rsidRPr="00BA3715">
        <w:rPr>
          <w:spacing w:val="13"/>
          <w:w w:val="105"/>
        </w:rPr>
        <w:t>the Consultant shall carry out the Services in accordance with the</w:t>
      </w:r>
      <w:r w:rsidRPr="00BA3715">
        <w:rPr>
          <w:spacing w:val="13"/>
          <w:w w:val="105"/>
        </w:rPr>
        <w:br/>
      </w:r>
      <w:r w:rsidRPr="00BA3715">
        <w:rPr>
          <w:spacing w:val="-7"/>
          <w:w w:val="105"/>
        </w:rPr>
        <w:t>provisions of the Agreement; and</w:t>
      </w:r>
    </w:p>
    <w:p w:rsidR="006E0423" w:rsidRPr="00BA3715" w:rsidRDefault="006E0423" w:rsidP="00D55469">
      <w:pPr>
        <w:numPr>
          <w:ilvl w:val="0"/>
          <w:numId w:val="28"/>
        </w:numPr>
        <w:tabs>
          <w:tab w:val="clear" w:pos="648"/>
          <w:tab w:val="num" w:pos="720"/>
          <w:tab w:val="left" w:pos="1392"/>
        </w:tabs>
        <w:spacing w:before="252" w:after="252"/>
        <w:rPr>
          <w:spacing w:val="-7"/>
          <w:w w:val="105"/>
        </w:rPr>
      </w:pPr>
      <w:r w:rsidRPr="00BA3715">
        <w:rPr>
          <w:spacing w:val="10"/>
          <w:w w:val="105"/>
        </w:rPr>
        <w:t>the Authority shall make payments to the Consultant in accordance</w:t>
      </w:r>
      <w:r w:rsidRPr="00BA3715">
        <w:rPr>
          <w:spacing w:val="10"/>
          <w:w w:val="105"/>
        </w:rPr>
        <w:br/>
      </w:r>
      <w:r w:rsidRPr="00BA3715">
        <w:rPr>
          <w:spacing w:val="-7"/>
          <w:w w:val="105"/>
        </w:rPr>
        <w:t>with the provisions of the Agreement.</w:t>
      </w:r>
    </w:p>
    <w:p w:rsidR="006E0423" w:rsidRPr="00BA3715" w:rsidRDefault="006E0423" w:rsidP="006E0423">
      <w:pPr>
        <w:rPr>
          <w:w w:val="105"/>
        </w:rPr>
      </w:pPr>
      <w:r w:rsidRPr="00BA3715">
        <w:rPr>
          <w:b/>
          <w:bCs/>
          <w:w w:val="105"/>
        </w:rPr>
        <w:t>1.4 Governing law and jurisdiction</w:t>
      </w:r>
    </w:p>
    <w:p w:rsidR="006E0423" w:rsidRPr="00BA3715" w:rsidRDefault="006E0423" w:rsidP="006E0423">
      <w:pPr>
        <w:spacing w:before="180" w:after="72"/>
        <w:jc w:val="both"/>
        <w:rPr>
          <w:spacing w:val="-6"/>
          <w:w w:val="105"/>
        </w:rPr>
      </w:pPr>
      <w:r w:rsidRPr="00BA3715">
        <w:rPr>
          <w:spacing w:val="-4"/>
          <w:w w:val="105"/>
        </w:rPr>
        <w:t xml:space="preserve">This Agreement shall be construed and interpreted in accordance with and </w:t>
      </w:r>
      <w:r w:rsidRPr="00BA3715">
        <w:rPr>
          <w:spacing w:val="2"/>
          <w:w w:val="105"/>
        </w:rPr>
        <w:t xml:space="preserve">governed by the laws of India, and the courts in the State in which the </w:t>
      </w:r>
      <w:r w:rsidRPr="00BA3715">
        <w:rPr>
          <w:spacing w:val="-4"/>
          <w:w w:val="105"/>
        </w:rPr>
        <w:t xml:space="preserve">Authority has its headquarters shall have exclusive jurisdiction over matters </w:t>
      </w:r>
      <w:r w:rsidRPr="00BA3715">
        <w:rPr>
          <w:spacing w:val="-6"/>
          <w:w w:val="105"/>
        </w:rPr>
        <w:t>arising out of or relating to this Agreement.</w:t>
      </w:r>
    </w:p>
    <w:p w:rsidR="006E0423" w:rsidRPr="00BA3715" w:rsidRDefault="00CC4B08" w:rsidP="006E0423">
      <w:pPr>
        <w:tabs>
          <w:tab w:val="right" w:pos="1718"/>
        </w:tabs>
        <w:spacing w:before="180" w:after="36"/>
        <w:rPr>
          <w:b/>
          <w:bCs/>
          <w:w w:val="105"/>
        </w:rPr>
      </w:pPr>
      <w:r>
        <w:rPr>
          <w:b/>
          <w:bCs/>
          <w:spacing w:val="-34"/>
          <w:w w:val="105"/>
        </w:rPr>
        <w:t xml:space="preserve">1.5 </w:t>
      </w:r>
      <w:r w:rsidR="006E0423" w:rsidRPr="00BA3715">
        <w:rPr>
          <w:b/>
          <w:bCs/>
          <w:w w:val="105"/>
        </w:rPr>
        <w:t>Language</w:t>
      </w:r>
    </w:p>
    <w:p w:rsidR="006E0423" w:rsidRPr="00BA3715" w:rsidRDefault="006E0423" w:rsidP="006E0423">
      <w:pPr>
        <w:spacing w:before="180" w:after="252"/>
        <w:jc w:val="both"/>
        <w:rPr>
          <w:spacing w:val="-5"/>
          <w:w w:val="105"/>
        </w:rPr>
      </w:pPr>
      <w:r w:rsidRPr="00BA3715">
        <w:rPr>
          <w:spacing w:val="-5"/>
          <w:w w:val="105"/>
        </w:rPr>
        <w:t xml:space="preserve">All notices required to be given by one Party to the other Party and all other </w:t>
      </w:r>
      <w:r w:rsidRPr="00BA3715">
        <w:rPr>
          <w:w w:val="105"/>
        </w:rPr>
        <w:t xml:space="preserve">communications, documentation and proceedings which are in any way </w:t>
      </w:r>
      <w:r w:rsidRPr="00BA3715">
        <w:rPr>
          <w:spacing w:val="-5"/>
          <w:w w:val="105"/>
        </w:rPr>
        <w:t>relevant to this Agreement shall be in writing and in English language.</w:t>
      </w:r>
    </w:p>
    <w:p w:rsidR="006E0423" w:rsidRPr="00BA3715" w:rsidRDefault="006E0423" w:rsidP="006E0423">
      <w:pPr>
        <w:rPr>
          <w:w w:val="105"/>
        </w:rPr>
      </w:pPr>
      <w:r w:rsidRPr="00BA3715">
        <w:rPr>
          <w:b/>
          <w:bCs/>
          <w:w w:val="105"/>
        </w:rPr>
        <w:t>1.6 Table of contents and headings</w:t>
      </w:r>
    </w:p>
    <w:p w:rsidR="00032EAD" w:rsidRPr="00BA3715" w:rsidRDefault="006E0423" w:rsidP="00032EAD">
      <w:pPr>
        <w:spacing w:before="180"/>
        <w:jc w:val="both"/>
        <w:rPr>
          <w:spacing w:val="-6"/>
          <w:w w:val="105"/>
        </w:rPr>
      </w:pPr>
      <w:r w:rsidRPr="00BA3715">
        <w:rPr>
          <w:spacing w:val="-3"/>
          <w:w w:val="105"/>
        </w:rPr>
        <w:t xml:space="preserve">The table of contents, headings or sub-headings in this Agreement are for </w:t>
      </w:r>
      <w:r w:rsidRPr="00BA3715">
        <w:rPr>
          <w:spacing w:val="-9"/>
          <w:w w:val="105"/>
        </w:rPr>
        <w:t xml:space="preserve">convenience of reference only and shall not be used in, and shall not affect, the </w:t>
      </w:r>
      <w:r w:rsidRPr="00BA3715">
        <w:rPr>
          <w:spacing w:val="-6"/>
          <w:w w:val="105"/>
        </w:rPr>
        <w:t>construction or interpretation of this Agreement.</w:t>
      </w:r>
    </w:p>
    <w:p w:rsidR="006E0423" w:rsidRPr="00BA3715" w:rsidRDefault="006E0423" w:rsidP="00032EAD">
      <w:pPr>
        <w:spacing w:before="180"/>
        <w:jc w:val="both"/>
        <w:rPr>
          <w:spacing w:val="-6"/>
          <w:w w:val="105"/>
        </w:rPr>
      </w:pPr>
      <w:r w:rsidRPr="00BA3715">
        <w:rPr>
          <w:noProof/>
          <w:lang w:bidi="hi-IN"/>
        </w:rPr>
        <mc:AlternateContent>
          <mc:Choice Requires="wps">
            <w:drawing>
              <wp:anchor distT="0" distB="0" distL="114300" distR="114300" simplePos="0" relativeHeight="251623936" behindDoc="1" locked="0" layoutInCell="0" allowOverlap="1">
                <wp:simplePos x="0" y="0"/>
                <wp:positionH relativeFrom="page">
                  <wp:posOffset>226060</wp:posOffset>
                </wp:positionH>
                <wp:positionV relativeFrom="page">
                  <wp:posOffset>317500</wp:posOffset>
                </wp:positionV>
                <wp:extent cx="6955790" cy="10082530"/>
                <wp:effectExtent l="0" t="0" r="0" b="1397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8" o:spid="_x0000_s1031" type="#_x0000_t202" style="position:absolute;left:0;text-align:left;margin-left:17.8pt;margin-top:25pt;width:547.7pt;height:793.9pt;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b/>
          <w:bCs/>
          <w:spacing w:val="15"/>
          <w:w w:val="105"/>
        </w:rPr>
        <w:t>1.7 Notices</w:t>
      </w:r>
    </w:p>
    <w:p w:rsidR="006E0423" w:rsidRPr="00BA3715" w:rsidRDefault="006E0423" w:rsidP="006E0423">
      <w:pPr>
        <w:spacing w:before="216"/>
        <w:jc w:val="both"/>
        <w:rPr>
          <w:spacing w:val="-8"/>
          <w:w w:val="105"/>
        </w:rPr>
      </w:pPr>
      <w:r w:rsidRPr="00BA3715">
        <w:rPr>
          <w:spacing w:val="-7"/>
          <w:w w:val="105"/>
        </w:rPr>
        <w:t xml:space="preserve">Any notice or other communication to be given by any Party to the other Party </w:t>
      </w:r>
      <w:r w:rsidRPr="00BA3715">
        <w:rPr>
          <w:spacing w:val="-4"/>
          <w:w w:val="105"/>
        </w:rPr>
        <w:t xml:space="preserve">under or in connection with the matters contemplated by this Agreement shall </w:t>
      </w:r>
      <w:r w:rsidRPr="00BA3715">
        <w:rPr>
          <w:spacing w:val="-8"/>
          <w:w w:val="105"/>
        </w:rPr>
        <w:t>be in writing and shall:</w:t>
      </w:r>
    </w:p>
    <w:p w:rsidR="006E0423" w:rsidRPr="00BA3715" w:rsidRDefault="006E0423" w:rsidP="00D55469">
      <w:pPr>
        <w:numPr>
          <w:ilvl w:val="0"/>
          <w:numId w:val="29"/>
        </w:numPr>
        <w:tabs>
          <w:tab w:val="clear" w:pos="720"/>
          <w:tab w:val="num" w:pos="792"/>
        </w:tabs>
        <w:spacing w:before="252" w:after="252"/>
        <w:jc w:val="both"/>
        <w:rPr>
          <w:spacing w:val="-9"/>
          <w:w w:val="105"/>
        </w:rPr>
      </w:pPr>
      <w:r w:rsidRPr="00BA3715">
        <w:rPr>
          <w:spacing w:val="-6"/>
          <w:w w:val="105"/>
        </w:rPr>
        <w:lastRenderedPageBreak/>
        <w:t xml:space="preserve">in the case of the Consultant, be given by e-mail and by letter delivered </w:t>
      </w:r>
      <w:r w:rsidRPr="00BA3715">
        <w:rPr>
          <w:spacing w:val="7"/>
          <w:w w:val="105"/>
        </w:rPr>
        <w:t xml:space="preserve">by hand to the address given and marked for attention of the </w:t>
      </w:r>
      <w:r w:rsidRPr="00BA3715">
        <w:rPr>
          <w:spacing w:val="-3"/>
          <w:w w:val="105"/>
        </w:rPr>
        <w:t xml:space="preserve">Consultant’s Representative set out below in Clause 1.10 or to such other person as the Consultant may from time to time designate by </w:t>
      </w:r>
      <w:r w:rsidRPr="00BA3715">
        <w:rPr>
          <w:spacing w:val="-5"/>
          <w:w w:val="105"/>
        </w:rPr>
        <w:t xml:space="preserve">notice to the Authority; provided that notices or other communications </w:t>
      </w:r>
      <w:r w:rsidRPr="00BA3715">
        <w:rPr>
          <w:spacing w:val="-4"/>
          <w:w w:val="105"/>
        </w:rPr>
        <w:t xml:space="preserve">to be given to an address outside the city specified in Sub-clause (b) </w:t>
      </w:r>
      <w:r w:rsidRPr="00BA3715">
        <w:rPr>
          <w:spacing w:val="-2"/>
          <w:w w:val="105"/>
        </w:rPr>
        <w:t xml:space="preserve">below may, if they are subsequently confirmed by sending a copy </w:t>
      </w:r>
      <w:r w:rsidRPr="00BA3715">
        <w:rPr>
          <w:spacing w:val="-6"/>
          <w:w w:val="105"/>
        </w:rPr>
        <w:t xml:space="preserve">thereof by registered acknowledgement due, air mail or by courier, be </w:t>
      </w:r>
      <w:r w:rsidRPr="00BA3715">
        <w:rPr>
          <w:spacing w:val="-8"/>
          <w:w w:val="105"/>
        </w:rPr>
        <w:t xml:space="preserve">sent by e-mail to the number as the Consultant may from time to time </w:t>
      </w:r>
      <w:r w:rsidRPr="00BA3715">
        <w:rPr>
          <w:spacing w:val="-9"/>
          <w:w w:val="105"/>
        </w:rPr>
        <w:t>specify by notice to the Authority;</w:t>
      </w:r>
    </w:p>
    <w:p w:rsidR="006E0423" w:rsidRPr="00BA3715" w:rsidRDefault="006E0423" w:rsidP="00D55469">
      <w:pPr>
        <w:numPr>
          <w:ilvl w:val="0"/>
          <w:numId w:val="29"/>
        </w:numPr>
        <w:tabs>
          <w:tab w:val="clear" w:pos="720"/>
          <w:tab w:val="num" w:pos="792"/>
        </w:tabs>
        <w:jc w:val="both"/>
        <w:rPr>
          <w:spacing w:val="-31"/>
          <w:w w:val="105"/>
        </w:rPr>
      </w:pPr>
      <w:r w:rsidRPr="00BA3715">
        <w:rPr>
          <w:spacing w:val="-5"/>
          <w:w w:val="105"/>
        </w:rPr>
        <w:t xml:space="preserve">in the case of the Authority, be given by e-mail and by letter delivered </w:t>
      </w:r>
      <w:r w:rsidRPr="00BA3715">
        <w:rPr>
          <w:spacing w:val="-9"/>
          <w:w w:val="105"/>
        </w:rPr>
        <w:t xml:space="preserve">by hand and be addressed to the Authority with a copy delivered to the </w:t>
      </w:r>
      <w:r w:rsidRPr="00BA3715">
        <w:rPr>
          <w:spacing w:val="-8"/>
          <w:w w:val="105"/>
        </w:rPr>
        <w:t xml:space="preserve">Authority Representative set out below in Clause 1.10 or to such other </w:t>
      </w:r>
      <w:r w:rsidRPr="00BA3715">
        <w:rPr>
          <w:spacing w:val="-4"/>
          <w:w w:val="105"/>
        </w:rPr>
        <w:t xml:space="preserve">person as the Authority may from time to time designate by notice to the Consultant; provided that if the Consultant does not have an office </w:t>
      </w:r>
      <w:r w:rsidRPr="00BA3715">
        <w:rPr>
          <w:spacing w:val="-7"/>
          <w:w w:val="105"/>
        </w:rPr>
        <w:t>in the same city as the Authority’s office, it may send such notice by e</w:t>
      </w:r>
      <w:r w:rsidRPr="00BA3715">
        <w:rPr>
          <w:spacing w:val="-7"/>
          <w:w w:val="105"/>
        </w:rPr>
        <w:softHyphen/>
      </w:r>
      <w:r w:rsidRPr="00BA3715">
        <w:rPr>
          <w:spacing w:val="-3"/>
          <w:w w:val="105"/>
        </w:rPr>
        <w:t xml:space="preserve">mail and by registered acknowledgement due, air mail or by courier; </w:t>
      </w:r>
      <w:r w:rsidRPr="00BA3715">
        <w:rPr>
          <w:spacing w:val="-31"/>
          <w:w w:val="105"/>
        </w:rPr>
        <w:t>and</w:t>
      </w:r>
    </w:p>
    <w:p w:rsidR="006E0423" w:rsidRPr="00BA3715" w:rsidRDefault="006E0423" w:rsidP="00D55469">
      <w:pPr>
        <w:numPr>
          <w:ilvl w:val="0"/>
          <w:numId w:val="29"/>
        </w:numPr>
        <w:tabs>
          <w:tab w:val="clear" w:pos="720"/>
          <w:tab w:val="num" w:pos="792"/>
        </w:tabs>
        <w:spacing w:before="216" w:after="108"/>
        <w:jc w:val="both"/>
        <w:rPr>
          <w:spacing w:val="-14"/>
          <w:w w:val="105"/>
        </w:rPr>
      </w:pPr>
      <w:r w:rsidRPr="00BA3715">
        <w:rPr>
          <w:spacing w:val="-5"/>
          <w:w w:val="105"/>
        </w:rPr>
        <w:t xml:space="preserve">any notice or communication by a Party to the other Party, given in accordance herewith, shall be deemed to have been delivered when in </w:t>
      </w:r>
      <w:r w:rsidRPr="00BA3715">
        <w:rPr>
          <w:spacing w:val="-2"/>
          <w:w w:val="105"/>
        </w:rPr>
        <w:t xml:space="preserve">the normal course of post it ought to have been delivered and in all other cases, it shall be deemed to have been delivered on the actual </w:t>
      </w:r>
      <w:r w:rsidRPr="00BA3715">
        <w:rPr>
          <w:spacing w:val="-10"/>
          <w:w w:val="105"/>
        </w:rPr>
        <w:t xml:space="preserve">date and time of delivery; provided that in the case of e-mail, it shall be </w:t>
      </w:r>
      <w:r w:rsidRPr="00BA3715">
        <w:rPr>
          <w:spacing w:val="-5"/>
          <w:w w:val="105"/>
        </w:rPr>
        <w:t xml:space="preserve">deemed to have been delivered on the working days following the date </w:t>
      </w:r>
      <w:r w:rsidRPr="00BA3715">
        <w:rPr>
          <w:spacing w:val="-14"/>
          <w:w w:val="105"/>
        </w:rPr>
        <w:t>of its delivery.</w:t>
      </w:r>
    </w:p>
    <w:p w:rsidR="006E0423" w:rsidRPr="00BA3715" w:rsidRDefault="006E0423" w:rsidP="006E0423">
      <w:pPr>
        <w:tabs>
          <w:tab w:val="right" w:pos="1608"/>
        </w:tabs>
        <w:spacing w:before="216" w:line="204" w:lineRule="auto"/>
        <w:rPr>
          <w:w w:val="105"/>
        </w:rPr>
      </w:pPr>
      <w:r w:rsidRPr="00BA3715">
        <w:rPr>
          <w:b/>
          <w:bCs/>
          <w:spacing w:val="-34"/>
          <w:w w:val="105"/>
        </w:rPr>
        <w:t>1.8</w:t>
      </w:r>
      <w:r w:rsidRPr="00BA3715">
        <w:rPr>
          <w:b/>
          <w:bCs/>
          <w:spacing w:val="-34"/>
          <w:w w:val="105"/>
        </w:rPr>
        <w:tab/>
      </w:r>
      <w:r w:rsidRPr="00BA3715">
        <w:rPr>
          <w:b/>
          <w:bCs/>
          <w:w w:val="105"/>
        </w:rPr>
        <w:t>Location</w:t>
      </w:r>
    </w:p>
    <w:p w:rsidR="006E0423" w:rsidRPr="00BA3715" w:rsidRDefault="006E0423" w:rsidP="006E0423">
      <w:pPr>
        <w:spacing w:before="216" w:after="252"/>
        <w:jc w:val="both"/>
        <w:rPr>
          <w:spacing w:val="-8"/>
          <w:w w:val="105"/>
        </w:rPr>
      </w:pPr>
      <w:r w:rsidRPr="00BA3715">
        <w:rPr>
          <w:spacing w:val="-2"/>
          <w:w w:val="105"/>
        </w:rPr>
        <w:t xml:space="preserve">The Services shall be performed at the site of the Project in accordance with </w:t>
      </w:r>
      <w:r w:rsidRPr="00BA3715">
        <w:rPr>
          <w:spacing w:val="-5"/>
          <w:w w:val="105"/>
        </w:rPr>
        <w:t xml:space="preserve">the provisions of RFP and at such locations as are incidental thereto, including </w:t>
      </w:r>
      <w:r w:rsidRPr="00BA3715">
        <w:rPr>
          <w:spacing w:val="-8"/>
          <w:w w:val="105"/>
        </w:rPr>
        <w:t>the offices of the Consultant.</w:t>
      </w:r>
    </w:p>
    <w:p w:rsidR="006E0423" w:rsidRPr="00BA3715" w:rsidRDefault="006E0423" w:rsidP="006E0423">
      <w:pPr>
        <w:tabs>
          <w:tab w:val="right" w:pos="3969"/>
        </w:tabs>
        <w:rPr>
          <w:spacing w:val="-4"/>
          <w:w w:val="105"/>
        </w:rPr>
      </w:pPr>
      <w:r w:rsidRPr="00BA3715">
        <w:rPr>
          <w:b/>
          <w:bCs/>
          <w:spacing w:val="-40"/>
          <w:w w:val="105"/>
        </w:rPr>
        <w:t>1.9</w:t>
      </w:r>
      <w:r w:rsidRPr="00BA3715">
        <w:rPr>
          <w:b/>
          <w:bCs/>
          <w:spacing w:val="-40"/>
          <w:w w:val="105"/>
        </w:rPr>
        <w:tab/>
      </w:r>
      <w:r w:rsidRPr="00BA3715">
        <w:rPr>
          <w:b/>
          <w:bCs/>
          <w:spacing w:val="-4"/>
          <w:w w:val="105"/>
        </w:rPr>
        <w:t>Authority of Member-in-charge</w:t>
      </w:r>
    </w:p>
    <w:p w:rsidR="006E0423" w:rsidRPr="00BA3715" w:rsidRDefault="006E0423" w:rsidP="006E0423">
      <w:pPr>
        <w:spacing w:before="252" w:after="252"/>
        <w:jc w:val="both"/>
        <w:rPr>
          <w:spacing w:val="-7"/>
          <w:w w:val="105"/>
        </w:rPr>
      </w:pPr>
      <w:r w:rsidRPr="00BA3715">
        <w:rPr>
          <w:spacing w:val="-4"/>
          <w:w w:val="105"/>
        </w:rPr>
        <w:t xml:space="preserve">In case the Consultant consists of a consortium of more than one entity, the </w:t>
      </w:r>
      <w:r w:rsidRPr="00BA3715">
        <w:rPr>
          <w:spacing w:val="-2"/>
          <w:w w:val="105"/>
        </w:rPr>
        <w:t xml:space="preserve">Parties agree that the Lead Member shall act on behalf of the Members in </w:t>
      </w:r>
      <w:r w:rsidRPr="00BA3715">
        <w:rPr>
          <w:spacing w:val="-3"/>
          <w:w w:val="105"/>
        </w:rPr>
        <w:t xml:space="preserve">exercising all the Consultant’s rights and obligations towards the Authority </w:t>
      </w:r>
      <w:r w:rsidRPr="00BA3715">
        <w:rPr>
          <w:spacing w:val="7"/>
          <w:w w:val="105"/>
        </w:rPr>
        <w:t xml:space="preserve">under this Agreement, including without limitation the receiving of </w:t>
      </w:r>
      <w:r w:rsidRPr="00BA3715">
        <w:rPr>
          <w:spacing w:val="-7"/>
          <w:w w:val="105"/>
        </w:rPr>
        <w:t>instructions and payments from the Authority.</w:t>
      </w:r>
    </w:p>
    <w:p w:rsidR="006E0423" w:rsidRPr="00BA3715" w:rsidRDefault="006E0423" w:rsidP="006E0423">
      <w:pPr>
        <w:rPr>
          <w:spacing w:val="-3"/>
          <w:w w:val="105"/>
        </w:rPr>
      </w:pPr>
      <w:r w:rsidRPr="00BA3715">
        <w:rPr>
          <w:b/>
          <w:bCs/>
          <w:spacing w:val="-3"/>
          <w:w w:val="105"/>
        </w:rPr>
        <w:t>1.10 Authorised Representatives</w:t>
      </w:r>
    </w:p>
    <w:p w:rsidR="006E0423" w:rsidRPr="00BA3715" w:rsidRDefault="006E0423" w:rsidP="006E0423">
      <w:pPr>
        <w:spacing w:before="180"/>
        <w:ind w:left="648" w:hanging="648"/>
        <w:rPr>
          <w:spacing w:val="4"/>
          <w:w w:val="105"/>
        </w:rPr>
      </w:pPr>
      <w:r w:rsidRPr="00BA3715">
        <w:rPr>
          <w:spacing w:val="-5"/>
          <w:w w:val="105"/>
        </w:rPr>
        <w:t xml:space="preserve">1.10.1 Any action required or permitted to be taken, and any document required or </w:t>
      </w:r>
      <w:r w:rsidRPr="00BA3715">
        <w:rPr>
          <w:spacing w:val="4"/>
          <w:w w:val="105"/>
        </w:rPr>
        <w:t>permitted to be executed, under this Agreement by the Authority or the</w:t>
      </w: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p w:rsidR="006E0423" w:rsidRPr="00BA3715" w:rsidRDefault="006E0423" w:rsidP="006E0423">
      <w:pPr>
        <w:spacing w:after="180"/>
        <w:rPr>
          <w:spacing w:val="-8"/>
          <w:w w:val="105"/>
        </w:rPr>
      </w:pPr>
      <w:r w:rsidRPr="00BA3715">
        <w:rPr>
          <w:noProof/>
          <w:lang w:bidi="hi-IN"/>
        </w:rPr>
        <w:lastRenderedPageBreak/>
        <mc:AlternateContent>
          <mc:Choice Requires="wps">
            <w:drawing>
              <wp:anchor distT="0" distB="0" distL="114300" distR="114300" simplePos="0" relativeHeight="251624960"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7" o:spid="_x0000_s1032" type="#_x0000_t202" style="position:absolute;margin-left:19.05pt;margin-top:25pt;width:547.7pt;height:793.9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2"/>
          <w:w w:val="105"/>
        </w:rPr>
        <w:t xml:space="preserve">Consultant, as the case may be, may be taken or executed by the officials </w:t>
      </w:r>
      <w:r w:rsidRPr="00BA3715">
        <w:rPr>
          <w:spacing w:val="-8"/>
          <w:w w:val="105"/>
        </w:rPr>
        <w:t>specified in this Clause 1.10.</w:t>
      </w:r>
    </w:p>
    <w:p w:rsidR="006E0423" w:rsidRPr="00BA3715" w:rsidRDefault="006E0423" w:rsidP="006E0423">
      <w:pPr>
        <w:spacing w:after="432"/>
        <w:ind w:left="648" w:hanging="648"/>
        <w:jc w:val="both"/>
        <w:rPr>
          <w:spacing w:val="-9"/>
          <w:w w:val="105"/>
        </w:rPr>
      </w:pPr>
      <w:r w:rsidRPr="00BA3715">
        <w:rPr>
          <w:spacing w:val="-4"/>
          <w:w w:val="105"/>
        </w:rPr>
        <w:t xml:space="preserve">1.10.2 The Authority may, from time to time, designate one of its officials as the </w:t>
      </w:r>
      <w:r w:rsidRPr="00BA3715">
        <w:rPr>
          <w:spacing w:val="8"/>
          <w:w w:val="105"/>
        </w:rPr>
        <w:t xml:space="preserve">Authority Representative. Unless otherwise notified, the Authority </w:t>
      </w:r>
      <w:r w:rsidRPr="00BA3715">
        <w:rPr>
          <w:spacing w:val="-9"/>
          <w:w w:val="105"/>
        </w:rPr>
        <w:t>Representative shall be:</w:t>
      </w:r>
    </w:p>
    <w:p w:rsidR="006E0423" w:rsidRPr="00BA3715" w:rsidRDefault="006E0423" w:rsidP="006E0423">
      <w:pPr>
        <w:tabs>
          <w:tab w:val="right" w:leader="dot" w:pos="1790"/>
        </w:tabs>
        <w:spacing w:before="864" w:line="204" w:lineRule="auto"/>
        <w:rPr>
          <w:w w:val="105"/>
        </w:rPr>
      </w:pPr>
      <w:r w:rsidRPr="00BA3715">
        <w:rPr>
          <w:noProof/>
          <w:lang w:bidi="hi-IN"/>
        </w:rPr>
        <mc:AlternateContent>
          <mc:Choice Requires="wps">
            <w:drawing>
              <wp:anchor distT="0" distB="0" distL="0" distR="0" simplePos="0" relativeHeight="251625984" behindDoc="0" locked="0" layoutInCell="0" allowOverlap="1">
                <wp:simplePos x="0" y="0"/>
                <wp:positionH relativeFrom="page">
                  <wp:posOffset>1546225</wp:posOffset>
                </wp:positionH>
                <wp:positionV relativeFrom="page">
                  <wp:posOffset>2122170</wp:posOffset>
                </wp:positionV>
                <wp:extent cx="363855" cy="0"/>
                <wp:effectExtent l="12700" t="17145" r="13970" b="11430"/>
                <wp:wrapSquare wrapText="bothSides"/>
                <wp:docPr id="86" name="Straight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85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190822" id="Straight Connector 86" o:spid="_x0000_s1026" style="position:absolute;z-index:251625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1.75pt,167.1pt" to="150.4pt,1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" o:allowincell="f" strokeweight="1.7pt">
                <v:stroke dashstyle="1 1"/>
                <w10:wrap type="square" anchorx="page" anchory="page"/>
              </v:line>
            </w:pict>
          </mc:Fallback>
        </mc:AlternateContent>
      </w:r>
      <w:r w:rsidRPr="00BA3715">
        <w:rPr>
          <w:noProof/>
          <w:lang w:bidi="hi-IN"/>
        </w:rPr>
        <mc:AlternateContent>
          <mc:Choice Requires="wps">
            <w:drawing>
              <wp:anchor distT="0" distB="0" distL="0" distR="0" simplePos="0" relativeHeight="251627008" behindDoc="0" locked="0" layoutInCell="0" allowOverlap="1">
                <wp:simplePos x="0" y="0"/>
                <wp:positionH relativeFrom="page">
                  <wp:posOffset>1546225</wp:posOffset>
                </wp:positionH>
                <wp:positionV relativeFrom="page">
                  <wp:posOffset>2451100</wp:posOffset>
                </wp:positionV>
                <wp:extent cx="363855" cy="0"/>
                <wp:effectExtent l="12700" t="12700" r="13970" b="15875"/>
                <wp:wrapSquare wrapText="bothSides"/>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85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2A3B71" id="Straight Connector 85" o:spid="_x0000_s1026" style="position:absolute;z-index:251627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1.75pt,193pt" to="150.4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" o:allowincell="f" strokeweight="1.7pt">
                <v:stroke dashstyle="1 1"/>
                <w10:wrap type="square" anchorx="page" anchory="page"/>
              </v:line>
            </w:pict>
          </mc:Fallback>
        </mc:AlternateContent>
      </w:r>
      <w:r w:rsidRPr="00BA3715">
        <w:rPr>
          <w:w w:val="105"/>
        </w:rPr>
        <w:t xml:space="preserve">Tel: </w:t>
      </w:r>
      <w:r w:rsidRPr="00BA3715">
        <w:rPr>
          <w:w w:val="105"/>
        </w:rPr>
        <w:tab/>
      </w:r>
    </w:p>
    <w:p w:rsidR="006E0423" w:rsidRPr="00BA3715" w:rsidRDefault="006E0423" w:rsidP="006E0423">
      <w:pPr>
        <w:tabs>
          <w:tab w:val="right" w:leader="dot" w:pos="2165"/>
        </w:tabs>
        <w:spacing w:before="288" w:line="204" w:lineRule="auto"/>
        <w:rPr>
          <w:w w:val="105"/>
        </w:rPr>
      </w:pPr>
      <w:r w:rsidRPr="00BA3715">
        <w:rPr>
          <w:w w:val="105"/>
        </w:rPr>
        <w:t xml:space="preserve">Mobile: </w:t>
      </w:r>
      <w:r w:rsidRPr="00BA3715">
        <w:rPr>
          <w:w w:val="105"/>
        </w:rPr>
        <w:tab/>
      </w:r>
    </w:p>
    <w:p w:rsidR="006E0423" w:rsidRPr="00BA3715" w:rsidRDefault="006E0423" w:rsidP="006E0423">
      <w:pPr>
        <w:tabs>
          <w:tab w:val="right" w:leader="dot" w:pos="2026"/>
        </w:tabs>
        <w:spacing w:before="288" w:after="216" w:line="204" w:lineRule="auto"/>
        <w:rPr>
          <w:w w:val="105"/>
        </w:rPr>
      </w:pPr>
      <w:r w:rsidRPr="00BA3715">
        <w:rPr>
          <w:w w:val="105"/>
        </w:rPr>
        <w:t xml:space="preserve">Email: </w:t>
      </w:r>
      <w:r w:rsidRPr="00BA3715">
        <w:rPr>
          <w:w w:val="105"/>
        </w:rPr>
        <w:tab/>
      </w:r>
    </w:p>
    <w:p w:rsidR="006E0423" w:rsidRPr="00BA3715" w:rsidRDefault="006E0423" w:rsidP="006E0423">
      <w:pPr>
        <w:spacing w:after="396"/>
        <w:ind w:left="648" w:hanging="648"/>
        <w:jc w:val="both"/>
        <w:rPr>
          <w:spacing w:val="-13"/>
          <w:w w:val="105"/>
        </w:rPr>
      </w:pPr>
      <w:r w:rsidRPr="00BA3715">
        <w:rPr>
          <w:spacing w:val="5"/>
          <w:w w:val="105"/>
        </w:rPr>
        <w:t xml:space="preserve">1.10.3 The Consultant may designate one of its employees as Consultant’s </w:t>
      </w:r>
      <w:r w:rsidRPr="00BA3715">
        <w:rPr>
          <w:spacing w:val="-2"/>
          <w:w w:val="105"/>
        </w:rPr>
        <w:t xml:space="preserve">Representative. Unless otherwise notified, the Consultant’s Representative </w:t>
      </w:r>
      <w:r w:rsidRPr="00BA3715">
        <w:rPr>
          <w:spacing w:val="-13"/>
          <w:w w:val="105"/>
        </w:rPr>
        <w:t>shall be:</w:t>
      </w:r>
    </w:p>
    <w:p w:rsidR="006E0423" w:rsidRPr="00BA3715" w:rsidRDefault="006E0423" w:rsidP="006E0423">
      <w:pPr>
        <w:tabs>
          <w:tab w:val="right" w:leader="dot" w:pos="1814"/>
        </w:tabs>
        <w:spacing w:before="864" w:line="204" w:lineRule="auto"/>
        <w:ind w:left="648"/>
        <w:rPr>
          <w:w w:val="105"/>
        </w:rPr>
      </w:pPr>
      <w:r w:rsidRPr="00BA3715">
        <w:rPr>
          <w:noProof/>
          <w:lang w:bidi="hi-IN"/>
        </w:rPr>
        <mc:AlternateContent>
          <mc:Choice Requires="wps">
            <w:drawing>
              <wp:anchor distT="0" distB="0" distL="0" distR="0" simplePos="0" relativeHeight="251628032" behindDoc="0" locked="0" layoutInCell="0" allowOverlap="1">
                <wp:simplePos x="0" y="0"/>
                <wp:positionH relativeFrom="page">
                  <wp:posOffset>1546225</wp:posOffset>
                </wp:positionH>
                <wp:positionV relativeFrom="page">
                  <wp:posOffset>4438650</wp:posOffset>
                </wp:positionV>
                <wp:extent cx="363855" cy="0"/>
                <wp:effectExtent l="12700" t="19050" r="13970" b="19050"/>
                <wp:wrapSquare wrapText="bothSides"/>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85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27BB63" id="Straight Connector 84" o:spid="_x0000_s1026" style="position:absolute;z-index:251628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1.75pt,349.5pt" to="150.4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" o:allowincell="f" strokeweight="1.7pt">
                <v:stroke dashstyle="1 1"/>
                <w10:wrap type="square" anchorx="page" anchory="page"/>
              </v:line>
            </w:pict>
          </mc:Fallback>
        </mc:AlternateContent>
      </w:r>
      <w:r w:rsidRPr="00BA3715">
        <w:rPr>
          <w:noProof/>
          <w:lang w:bidi="hi-IN"/>
        </w:rPr>
        <mc:AlternateContent>
          <mc:Choice Requires="wps">
            <w:drawing>
              <wp:anchor distT="0" distB="0" distL="0" distR="0" simplePos="0" relativeHeight="251629056" behindDoc="0" locked="0" layoutInCell="0" allowOverlap="1">
                <wp:simplePos x="0" y="0"/>
                <wp:positionH relativeFrom="page">
                  <wp:posOffset>1546225</wp:posOffset>
                </wp:positionH>
                <wp:positionV relativeFrom="page">
                  <wp:posOffset>4764405</wp:posOffset>
                </wp:positionV>
                <wp:extent cx="363855" cy="0"/>
                <wp:effectExtent l="12700" t="11430" r="13970" b="17145"/>
                <wp:wrapSquare wrapText="bothSides"/>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85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40D1F8" id="Straight Connector 83" o:spid="_x0000_s1026" style="position:absolute;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1.75pt,375.15pt" to="150.4pt,3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" o:allowincell="f" strokeweight="1.7pt">
                <v:stroke dashstyle="1 1"/>
                <w10:wrap type="square" anchorx="page" anchory="page"/>
              </v:line>
            </w:pict>
          </mc:Fallback>
        </mc:AlternateContent>
      </w:r>
      <w:r w:rsidRPr="00BA3715">
        <w:rPr>
          <w:w w:val="105"/>
        </w:rPr>
        <w:t xml:space="preserve">Tel: </w:t>
      </w:r>
      <w:r w:rsidRPr="00BA3715">
        <w:rPr>
          <w:w w:val="105"/>
        </w:rPr>
        <w:tab/>
      </w:r>
    </w:p>
    <w:p w:rsidR="006E0423" w:rsidRPr="00BA3715" w:rsidRDefault="006E0423" w:rsidP="006E0423">
      <w:pPr>
        <w:tabs>
          <w:tab w:val="right" w:leader="dot" w:pos="2189"/>
        </w:tabs>
        <w:spacing w:before="288" w:line="204" w:lineRule="auto"/>
        <w:ind w:left="648"/>
        <w:rPr>
          <w:w w:val="105"/>
        </w:rPr>
      </w:pPr>
      <w:r w:rsidRPr="00BA3715">
        <w:rPr>
          <w:w w:val="105"/>
        </w:rPr>
        <w:t xml:space="preserve">Mobile: </w:t>
      </w:r>
      <w:r w:rsidRPr="00BA3715">
        <w:rPr>
          <w:w w:val="105"/>
        </w:rPr>
        <w:tab/>
      </w:r>
    </w:p>
    <w:p w:rsidR="006E0423" w:rsidRPr="00BA3715" w:rsidRDefault="006E0423" w:rsidP="006E0423">
      <w:pPr>
        <w:tabs>
          <w:tab w:val="right" w:leader="dot" w:pos="2069"/>
        </w:tabs>
        <w:spacing w:before="252" w:line="480" w:lineRule="auto"/>
        <w:ind w:firstLine="648"/>
        <w:rPr>
          <w:spacing w:val="3"/>
          <w:w w:val="105"/>
        </w:rPr>
      </w:pPr>
      <w:r w:rsidRPr="00BA3715">
        <w:rPr>
          <w:w w:val="105"/>
        </w:rPr>
        <w:t xml:space="preserve">Email: </w:t>
      </w:r>
      <w:r w:rsidRPr="00BA3715">
        <w:rPr>
          <w:w w:val="105"/>
        </w:rPr>
        <w:tab/>
      </w:r>
      <w:r w:rsidRPr="00BA3715">
        <w:rPr>
          <w:w w:val="105"/>
        </w:rPr>
        <w:br/>
      </w:r>
      <w:r w:rsidRPr="00BA3715">
        <w:rPr>
          <w:b/>
          <w:bCs/>
          <w:spacing w:val="3"/>
          <w:w w:val="105"/>
        </w:rPr>
        <w:t>1.11 Taxes and duties</w:t>
      </w:r>
    </w:p>
    <w:p w:rsidR="006E0423" w:rsidRPr="00BA3715" w:rsidRDefault="006E0423" w:rsidP="006E0423">
      <w:pPr>
        <w:spacing w:before="216" w:after="180"/>
        <w:jc w:val="both"/>
        <w:rPr>
          <w:spacing w:val="-7"/>
          <w:w w:val="105"/>
        </w:rPr>
      </w:pPr>
      <w:r w:rsidRPr="00BA3715">
        <w:rPr>
          <w:spacing w:val="-7"/>
          <w:w w:val="105"/>
        </w:rPr>
        <w:t xml:space="preserve">Unless otherwise specified in the Agreement, the Consultant shall pay all such taxes, duties, fees and other impositions as may be levied under the Applicable </w:t>
      </w:r>
      <w:r w:rsidRPr="00BA3715">
        <w:rPr>
          <w:spacing w:val="-6"/>
          <w:w w:val="105"/>
        </w:rPr>
        <w:t xml:space="preserve">Laws and the Authority shall perform such duties in regard to the deduction of </w:t>
      </w:r>
      <w:r w:rsidRPr="00BA3715">
        <w:rPr>
          <w:spacing w:val="-7"/>
          <w:w w:val="105"/>
        </w:rPr>
        <w:t>such taxes as may be lawfully imposed on it.</w:t>
      </w:r>
    </w:p>
    <w:p w:rsidR="009051B8" w:rsidRPr="00BA3715" w:rsidRDefault="009051B8" w:rsidP="006E0423">
      <w:pPr>
        <w:spacing w:before="216" w:after="180"/>
        <w:jc w:val="both"/>
        <w:rPr>
          <w:spacing w:val="-7"/>
          <w:w w:val="105"/>
        </w:rPr>
      </w:pPr>
    </w:p>
    <w:p w:rsidR="006E0423" w:rsidRPr="00BA3715" w:rsidRDefault="006E0423" w:rsidP="006E0423">
      <w:pPr>
        <w:ind w:left="648" w:hanging="648"/>
        <w:rPr>
          <w:b/>
          <w:bCs/>
          <w:spacing w:val="-14"/>
          <w:w w:val="105"/>
        </w:rPr>
      </w:pPr>
      <w:r w:rsidRPr="00BA3715">
        <w:rPr>
          <w:b/>
          <w:bCs/>
          <w:spacing w:val="15"/>
          <w:w w:val="105"/>
        </w:rPr>
        <w:t xml:space="preserve">2. COMMENCEMENT, COMPLETION AND TERMINATION OF </w:t>
      </w:r>
      <w:r w:rsidRPr="00BA3715">
        <w:rPr>
          <w:b/>
          <w:bCs/>
          <w:spacing w:val="-14"/>
          <w:w w:val="105"/>
        </w:rPr>
        <w:t>AGREEMENT</w:t>
      </w:r>
    </w:p>
    <w:p w:rsidR="006E0423" w:rsidRPr="00BA3715" w:rsidRDefault="006E0423" w:rsidP="006E0423">
      <w:pPr>
        <w:tabs>
          <w:tab w:val="right" w:pos="3499"/>
        </w:tabs>
        <w:spacing w:before="180"/>
        <w:rPr>
          <w:b/>
          <w:bCs/>
          <w:spacing w:val="-4"/>
          <w:w w:val="105"/>
        </w:rPr>
      </w:pPr>
      <w:r w:rsidRPr="00BA3715">
        <w:rPr>
          <w:b/>
          <w:bCs/>
          <w:spacing w:val="-32"/>
          <w:w w:val="105"/>
        </w:rPr>
        <w:t>2.1</w:t>
      </w:r>
      <w:r w:rsidRPr="00BA3715">
        <w:rPr>
          <w:b/>
          <w:bCs/>
          <w:spacing w:val="-32"/>
          <w:w w:val="105"/>
        </w:rPr>
        <w:tab/>
      </w:r>
      <w:r w:rsidRPr="00BA3715">
        <w:rPr>
          <w:b/>
          <w:bCs/>
          <w:spacing w:val="-4"/>
          <w:w w:val="105"/>
        </w:rPr>
        <w:t>Effectiveness of Agreement</w:t>
      </w:r>
    </w:p>
    <w:p w:rsidR="006E0423" w:rsidRPr="00BA3715" w:rsidRDefault="006E0423" w:rsidP="006E0423">
      <w:pPr>
        <w:spacing w:before="180"/>
        <w:ind w:left="648"/>
        <w:rPr>
          <w:spacing w:val="-9"/>
          <w:w w:val="105"/>
        </w:rPr>
      </w:pPr>
      <w:r w:rsidRPr="00BA3715">
        <w:rPr>
          <w:spacing w:val="-6"/>
          <w:w w:val="105"/>
        </w:rPr>
        <w:t xml:space="preserve">This Agreement shall come into force and effect on the date of this Agreement </w:t>
      </w:r>
      <w:r w:rsidRPr="00BA3715">
        <w:rPr>
          <w:spacing w:val="-9"/>
          <w:w w:val="105"/>
        </w:rPr>
        <w:t>(the “</w:t>
      </w:r>
      <w:r w:rsidRPr="00BA3715">
        <w:rPr>
          <w:b/>
          <w:bCs/>
          <w:spacing w:val="-9"/>
          <w:w w:val="105"/>
        </w:rPr>
        <w:t>Effective Date</w:t>
      </w:r>
      <w:r w:rsidRPr="00BA3715">
        <w:rPr>
          <w:spacing w:val="-9"/>
          <w:w w:val="105"/>
        </w:rPr>
        <w:t>”).</w:t>
      </w:r>
    </w:p>
    <w:p w:rsidR="006E0423" w:rsidRPr="00BA3715" w:rsidRDefault="006E0423" w:rsidP="006E0423">
      <w:pPr>
        <w:spacing w:before="180" w:line="204" w:lineRule="auto"/>
        <w:rPr>
          <w:spacing w:val="2"/>
          <w:w w:val="105"/>
        </w:rPr>
      </w:pPr>
      <w:r w:rsidRPr="00BA3715">
        <w:rPr>
          <w:b/>
          <w:bCs/>
          <w:spacing w:val="2"/>
          <w:w w:val="105"/>
        </w:rPr>
        <w:t xml:space="preserve">2.2 </w:t>
      </w:r>
      <w:r w:rsidR="006054B4" w:rsidRPr="00BA3715">
        <w:rPr>
          <w:b/>
          <w:bCs/>
          <w:spacing w:val="2"/>
          <w:w w:val="105"/>
        </w:rPr>
        <w:tab/>
      </w:r>
      <w:r w:rsidRPr="00BA3715">
        <w:rPr>
          <w:b/>
          <w:bCs/>
          <w:spacing w:val="2"/>
          <w:w w:val="105"/>
        </w:rPr>
        <w:t>Commencement of Services</w:t>
      </w:r>
    </w:p>
    <w:p w:rsidR="005F75CF" w:rsidRPr="00BA3715" w:rsidRDefault="006E0423" w:rsidP="005F75CF">
      <w:pPr>
        <w:spacing w:before="216"/>
        <w:ind w:left="720"/>
        <w:rPr>
          <w:spacing w:val="-5"/>
          <w:w w:val="105"/>
        </w:rPr>
      </w:pPr>
      <w:r w:rsidRPr="00BA3715">
        <w:rPr>
          <w:spacing w:val="-5"/>
          <w:w w:val="105"/>
        </w:rPr>
        <w:t>The Consultant shall commence the Services within a period of 14 (fourteen) days from the Effective Date, unless o</w:t>
      </w:r>
      <w:r w:rsidR="005F75CF" w:rsidRPr="00BA3715">
        <w:rPr>
          <w:spacing w:val="-5"/>
          <w:w w:val="105"/>
        </w:rPr>
        <w:t>therwise agreed by the Partie</w:t>
      </w:r>
      <w:r w:rsidR="00C27846" w:rsidRPr="00BA3715">
        <w:rPr>
          <w:spacing w:val="-5"/>
          <w:w w:val="105"/>
        </w:rPr>
        <w:t>s.</w:t>
      </w:r>
    </w:p>
    <w:p w:rsidR="006E0423" w:rsidRPr="00BA3715" w:rsidRDefault="006E0423" w:rsidP="005F75CF">
      <w:pPr>
        <w:spacing w:before="216"/>
        <w:rPr>
          <w:spacing w:val="-5"/>
          <w:w w:val="105"/>
        </w:rPr>
      </w:pPr>
      <w:r w:rsidRPr="00BA3715">
        <w:rPr>
          <w:noProof/>
          <w:lang w:bidi="hi-IN"/>
        </w:rPr>
        <mc:AlternateContent>
          <mc:Choice Requires="wps">
            <w:drawing>
              <wp:anchor distT="0" distB="0" distL="114300" distR="114300" simplePos="0" relativeHeight="251630080" behindDoc="1" locked="0" layoutInCell="0" allowOverlap="1">
                <wp:simplePos x="0" y="0"/>
                <wp:positionH relativeFrom="page">
                  <wp:posOffset>241300</wp:posOffset>
                </wp:positionH>
                <wp:positionV relativeFrom="page">
                  <wp:posOffset>317500</wp:posOffset>
                </wp:positionV>
                <wp:extent cx="6955790" cy="10082530"/>
                <wp:effectExtent l="0" t="0" r="0" b="1397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2" o:spid="_x0000_s1033" type="#_x0000_t202" style="position:absolute;margin-left:19pt;margin-top:25pt;width:547.7pt;height:793.9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b/>
          <w:bCs/>
          <w:spacing w:val="-30"/>
          <w:w w:val="105"/>
        </w:rPr>
        <w:t>2.3</w:t>
      </w:r>
      <w:r w:rsidRPr="00BA3715">
        <w:rPr>
          <w:b/>
          <w:bCs/>
          <w:spacing w:val="-30"/>
          <w:w w:val="105"/>
        </w:rPr>
        <w:tab/>
      </w:r>
      <w:r w:rsidRPr="00BA3715">
        <w:rPr>
          <w:b/>
          <w:bCs/>
          <w:spacing w:val="-5"/>
          <w:w w:val="105"/>
        </w:rPr>
        <w:t>Termination of Agreement for failure to commence Services</w:t>
      </w:r>
    </w:p>
    <w:p w:rsidR="006E0423" w:rsidRPr="00BA3715" w:rsidRDefault="006E0423" w:rsidP="006054B4">
      <w:pPr>
        <w:spacing w:before="252" w:after="252"/>
        <w:ind w:left="720"/>
        <w:jc w:val="both"/>
        <w:rPr>
          <w:spacing w:val="-5"/>
          <w:w w:val="105"/>
        </w:rPr>
      </w:pPr>
      <w:r w:rsidRPr="00BA3715">
        <w:rPr>
          <w:spacing w:val="-3"/>
          <w:w w:val="105"/>
        </w:rPr>
        <w:t xml:space="preserve">If the Consultant does not commence the Services within the period specified </w:t>
      </w:r>
      <w:r w:rsidRPr="00BA3715">
        <w:rPr>
          <w:spacing w:val="-5"/>
          <w:w w:val="105"/>
        </w:rPr>
        <w:t xml:space="preserve">in Clause 2.2 above, the Authority may, by not less than 2 (two) weeks’ notice </w:t>
      </w:r>
      <w:r w:rsidRPr="00BA3715">
        <w:rPr>
          <w:spacing w:val="-4"/>
          <w:w w:val="105"/>
        </w:rPr>
        <w:t xml:space="preserve">to the Consultant, declare this Agreement to be null and void, and in the event </w:t>
      </w:r>
      <w:r w:rsidRPr="00BA3715">
        <w:rPr>
          <w:spacing w:val="-5"/>
          <w:w w:val="105"/>
        </w:rPr>
        <w:t>of such a declaration, the Bid Security of the Consultant shall stand forfeited.</w:t>
      </w:r>
    </w:p>
    <w:p w:rsidR="005F75CF" w:rsidRPr="00BA3715" w:rsidRDefault="005F75CF" w:rsidP="006E0423">
      <w:pPr>
        <w:rPr>
          <w:b/>
          <w:bCs/>
          <w:spacing w:val="4"/>
          <w:w w:val="105"/>
        </w:rPr>
      </w:pPr>
    </w:p>
    <w:p w:rsidR="006E0423" w:rsidRPr="00BA3715" w:rsidRDefault="006E0423" w:rsidP="006E0423">
      <w:pPr>
        <w:rPr>
          <w:b/>
          <w:bCs/>
          <w:spacing w:val="4"/>
          <w:w w:val="105"/>
        </w:rPr>
      </w:pPr>
      <w:r w:rsidRPr="00BA3715">
        <w:rPr>
          <w:b/>
          <w:bCs/>
          <w:spacing w:val="4"/>
          <w:w w:val="105"/>
        </w:rPr>
        <w:t>2.4 Expiry of Agreement</w:t>
      </w:r>
    </w:p>
    <w:p w:rsidR="006E0423" w:rsidRPr="00BA3715" w:rsidRDefault="006E0423" w:rsidP="00CC4B08">
      <w:pPr>
        <w:spacing w:before="252" w:after="252"/>
        <w:jc w:val="both"/>
        <w:rPr>
          <w:spacing w:val="-7"/>
          <w:w w:val="105"/>
        </w:rPr>
      </w:pPr>
      <w:r w:rsidRPr="00BA3715">
        <w:rPr>
          <w:spacing w:val="-7"/>
          <w:w w:val="105"/>
        </w:rPr>
        <w:t xml:space="preserve">Unless terminated earlier pursuant to Clauses 2.3 or 2.9 hereof, this Agreement </w:t>
      </w:r>
      <w:r w:rsidRPr="00BA3715">
        <w:rPr>
          <w:spacing w:val="-5"/>
          <w:w w:val="105"/>
        </w:rPr>
        <w:t xml:space="preserve">shall, unless extended by the Parties by mutual consent, expire upon the earlier </w:t>
      </w:r>
      <w:r w:rsidRPr="00BA3715">
        <w:rPr>
          <w:spacing w:val="-1"/>
          <w:w w:val="105"/>
        </w:rPr>
        <w:t xml:space="preserve">of (i) expiry of a period of 90 (ninety) days after the delivery of the final </w:t>
      </w:r>
      <w:r w:rsidRPr="00BA3715">
        <w:rPr>
          <w:spacing w:val="-2"/>
          <w:w w:val="105"/>
        </w:rPr>
        <w:t xml:space="preserve">deliverable to the Authority; and (ii) the expiry of [1 (one) year] from the </w:t>
      </w:r>
      <w:r w:rsidRPr="00BA3715">
        <w:rPr>
          <w:spacing w:val="-6"/>
          <w:w w:val="105"/>
        </w:rPr>
        <w:t xml:space="preserve">Effective Date. Upon Termination, the Authority shall make payments of all </w:t>
      </w:r>
      <w:r w:rsidRPr="00BA3715">
        <w:rPr>
          <w:spacing w:val="-7"/>
          <w:w w:val="105"/>
        </w:rPr>
        <w:t>amounts due to the Consultant hereunder.</w:t>
      </w:r>
    </w:p>
    <w:p w:rsidR="006E0423" w:rsidRPr="00BA3715" w:rsidRDefault="006E0423" w:rsidP="006E0423">
      <w:pPr>
        <w:spacing w:after="216"/>
        <w:rPr>
          <w:b/>
          <w:bCs/>
          <w:spacing w:val="6"/>
          <w:w w:val="105"/>
        </w:rPr>
      </w:pPr>
      <w:r w:rsidRPr="00BA3715">
        <w:rPr>
          <w:b/>
          <w:bCs/>
          <w:spacing w:val="6"/>
          <w:w w:val="105"/>
        </w:rPr>
        <w:t>2.5 Entire Agreement</w:t>
      </w:r>
    </w:p>
    <w:p w:rsidR="006E0423" w:rsidRPr="00BA3715" w:rsidRDefault="006E0423" w:rsidP="006E0423">
      <w:pPr>
        <w:ind w:left="720" w:hanging="720"/>
        <w:jc w:val="both"/>
        <w:rPr>
          <w:spacing w:val="-8"/>
          <w:w w:val="105"/>
        </w:rPr>
      </w:pPr>
      <w:r w:rsidRPr="00BA3715">
        <w:rPr>
          <w:spacing w:val="-6"/>
          <w:w w:val="105"/>
        </w:rPr>
        <w:t xml:space="preserve">2.5.1 </w:t>
      </w:r>
      <w:r w:rsidR="00CC4B08">
        <w:rPr>
          <w:spacing w:val="-6"/>
          <w:w w:val="105"/>
        </w:rPr>
        <w:tab/>
      </w:r>
      <w:r w:rsidRPr="00BA3715">
        <w:rPr>
          <w:spacing w:val="-6"/>
          <w:w w:val="105"/>
        </w:rPr>
        <w:t xml:space="preserve">This Agreement and the Annexes together constitute a complete and exclusive </w:t>
      </w:r>
      <w:r w:rsidRPr="00BA3715">
        <w:rPr>
          <w:spacing w:val="-3"/>
          <w:w w:val="105"/>
        </w:rPr>
        <w:t xml:space="preserve">statement of the terms of the agreement between the Parties on the subject </w:t>
      </w:r>
      <w:r w:rsidRPr="00BA3715">
        <w:rPr>
          <w:spacing w:val="-6"/>
          <w:w w:val="105"/>
        </w:rPr>
        <w:t xml:space="preserve">hereof, and no amendment or modification hereto shall be valid and effective </w:t>
      </w:r>
      <w:r w:rsidRPr="00BA3715">
        <w:rPr>
          <w:spacing w:val="-3"/>
          <w:w w:val="105"/>
        </w:rPr>
        <w:t xml:space="preserve">unless such modification or amendment is agreed to in writing by the Parties </w:t>
      </w:r>
      <w:r w:rsidRPr="00BA3715">
        <w:rPr>
          <w:spacing w:val="-2"/>
          <w:w w:val="105"/>
        </w:rPr>
        <w:t xml:space="preserve">and duly executed by persons especially empowered in this behalf by the </w:t>
      </w:r>
      <w:r w:rsidRPr="00BA3715">
        <w:rPr>
          <w:spacing w:val="-3"/>
          <w:w w:val="105"/>
        </w:rPr>
        <w:t xml:space="preserve">respective Parties. All prior written or oral understandings, offers or other </w:t>
      </w:r>
      <w:r w:rsidRPr="00BA3715">
        <w:rPr>
          <w:spacing w:val="-8"/>
          <w:w w:val="105"/>
        </w:rPr>
        <w:t xml:space="preserve">communications of every kind pertaining to this Agreement are abrogated and </w:t>
      </w:r>
      <w:r w:rsidRPr="00BA3715">
        <w:rPr>
          <w:spacing w:val="-3"/>
          <w:w w:val="105"/>
        </w:rPr>
        <w:t xml:space="preserve">withdrawn; provided, however, that the obligations of the Consultant arising out of the provisions of the RFP shall continue to subsist and shall be deemed </w:t>
      </w:r>
      <w:r w:rsidRPr="00BA3715">
        <w:rPr>
          <w:spacing w:val="-8"/>
          <w:w w:val="105"/>
        </w:rPr>
        <w:t>to form part of this Agreement.</w:t>
      </w:r>
    </w:p>
    <w:p w:rsidR="006E0423" w:rsidRPr="00BA3715" w:rsidRDefault="006E0423" w:rsidP="006E0423">
      <w:pPr>
        <w:spacing w:before="288"/>
        <w:ind w:left="648" w:hanging="648"/>
        <w:rPr>
          <w:spacing w:val="-5"/>
          <w:w w:val="105"/>
        </w:rPr>
      </w:pPr>
      <w:r w:rsidRPr="00BA3715">
        <w:rPr>
          <w:spacing w:val="2"/>
          <w:w w:val="105"/>
        </w:rPr>
        <w:t xml:space="preserve">2.5.2 Without prejudice to the generality of the provisions of Clause 2.5.1, on </w:t>
      </w:r>
      <w:r w:rsidRPr="00BA3715">
        <w:rPr>
          <w:spacing w:val="-5"/>
          <w:w w:val="105"/>
        </w:rPr>
        <w:t>matters not covered by this Agreement, the provisions of RFP shall apply.</w:t>
      </w:r>
    </w:p>
    <w:p w:rsidR="006E0423" w:rsidRPr="00BA3715" w:rsidRDefault="006E0423" w:rsidP="006E0423">
      <w:pPr>
        <w:tabs>
          <w:tab w:val="decimal" w:pos="146"/>
          <w:tab w:val="right" w:pos="3490"/>
        </w:tabs>
        <w:spacing w:before="216"/>
        <w:rPr>
          <w:b/>
          <w:bCs/>
          <w:spacing w:val="-4"/>
          <w:w w:val="105"/>
        </w:rPr>
      </w:pPr>
      <w:r w:rsidRPr="00BA3715">
        <w:rPr>
          <w:b/>
          <w:bCs/>
          <w:w w:val="105"/>
        </w:rPr>
        <w:tab/>
      </w:r>
      <w:r w:rsidRPr="00BA3715">
        <w:rPr>
          <w:b/>
          <w:bCs/>
          <w:spacing w:val="-54"/>
          <w:w w:val="105"/>
        </w:rPr>
        <w:t>2.6</w:t>
      </w:r>
      <w:r w:rsidRPr="00BA3715">
        <w:rPr>
          <w:b/>
          <w:bCs/>
          <w:spacing w:val="-54"/>
          <w:w w:val="105"/>
        </w:rPr>
        <w:tab/>
      </w:r>
      <w:r w:rsidRPr="00BA3715">
        <w:rPr>
          <w:b/>
          <w:bCs/>
          <w:spacing w:val="-4"/>
          <w:w w:val="105"/>
        </w:rPr>
        <w:t>Modification of Agreement</w:t>
      </w:r>
    </w:p>
    <w:p w:rsidR="006E0423" w:rsidRPr="00BA3715" w:rsidRDefault="006E0423" w:rsidP="006E0423">
      <w:pPr>
        <w:spacing w:before="252" w:after="252"/>
        <w:jc w:val="both"/>
        <w:rPr>
          <w:spacing w:val="-7"/>
          <w:w w:val="105"/>
        </w:rPr>
      </w:pPr>
      <w:r w:rsidRPr="00BA3715">
        <w:rPr>
          <w:spacing w:val="-4"/>
          <w:w w:val="105"/>
        </w:rPr>
        <w:t xml:space="preserve">Modification of the terms and conditions of this Agreement, including any </w:t>
      </w:r>
      <w:r w:rsidRPr="00BA3715">
        <w:rPr>
          <w:w w:val="105"/>
        </w:rPr>
        <w:t xml:space="preserve">modification of the scope of the Services, may only be made by written </w:t>
      </w:r>
      <w:r w:rsidRPr="00BA3715">
        <w:rPr>
          <w:spacing w:val="-4"/>
          <w:w w:val="105"/>
        </w:rPr>
        <w:t xml:space="preserve">agreement between the Parties. Pursuant to Clauses 4.2.3 and 6.1.3 hereof, </w:t>
      </w:r>
      <w:r w:rsidRPr="00BA3715">
        <w:rPr>
          <w:spacing w:val="3"/>
          <w:w w:val="105"/>
        </w:rPr>
        <w:t xml:space="preserve">however, each Party shall give due consideration to any proposals for </w:t>
      </w:r>
      <w:r w:rsidRPr="00BA3715">
        <w:rPr>
          <w:spacing w:val="-7"/>
          <w:w w:val="105"/>
        </w:rPr>
        <w:t>modification made by the other Party.</w:t>
      </w:r>
    </w:p>
    <w:p w:rsidR="006E0423" w:rsidRPr="00BA3715" w:rsidRDefault="006E0423" w:rsidP="006E0423">
      <w:pPr>
        <w:tabs>
          <w:tab w:val="decimal" w:pos="146"/>
          <w:tab w:val="right" w:pos="2237"/>
        </w:tabs>
        <w:rPr>
          <w:b/>
          <w:bCs/>
          <w:spacing w:val="-6"/>
          <w:w w:val="105"/>
        </w:rPr>
      </w:pPr>
      <w:r w:rsidRPr="00BA3715">
        <w:rPr>
          <w:b/>
          <w:bCs/>
          <w:w w:val="105"/>
        </w:rPr>
        <w:tab/>
        <w:t>2.7</w:t>
      </w:r>
      <w:r w:rsidRPr="00BA3715">
        <w:rPr>
          <w:b/>
          <w:bCs/>
          <w:w w:val="105"/>
        </w:rPr>
        <w:tab/>
      </w:r>
      <w:r w:rsidRPr="00BA3715">
        <w:rPr>
          <w:b/>
          <w:bCs/>
          <w:spacing w:val="-6"/>
          <w:w w:val="105"/>
        </w:rPr>
        <w:t>Force Majeure</w:t>
      </w:r>
    </w:p>
    <w:p w:rsidR="006E0423" w:rsidRPr="00BA3715" w:rsidRDefault="006E0423" w:rsidP="006E0423">
      <w:pPr>
        <w:spacing w:before="216" w:after="72" w:line="204" w:lineRule="auto"/>
        <w:rPr>
          <w:b/>
          <w:spacing w:val="1"/>
          <w:w w:val="105"/>
        </w:rPr>
      </w:pPr>
      <w:r w:rsidRPr="00BA3715">
        <w:rPr>
          <w:b/>
          <w:spacing w:val="1"/>
          <w:w w:val="105"/>
        </w:rPr>
        <w:t>2.7.1 Definition</w:t>
      </w:r>
    </w:p>
    <w:p w:rsidR="006E0423" w:rsidRPr="00BA3715" w:rsidRDefault="006E0423" w:rsidP="00CC4B08">
      <w:pPr>
        <w:tabs>
          <w:tab w:val="right" w:pos="7608"/>
        </w:tabs>
        <w:spacing w:before="216"/>
        <w:rPr>
          <w:spacing w:val="-3"/>
          <w:w w:val="105"/>
        </w:rPr>
      </w:pPr>
      <w:r w:rsidRPr="00BA3715">
        <w:rPr>
          <w:spacing w:val="-24"/>
          <w:w w:val="105"/>
        </w:rPr>
        <w:t>(a)</w:t>
      </w:r>
      <w:r w:rsidRPr="00BA3715">
        <w:rPr>
          <w:spacing w:val="-24"/>
          <w:w w:val="105"/>
        </w:rPr>
        <w:tab/>
      </w:r>
      <w:r w:rsidRPr="00BA3715">
        <w:rPr>
          <w:spacing w:val="-3"/>
          <w:w w:val="105"/>
        </w:rPr>
        <w:t>For the purposes of this Agreement, “</w:t>
      </w:r>
      <w:r w:rsidRPr="00BA3715">
        <w:rPr>
          <w:b/>
          <w:bCs/>
          <w:spacing w:val="-3"/>
          <w:w w:val="105"/>
        </w:rPr>
        <w:t>Force Majeure</w:t>
      </w:r>
      <w:r w:rsidRPr="00BA3715">
        <w:rPr>
          <w:spacing w:val="-3"/>
          <w:w w:val="105"/>
        </w:rPr>
        <w:t>” means an event</w:t>
      </w:r>
    </w:p>
    <w:p w:rsidR="006E0423" w:rsidRPr="00BA3715" w:rsidRDefault="006E0423" w:rsidP="00CC4B08">
      <w:pPr>
        <w:ind w:left="648"/>
        <w:jc w:val="both"/>
        <w:rPr>
          <w:w w:val="105"/>
        </w:rPr>
      </w:pPr>
      <w:r w:rsidRPr="00BA3715">
        <w:rPr>
          <w:spacing w:val="-5"/>
          <w:w w:val="105"/>
        </w:rPr>
        <w:t xml:space="preserve">which is beyond the reasonable control of a Party, and which makes a </w:t>
      </w:r>
      <w:r w:rsidRPr="00BA3715">
        <w:rPr>
          <w:w w:val="105"/>
        </w:rPr>
        <w:t xml:space="preserve">Party’s performance of its obligations hereunder impossible or so </w:t>
      </w:r>
      <w:r w:rsidRPr="00BA3715">
        <w:rPr>
          <w:spacing w:val="10"/>
          <w:w w:val="105"/>
        </w:rPr>
        <w:t xml:space="preserve">impractical as reasonably to be considered impossible in the </w:t>
      </w:r>
      <w:r w:rsidRPr="00BA3715">
        <w:rPr>
          <w:w w:val="105"/>
        </w:rPr>
        <w:t xml:space="preserve">circumstances, and includes, but is not limited to, war, riots, civil </w:t>
      </w:r>
      <w:r w:rsidRPr="00BA3715">
        <w:rPr>
          <w:spacing w:val="-1"/>
          <w:w w:val="105"/>
        </w:rPr>
        <w:t xml:space="preserve">disorder, earthquake, fire, explosion, storm, flood or other adverse </w:t>
      </w:r>
      <w:r w:rsidRPr="00BA3715">
        <w:rPr>
          <w:spacing w:val="-4"/>
          <w:w w:val="105"/>
        </w:rPr>
        <w:t xml:space="preserve">weather conditions, strikes, lockouts or other industrial action (except </w:t>
      </w:r>
      <w:r w:rsidRPr="00BA3715">
        <w:rPr>
          <w:w w:val="105"/>
        </w:rPr>
        <w:t>where such strikes, lockouts or other industrial action are within the</w:t>
      </w:r>
      <w:r w:rsidRPr="00BA3715">
        <w:rPr>
          <w:noProof/>
          <w:lang w:bidi="hi-IN"/>
        </w:rPr>
        <mc:AlternateContent>
          <mc:Choice Requires="wps">
            <w:drawing>
              <wp:anchor distT="0" distB="0" distL="114300" distR="114300" simplePos="0" relativeHeight="251631104"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1" o:spid="_x0000_s1034" type="#_x0000_t202" style="position:absolute;left:0;text-align:left;margin-left:19.05pt;margin-top:25pt;width:547.7pt;height:793.9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5F75CF" w:rsidRPr="00BA3715">
        <w:rPr>
          <w:w w:val="105"/>
        </w:rPr>
        <w:t xml:space="preserve"> </w:t>
      </w:r>
      <w:r w:rsidRPr="00BA3715">
        <w:rPr>
          <w:spacing w:val="-5"/>
          <w:w w:val="105"/>
        </w:rPr>
        <w:t xml:space="preserve">power of the Party invoking Force Majeure to prevent), confiscation or </w:t>
      </w:r>
      <w:r w:rsidRPr="00BA3715">
        <w:rPr>
          <w:spacing w:val="-7"/>
          <w:w w:val="105"/>
        </w:rPr>
        <w:t>any other action by government agencies.</w:t>
      </w:r>
    </w:p>
    <w:p w:rsidR="006E0423" w:rsidRPr="00BA3715" w:rsidRDefault="006E0423" w:rsidP="00D55469">
      <w:pPr>
        <w:numPr>
          <w:ilvl w:val="0"/>
          <w:numId w:val="30"/>
        </w:numPr>
        <w:tabs>
          <w:tab w:val="clear" w:pos="720"/>
          <w:tab w:val="num" w:pos="792"/>
          <w:tab w:val="left" w:pos="1411"/>
        </w:tabs>
        <w:rPr>
          <w:spacing w:val="-6"/>
          <w:w w:val="105"/>
        </w:rPr>
      </w:pPr>
      <w:r w:rsidRPr="00BA3715">
        <w:rPr>
          <w:spacing w:val="7"/>
          <w:w w:val="105"/>
        </w:rPr>
        <w:t>Force Majeure shall not include (i) any event which is caused by the</w:t>
      </w:r>
      <w:r w:rsidRPr="00BA3715">
        <w:rPr>
          <w:spacing w:val="7"/>
          <w:w w:val="105"/>
        </w:rPr>
        <w:br/>
      </w:r>
      <w:r w:rsidRPr="00BA3715">
        <w:rPr>
          <w:spacing w:val="4"/>
          <w:w w:val="105"/>
        </w:rPr>
        <w:t>negligence or intentional action of a Party or such Party’s Sub-</w:t>
      </w:r>
      <w:r w:rsidRPr="00BA3715">
        <w:rPr>
          <w:spacing w:val="-5"/>
          <w:w w:val="105"/>
        </w:rPr>
        <w:t xml:space="preserve">Consultant or agents or employees, nor (ii) any event which a diligent </w:t>
      </w:r>
      <w:r w:rsidRPr="00BA3715">
        <w:rPr>
          <w:spacing w:val="1"/>
          <w:w w:val="105"/>
        </w:rPr>
        <w:t xml:space="preserve">Party could reasonably have been expected to both (A) take into </w:t>
      </w:r>
      <w:r w:rsidRPr="00BA3715">
        <w:rPr>
          <w:spacing w:val="-3"/>
          <w:w w:val="105"/>
        </w:rPr>
        <w:t xml:space="preserve">account at the time of the conclusion of this Agreement, and (B) avoid </w:t>
      </w:r>
      <w:r w:rsidRPr="00BA3715">
        <w:rPr>
          <w:spacing w:val="-6"/>
          <w:w w:val="105"/>
        </w:rPr>
        <w:t>or overcome in the carrying out of its obligations hereunder.</w:t>
      </w:r>
    </w:p>
    <w:p w:rsidR="006E0423" w:rsidRPr="00BA3715" w:rsidRDefault="006E0423" w:rsidP="00D55469">
      <w:pPr>
        <w:numPr>
          <w:ilvl w:val="0"/>
          <w:numId w:val="30"/>
        </w:numPr>
        <w:tabs>
          <w:tab w:val="clear" w:pos="720"/>
          <w:tab w:val="num" w:pos="792"/>
          <w:tab w:val="left" w:pos="1411"/>
        </w:tabs>
        <w:spacing w:before="252" w:after="216"/>
        <w:rPr>
          <w:spacing w:val="-8"/>
          <w:w w:val="105"/>
        </w:rPr>
      </w:pPr>
      <w:r w:rsidRPr="00BA3715">
        <w:rPr>
          <w:spacing w:val="9"/>
          <w:w w:val="105"/>
        </w:rPr>
        <w:lastRenderedPageBreak/>
        <w:t>Force Majeure shall not include insufficiency of funds or failure to</w:t>
      </w:r>
      <w:r w:rsidRPr="00BA3715">
        <w:rPr>
          <w:spacing w:val="9"/>
          <w:w w:val="105"/>
        </w:rPr>
        <w:br/>
      </w:r>
      <w:r w:rsidRPr="00BA3715">
        <w:rPr>
          <w:spacing w:val="-8"/>
          <w:w w:val="105"/>
        </w:rPr>
        <w:t>make any payment required hereunder.</w:t>
      </w:r>
    </w:p>
    <w:p w:rsidR="006E0423" w:rsidRPr="00BA3715" w:rsidRDefault="006E0423" w:rsidP="006E0423">
      <w:pPr>
        <w:rPr>
          <w:b/>
          <w:spacing w:val="-2"/>
          <w:w w:val="105"/>
        </w:rPr>
      </w:pPr>
      <w:r w:rsidRPr="00BA3715">
        <w:rPr>
          <w:b/>
          <w:spacing w:val="-2"/>
          <w:w w:val="105"/>
        </w:rPr>
        <w:t>2.7.2 No breach of Agreement</w:t>
      </w:r>
    </w:p>
    <w:p w:rsidR="006E0423" w:rsidRPr="00BA3715" w:rsidRDefault="006E0423" w:rsidP="006E0423">
      <w:pPr>
        <w:spacing w:before="252" w:after="288"/>
        <w:jc w:val="both"/>
        <w:rPr>
          <w:spacing w:val="-7"/>
          <w:sz w:val="8"/>
          <w:szCs w:val="8"/>
        </w:rPr>
      </w:pPr>
      <w:r w:rsidRPr="00BA3715">
        <w:rPr>
          <w:spacing w:val="-4"/>
          <w:w w:val="105"/>
        </w:rPr>
        <w:t xml:space="preserve">The failure of a Party to fulfil any of its obligations hereunder shall not be </w:t>
      </w:r>
      <w:r w:rsidRPr="00BA3715">
        <w:rPr>
          <w:spacing w:val="-7"/>
          <w:w w:val="105"/>
        </w:rPr>
        <w:t xml:space="preserve">considered to be a breach of, or default under, this Agreement insofar as such </w:t>
      </w:r>
      <w:r w:rsidRPr="00BA3715">
        <w:rPr>
          <w:spacing w:val="1"/>
          <w:w w:val="105"/>
        </w:rPr>
        <w:t xml:space="preserve">inability arises from an event of Force Majeure, provided that the Party </w:t>
      </w:r>
      <w:r w:rsidRPr="00BA3715">
        <w:rPr>
          <w:spacing w:val="-5"/>
          <w:w w:val="105"/>
        </w:rPr>
        <w:t xml:space="preserve">affected by such an event has taken all reasonable precautions, due care and </w:t>
      </w:r>
      <w:r w:rsidRPr="00BA3715">
        <w:rPr>
          <w:w w:val="105"/>
        </w:rPr>
        <w:t xml:space="preserve">reasonable alternative measures, all with the objective of carrying out the </w:t>
      </w:r>
      <w:r w:rsidRPr="00BA3715">
        <w:rPr>
          <w:spacing w:val="-7"/>
          <w:w w:val="105"/>
        </w:rPr>
        <w:t>terms and conditions of this Agreement.</w:t>
      </w:r>
    </w:p>
    <w:p w:rsidR="006E0423" w:rsidRPr="00BA3715" w:rsidRDefault="006E0423" w:rsidP="006E0423">
      <w:pPr>
        <w:spacing w:line="206" w:lineRule="auto"/>
        <w:rPr>
          <w:b/>
          <w:spacing w:val="-2"/>
          <w:w w:val="105"/>
        </w:rPr>
      </w:pPr>
      <w:r w:rsidRPr="00BA3715">
        <w:rPr>
          <w:b/>
          <w:spacing w:val="-2"/>
          <w:w w:val="105"/>
        </w:rPr>
        <w:t>2.7.3 Measures to be taken</w:t>
      </w:r>
    </w:p>
    <w:p w:rsidR="006E0423" w:rsidRPr="00BA3715" w:rsidRDefault="006E0423" w:rsidP="00D55469">
      <w:pPr>
        <w:numPr>
          <w:ilvl w:val="0"/>
          <w:numId w:val="31"/>
        </w:numPr>
        <w:tabs>
          <w:tab w:val="clear" w:pos="648"/>
          <w:tab w:val="num" w:pos="720"/>
          <w:tab w:val="left" w:pos="1411"/>
        </w:tabs>
        <w:spacing w:before="252" w:after="252"/>
        <w:rPr>
          <w:spacing w:val="-8"/>
          <w:w w:val="105"/>
        </w:rPr>
      </w:pPr>
      <w:r w:rsidRPr="00BA3715">
        <w:rPr>
          <w:spacing w:val="4"/>
          <w:w w:val="105"/>
        </w:rPr>
        <w:t>A Party affected by an event of Force Majeure shall take all reasonable</w:t>
      </w:r>
      <w:r w:rsidRPr="00BA3715">
        <w:rPr>
          <w:spacing w:val="4"/>
          <w:w w:val="105"/>
        </w:rPr>
        <w:br/>
      </w:r>
      <w:r w:rsidRPr="00BA3715">
        <w:rPr>
          <w:w w:val="105"/>
        </w:rPr>
        <w:t xml:space="preserve">measures to remove such Party’s inability to fulfil its obligations </w:t>
      </w:r>
      <w:r w:rsidRPr="00BA3715">
        <w:rPr>
          <w:spacing w:val="-8"/>
          <w:w w:val="105"/>
        </w:rPr>
        <w:t>hereunder with a minimum of delay.</w:t>
      </w:r>
    </w:p>
    <w:p w:rsidR="006E0423" w:rsidRPr="00BA3715" w:rsidRDefault="006E0423" w:rsidP="00D55469">
      <w:pPr>
        <w:numPr>
          <w:ilvl w:val="0"/>
          <w:numId w:val="31"/>
        </w:numPr>
        <w:tabs>
          <w:tab w:val="clear" w:pos="648"/>
          <w:tab w:val="num" w:pos="720"/>
          <w:tab w:val="left" w:pos="1411"/>
        </w:tabs>
        <w:rPr>
          <w:spacing w:val="-5"/>
          <w:w w:val="105"/>
        </w:rPr>
      </w:pPr>
      <w:r w:rsidRPr="00BA3715">
        <w:rPr>
          <w:spacing w:val="9"/>
          <w:w w:val="105"/>
        </w:rPr>
        <w:t>A Party affected by an event of Force Majeure shall notify the other</w:t>
      </w:r>
      <w:r w:rsidRPr="00BA3715">
        <w:rPr>
          <w:spacing w:val="9"/>
          <w:w w:val="105"/>
        </w:rPr>
        <w:br/>
      </w:r>
      <w:r w:rsidRPr="00BA3715">
        <w:rPr>
          <w:spacing w:val="-3"/>
          <w:w w:val="105"/>
        </w:rPr>
        <w:t xml:space="preserve">Party of such event as soon as possible, and in any event not later than </w:t>
      </w:r>
      <w:r w:rsidRPr="00BA3715">
        <w:rPr>
          <w:spacing w:val="-5"/>
          <w:w w:val="105"/>
        </w:rPr>
        <w:t xml:space="preserve">14 (fourteen) days following the occurrence of such event, providing </w:t>
      </w:r>
      <w:r w:rsidRPr="00BA3715">
        <w:rPr>
          <w:spacing w:val="-7"/>
          <w:w w:val="105"/>
        </w:rPr>
        <w:t xml:space="preserve">evidence of the nature and cause of such event, and shall similarly give </w:t>
      </w:r>
      <w:r w:rsidRPr="00BA3715">
        <w:rPr>
          <w:spacing w:val="-5"/>
          <w:w w:val="105"/>
        </w:rPr>
        <w:t>notice of the restoration of normal conditions as soon as possible.</w:t>
      </w:r>
    </w:p>
    <w:p w:rsidR="006E0423" w:rsidRPr="00BA3715" w:rsidRDefault="006E0423" w:rsidP="00D55469">
      <w:pPr>
        <w:numPr>
          <w:ilvl w:val="0"/>
          <w:numId w:val="31"/>
        </w:numPr>
        <w:tabs>
          <w:tab w:val="clear" w:pos="648"/>
          <w:tab w:val="num" w:pos="720"/>
          <w:tab w:val="left" w:pos="1411"/>
        </w:tabs>
        <w:spacing w:before="252" w:after="252"/>
        <w:rPr>
          <w:spacing w:val="-7"/>
          <w:w w:val="105"/>
        </w:rPr>
      </w:pPr>
      <w:r w:rsidRPr="00BA3715">
        <w:rPr>
          <w:spacing w:val="19"/>
          <w:w w:val="105"/>
        </w:rPr>
        <w:t>The Parties shall take all reasonable measures to minimise the</w:t>
      </w:r>
      <w:r w:rsidRPr="00BA3715">
        <w:rPr>
          <w:spacing w:val="19"/>
          <w:w w:val="105"/>
        </w:rPr>
        <w:br/>
      </w:r>
      <w:r w:rsidRPr="00BA3715">
        <w:rPr>
          <w:spacing w:val="-7"/>
          <w:w w:val="105"/>
        </w:rPr>
        <w:t>consequences of any event of Force Majeure.</w:t>
      </w:r>
    </w:p>
    <w:p w:rsidR="006E0423" w:rsidRPr="00BA3715" w:rsidRDefault="006E0423" w:rsidP="006E0423">
      <w:pPr>
        <w:spacing w:line="206" w:lineRule="auto"/>
        <w:rPr>
          <w:b/>
          <w:spacing w:val="-2"/>
          <w:w w:val="105"/>
        </w:rPr>
      </w:pPr>
      <w:r w:rsidRPr="00BA3715">
        <w:rPr>
          <w:b/>
          <w:spacing w:val="-2"/>
          <w:w w:val="105"/>
        </w:rPr>
        <w:t>2.7.4 Extension of time</w:t>
      </w:r>
    </w:p>
    <w:p w:rsidR="006E0423" w:rsidRPr="00BA3715" w:rsidRDefault="006E0423" w:rsidP="006E0423">
      <w:pPr>
        <w:spacing w:before="216" w:after="72"/>
        <w:jc w:val="both"/>
        <w:rPr>
          <w:spacing w:val="-12"/>
          <w:w w:val="105"/>
        </w:rPr>
      </w:pPr>
      <w:r w:rsidRPr="00BA3715">
        <w:rPr>
          <w:spacing w:val="-3"/>
          <w:w w:val="105"/>
        </w:rPr>
        <w:t xml:space="preserve">Any period within which a Party shall, pursuant to this Agreement, complete </w:t>
      </w:r>
      <w:r w:rsidRPr="00BA3715">
        <w:rPr>
          <w:w w:val="105"/>
        </w:rPr>
        <w:t xml:space="preserve">any action or task, shall be extended for a period equal to the time during which such Party was unable to perform such action as a result of Force </w:t>
      </w:r>
      <w:r w:rsidRPr="00BA3715">
        <w:rPr>
          <w:spacing w:val="-12"/>
          <w:w w:val="105"/>
        </w:rPr>
        <w:t>Majeure.</w:t>
      </w:r>
    </w:p>
    <w:p w:rsidR="006E0423" w:rsidRPr="00BA3715" w:rsidRDefault="006E0423" w:rsidP="006E0423">
      <w:pPr>
        <w:spacing w:before="180" w:after="36"/>
        <w:rPr>
          <w:b/>
          <w:spacing w:val="2"/>
          <w:w w:val="105"/>
        </w:rPr>
      </w:pPr>
      <w:r w:rsidRPr="00BA3715">
        <w:rPr>
          <w:b/>
          <w:spacing w:val="2"/>
          <w:w w:val="105"/>
        </w:rPr>
        <w:t>2.7.5 Payments</w:t>
      </w:r>
    </w:p>
    <w:p w:rsidR="005F75CF" w:rsidRPr="00BA3715" w:rsidRDefault="006E0423" w:rsidP="005F75CF">
      <w:pPr>
        <w:spacing w:before="180"/>
        <w:jc w:val="both"/>
        <w:rPr>
          <w:spacing w:val="-6"/>
          <w:w w:val="105"/>
        </w:rPr>
      </w:pPr>
      <w:r w:rsidRPr="00BA3715">
        <w:rPr>
          <w:spacing w:val="-4"/>
          <w:w w:val="105"/>
        </w:rPr>
        <w:t xml:space="preserve">During the period of its inability to perform the Services as a result of an event </w:t>
      </w:r>
      <w:r w:rsidRPr="00BA3715">
        <w:rPr>
          <w:spacing w:val="2"/>
          <w:w w:val="105"/>
        </w:rPr>
        <w:t xml:space="preserve">of Force Majeure, the Consultant shall be entitled to be reimbursed for </w:t>
      </w:r>
      <w:r w:rsidRPr="00BA3715">
        <w:rPr>
          <w:spacing w:val="-4"/>
          <w:w w:val="105"/>
        </w:rPr>
        <w:t xml:space="preserve">Additional Costs reasonably and necessarily incurred by it during such period </w:t>
      </w:r>
      <w:r w:rsidRPr="00BA3715">
        <w:rPr>
          <w:spacing w:val="-2"/>
          <w:w w:val="105"/>
        </w:rPr>
        <w:t xml:space="preserve">for the purposes of the Services and in reactivating the Services after the end </w:t>
      </w:r>
      <w:r w:rsidR="00032EAD" w:rsidRPr="00BA3715">
        <w:rPr>
          <w:spacing w:val="-6"/>
          <w:w w:val="105"/>
        </w:rPr>
        <w:t>of such period</w:t>
      </w:r>
    </w:p>
    <w:p w:rsidR="006E0423" w:rsidRPr="00CC4B08" w:rsidRDefault="006E0423" w:rsidP="005F75CF">
      <w:pPr>
        <w:spacing w:before="180"/>
        <w:jc w:val="both"/>
        <w:rPr>
          <w:b/>
          <w:spacing w:val="-6"/>
          <w:w w:val="105"/>
        </w:rPr>
      </w:pPr>
      <w:r w:rsidRPr="00CC4B08">
        <w:rPr>
          <w:b/>
          <w:noProof/>
          <w:lang w:bidi="hi-IN"/>
        </w:rPr>
        <mc:AlternateContent>
          <mc:Choice Requires="wps">
            <w:drawing>
              <wp:anchor distT="0" distB="0" distL="114300" distR="114300" simplePos="0" relativeHeight="251632128" behindDoc="1" locked="0" layoutInCell="0" allowOverlap="1">
                <wp:simplePos x="0" y="0"/>
                <wp:positionH relativeFrom="page">
                  <wp:posOffset>241300</wp:posOffset>
                </wp:positionH>
                <wp:positionV relativeFrom="page">
                  <wp:posOffset>317500</wp:posOffset>
                </wp:positionV>
                <wp:extent cx="6955790" cy="10082530"/>
                <wp:effectExtent l="0" t="0" r="0" b="1397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0" o:spid="_x0000_s1035" type="#_x0000_t202" style="position:absolute;left:0;text-align:left;margin-left:19pt;margin-top:25pt;width:547.7pt;height:793.9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CC4B08">
        <w:rPr>
          <w:b/>
          <w:w w:val="105"/>
        </w:rPr>
        <w:t>2.7.6 Consultation</w:t>
      </w:r>
    </w:p>
    <w:p w:rsidR="006E0423" w:rsidRPr="00BA3715" w:rsidRDefault="006E0423" w:rsidP="006E0423">
      <w:pPr>
        <w:spacing w:before="216" w:after="252"/>
        <w:jc w:val="both"/>
        <w:rPr>
          <w:spacing w:val="-6"/>
          <w:w w:val="105"/>
        </w:rPr>
      </w:pPr>
      <w:r w:rsidRPr="00BA3715">
        <w:rPr>
          <w:spacing w:val="-5"/>
          <w:w w:val="105"/>
        </w:rPr>
        <w:t xml:space="preserve">Not later than 30 (thirty) days after the Consultant has, as the result of an event </w:t>
      </w:r>
      <w:r w:rsidRPr="00BA3715">
        <w:rPr>
          <w:spacing w:val="3"/>
          <w:w w:val="105"/>
        </w:rPr>
        <w:t xml:space="preserve">of Force Majeure, become unable to perform a material portion of the </w:t>
      </w:r>
      <w:r w:rsidRPr="00BA3715">
        <w:rPr>
          <w:spacing w:val="-6"/>
          <w:w w:val="105"/>
        </w:rPr>
        <w:t>Services, the Parties shall consult with each other with a view to agreeing on appropriate measures to be taken in the circumstances.</w:t>
      </w:r>
    </w:p>
    <w:p w:rsidR="006E0423" w:rsidRPr="00BA3715" w:rsidRDefault="006E0423" w:rsidP="006E0423">
      <w:pPr>
        <w:tabs>
          <w:tab w:val="right" w:pos="3302"/>
        </w:tabs>
        <w:rPr>
          <w:b/>
          <w:bCs/>
          <w:spacing w:val="-4"/>
          <w:w w:val="105"/>
        </w:rPr>
      </w:pPr>
      <w:r w:rsidRPr="00BA3715">
        <w:rPr>
          <w:b/>
          <w:bCs/>
          <w:w w:val="105"/>
        </w:rPr>
        <w:t>2.8</w:t>
      </w:r>
      <w:r w:rsidRPr="00BA3715">
        <w:rPr>
          <w:b/>
          <w:bCs/>
          <w:w w:val="105"/>
        </w:rPr>
        <w:tab/>
      </w:r>
      <w:r w:rsidRPr="00BA3715">
        <w:rPr>
          <w:b/>
          <w:bCs/>
          <w:spacing w:val="-4"/>
          <w:w w:val="105"/>
        </w:rPr>
        <w:t>Suspension of Agreement</w:t>
      </w:r>
    </w:p>
    <w:p w:rsidR="006E0423" w:rsidRPr="00BA3715" w:rsidRDefault="006E0423" w:rsidP="006E0423">
      <w:pPr>
        <w:spacing w:before="252" w:after="252"/>
        <w:jc w:val="both"/>
        <w:rPr>
          <w:spacing w:val="-8"/>
          <w:w w:val="105"/>
        </w:rPr>
      </w:pPr>
      <w:r w:rsidRPr="00BA3715">
        <w:rPr>
          <w:spacing w:val="-5"/>
          <w:w w:val="105"/>
        </w:rPr>
        <w:t xml:space="preserve">The Authority may, by written notice of suspension to the Consultant, suspend </w:t>
      </w:r>
      <w:r w:rsidRPr="00BA3715">
        <w:rPr>
          <w:spacing w:val="-6"/>
          <w:w w:val="105"/>
        </w:rPr>
        <w:t xml:space="preserve">all payments to the Consultant hereunder if the Consultant shall be in breach of </w:t>
      </w:r>
      <w:r w:rsidRPr="00BA3715">
        <w:rPr>
          <w:spacing w:val="1"/>
          <w:w w:val="105"/>
        </w:rPr>
        <w:t xml:space="preserve">this Agreement or shall fail to perform any of its obligations under this </w:t>
      </w:r>
      <w:r w:rsidRPr="00BA3715">
        <w:rPr>
          <w:spacing w:val="-1"/>
          <w:w w:val="105"/>
        </w:rPr>
        <w:t xml:space="preserve">Agreement, including the carrying out of the Services; provided that such </w:t>
      </w:r>
      <w:r w:rsidRPr="00BA3715">
        <w:rPr>
          <w:spacing w:val="-7"/>
          <w:w w:val="105"/>
        </w:rPr>
        <w:t xml:space="preserve">notice of suspension (i) shall specify the nature of the breach or failure, and (ii) </w:t>
      </w:r>
      <w:r w:rsidRPr="00BA3715">
        <w:rPr>
          <w:spacing w:val="-8"/>
          <w:w w:val="105"/>
        </w:rPr>
        <w:t xml:space="preserve">shall provide an opportunity to the Consultant to remedy such breach or failure </w:t>
      </w:r>
      <w:r w:rsidRPr="00BA3715">
        <w:rPr>
          <w:spacing w:val="-2"/>
          <w:w w:val="105"/>
        </w:rPr>
        <w:lastRenderedPageBreak/>
        <w:t xml:space="preserve">within a period not exceeding 30 (thirty) days after receipt by the Consultant </w:t>
      </w:r>
      <w:r w:rsidRPr="00BA3715">
        <w:rPr>
          <w:spacing w:val="-8"/>
          <w:w w:val="105"/>
        </w:rPr>
        <w:t>of such notice of suspension.</w:t>
      </w:r>
    </w:p>
    <w:p w:rsidR="005F75CF" w:rsidRPr="00BA3715" w:rsidRDefault="006E0423" w:rsidP="006E0423">
      <w:pPr>
        <w:spacing w:line="480" w:lineRule="auto"/>
        <w:jc w:val="both"/>
        <w:rPr>
          <w:b/>
          <w:bCs/>
          <w:spacing w:val="1"/>
          <w:w w:val="105"/>
        </w:rPr>
      </w:pPr>
      <w:r w:rsidRPr="00BA3715">
        <w:rPr>
          <w:b/>
          <w:bCs/>
          <w:spacing w:val="1"/>
          <w:w w:val="105"/>
        </w:rPr>
        <w:t xml:space="preserve">2.9 Termination of Agreement </w:t>
      </w:r>
    </w:p>
    <w:p w:rsidR="006E0423" w:rsidRPr="00BA3715" w:rsidRDefault="006E0423" w:rsidP="006E0423">
      <w:pPr>
        <w:spacing w:line="480" w:lineRule="auto"/>
        <w:jc w:val="both"/>
        <w:rPr>
          <w:b/>
          <w:spacing w:val="-2"/>
          <w:w w:val="105"/>
        </w:rPr>
      </w:pPr>
      <w:r w:rsidRPr="00BA3715">
        <w:rPr>
          <w:b/>
          <w:spacing w:val="-2"/>
          <w:w w:val="105"/>
        </w:rPr>
        <w:t>2.9.1 By the Authority</w:t>
      </w:r>
    </w:p>
    <w:p w:rsidR="006E0423" w:rsidRPr="00BA3715" w:rsidRDefault="006E0423" w:rsidP="006E0423">
      <w:pPr>
        <w:spacing w:before="180"/>
        <w:jc w:val="both"/>
        <w:rPr>
          <w:spacing w:val="-5"/>
          <w:sz w:val="10"/>
          <w:szCs w:val="10"/>
        </w:rPr>
      </w:pPr>
      <w:r w:rsidRPr="00BA3715">
        <w:rPr>
          <w:spacing w:val="3"/>
          <w:w w:val="105"/>
        </w:rPr>
        <w:t xml:space="preserve">The Authority may, by not less than 30 (thirty) days’ written notice of </w:t>
      </w:r>
      <w:r w:rsidRPr="00BA3715">
        <w:rPr>
          <w:spacing w:val="-3"/>
          <w:w w:val="105"/>
        </w:rPr>
        <w:t xml:space="preserve">termination to the Consultant, such notice to be given after the occurrence of </w:t>
      </w:r>
      <w:r w:rsidRPr="00BA3715">
        <w:rPr>
          <w:spacing w:val="-5"/>
          <w:w w:val="105"/>
        </w:rPr>
        <w:t>any of the events specified in this Clause 2.9.1, terminate this Agreement if:</w:t>
      </w:r>
    </w:p>
    <w:p w:rsidR="006E0423" w:rsidRPr="00BA3715" w:rsidRDefault="006E0423" w:rsidP="00D55469">
      <w:pPr>
        <w:numPr>
          <w:ilvl w:val="0"/>
          <w:numId w:val="32"/>
        </w:numPr>
        <w:tabs>
          <w:tab w:val="clear" w:pos="504"/>
          <w:tab w:val="num" w:pos="576"/>
        </w:tabs>
        <w:spacing w:before="180"/>
        <w:jc w:val="both"/>
        <w:rPr>
          <w:spacing w:val="-6"/>
          <w:w w:val="105"/>
        </w:rPr>
      </w:pPr>
      <w:r w:rsidRPr="00BA3715">
        <w:rPr>
          <w:spacing w:val="4"/>
          <w:w w:val="105"/>
        </w:rPr>
        <w:t xml:space="preserve">the Consultant fails to remedy any breach hereof or any failure in the </w:t>
      </w:r>
      <w:r w:rsidRPr="00BA3715">
        <w:rPr>
          <w:spacing w:val="-1"/>
          <w:w w:val="105"/>
        </w:rPr>
        <w:t xml:space="preserve">performance of its obligations hereunder, as specified in a notice of </w:t>
      </w:r>
      <w:r w:rsidRPr="00BA3715">
        <w:rPr>
          <w:spacing w:val="-8"/>
          <w:w w:val="105"/>
        </w:rPr>
        <w:t xml:space="preserve">suspension pursuant to Clause 2.8 hereinabove, within 30 (thirty) days of </w:t>
      </w:r>
      <w:r w:rsidRPr="00BA3715">
        <w:rPr>
          <w:spacing w:val="-7"/>
          <w:w w:val="105"/>
        </w:rPr>
        <w:t xml:space="preserve">receipt of such notice of suspension or within such further period as the </w:t>
      </w:r>
      <w:r w:rsidRPr="00BA3715">
        <w:rPr>
          <w:spacing w:val="-6"/>
          <w:w w:val="105"/>
        </w:rPr>
        <w:t>Authority may have subsequently granted in writing;</w:t>
      </w:r>
    </w:p>
    <w:p w:rsidR="006E0423" w:rsidRPr="00BA3715" w:rsidRDefault="006E0423" w:rsidP="00D55469">
      <w:pPr>
        <w:numPr>
          <w:ilvl w:val="0"/>
          <w:numId w:val="32"/>
        </w:numPr>
        <w:tabs>
          <w:tab w:val="clear" w:pos="504"/>
          <w:tab w:val="num" w:pos="576"/>
        </w:tabs>
        <w:spacing w:before="180"/>
        <w:jc w:val="both"/>
        <w:rPr>
          <w:spacing w:val="-8"/>
          <w:w w:val="105"/>
        </w:rPr>
      </w:pPr>
      <w:r w:rsidRPr="00BA3715">
        <w:rPr>
          <w:spacing w:val="13"/>
          <w:w w:val="105"/>
        </w:rPr>
        <w:t xml:space="preserve">the Consultant becomes insolvent or bankrupt or enters into any </w:t>
      </w:r>
      <w:r w:rsidRPr="00BA3715">
        <w:rPr>
          <w:spacing w:val="-2"/>
          <w:w w:val="105"/>
        </w:rPr>
        <w:t xml:space="preserve">agreement with its creditors for relief of debt or take advantage of any </w:t>
      </w:r>
      <w:r w:rsidRPr="00BA3715">
        <w:rPr>
          <w:spacing w:val="-3"/>
          <w:w w:val="105"/>
        </w:rPr>
        <w:t xml:space="preserve">law for the benefit of debtors or goes into liquidation or receivership </w:t>
      </w:r>
      <w:r w:rsidRPr="00BA3715">
        <w:rPr>
          <w:spacing w:val="-8"/>
          <w:w w:val="105"/>
        </w:rPr>
        <w:t>whether compulsory or voluntary;</w:t>
      </w:r>
    </w:p>
    <w:p w:rsidR="006E0423" w:rsidRPr="00BA3715" w:rsidRDefault="006E0423" w:rsidP="00D55469">
      <w:pPr>
        <w:numPr>
          <w:ilvl w:val="0"/>
          <w:numId w:val="32"/>
        </w:numPr>
        <w:tabs>
          <w:tab w:val="clear" w:pos="504"/>
          <w:tab w:val="num" w:pos="576"/>
        </w:tabs>
        <w:spacing w:before="180" w:after="216"/>
        <w:rPr>
          <w:spacing w:val="-6"/>
          <w:w w:val="105"/>
        </w:rPr>
      </w:pPr>
      <w:r w:rsidRPr="00BA3715">
        <w:rPr>
          <w:spacing w:val="1"/>
          <w:w w:val="105"/>
        </w:rPr>
        <w:t xml:space="preserve">the Consultant fails to comply with any final decision reached as a result </w:t>
      </w:r>
      <w:r w:rsidRPr="00BA3715">
        <w:rPr>
          <w:spacing w:val="-6"/>
          <w:w w:val="105"/>
        </w:rPr>
        <w:t>of arbitration proceedings pursuant to Clause 9 hereof;</w:t>
      </w:r>
    </w:p>
    <w:p w:rsidR="006E0423" w:rsidRPr="00BA3715" w:rsidRDefault="006E0423" w:rsidP="00D55469">
      <w:pPr>
        <w:numPr>
          <w:ilvl w:val="0"/>
          <w:numId w:val="32"/>
        </w:numPr>
        <w:tabs>
          <w:tab w:val="clear" w:pos="504"/>
          <w:tab w:val="num" w:pos="576"/>
        </w:tabs>
        <w:jc w:val="both"/>
        <w:rPr>
          <w:spacing w:val="-7"/>
          <w:w w:val="105"/>
        </w:rPr>
      </w:pPr>
      <w:r w:rsidRPr="00BA3715">
        <w:rPr>
          <w:w w:val="105"/>
        </w:rPr>
        <w:t xml:space="preserve">the Consultant submits to the Authority a statement which has a material </w:t>
      </w:r>
      <w:r w:rsidRPr="00BA3715">
        <w:rPr>
          <w:spacing w:val="-2"/>
          <w:w w:val="105"/>
        </w:rPr>
        <w:t xml:space="preserve">effect on the rights, obligations or interests of the Authority and which </w:t>
      </w:r>
      <w:r w:rsidRPr="00BA3715">
        <w:rPr>
          <w:spacing w:val="-7"/>
          <w:w w:val="105"/>
        </w:rPr>
        <w:t>the Consultant knows to be false;</w:t>
      </w:r>
    </w:p>
    <w:p w:rsidR="006E0423" w:rsidRPr="00BA3715" w:rsidRDefault="006E0423" w:rsidP="00D55469">
      <w:pPr>
        <w:numPr>
          <w:ilvl w:val="0"/>
          <w:numId w:val="32"/>
        </w:numPr>
        <w:tabs>
          <w:tab w:val="clear" w:pos="504"/>
          <w:tab w:val="num" w:pos="576"/>
        </w:tabs>
        <w:spacing w:before="252"/>
        <w:jc w:val="both"/>
        <w:rPr>
          <w:spacing w:val="-11"/>
          <w:w w:val="105"/>
        </w:rPr>
      </w:pPr>
      <w:r w:rsidRPr="00BA3715">
        <w:rPr>
          <w:spacing w:val="15"/>
          <w:w w:val="105"/>
        </w:rPr>
        <w:t xml:space="preserve">any document, information, data or statement submitted by the </w:t>
      </w:r>
      <w:r w:rsidRPr="00BA3715">
        <w:rPr>
          <w:spacing w:val="5"/>
          <w:w w:val="105"/>
        </w:rPr>
        <w:t xml:space="preserve">Consultant in its Proposals, based on which the Consultant was </w:t>
      </w:r>
      <w:r w:rsidRPr="00BA3715">
        <w:rPr>
          <w:spacing w:val="1"/>
          <w:w w:val="105"/>
        </w:rPr>
        <w:t xml:space="preserve">considered eligible or successful, is found to be false, incorrect or </w:t>
      </w:r>
      <w:r w:rsidRPr="00BA3715">
        <w:rPr>
          <w:spacing w:val="-11"/>
          <w:w w:val="105"/>
        </w:rPr>
        <w:t>misleading;</w:t>
      </w:r>
    </w:p>
    <w:p w:rsidR="006E0423" w:rsidRPr="00BA3715" w:rsidRDefault="006E0423" w:rsidP="00D55469">
      <w:pPr>
        <w:numPr>
          <w:ilvl w:val="0"/>
          <w:numId w:val="32"/>
        </w:numPr>
        <w:tabs>
          <w:tab w:val="clear" w:pos="504"/>
          <w:tab w:val="num" w:pos="576"/>
        </w:tabs>
        <w:spacing w:before="180"/>
        <w:jc w:val="both"/>
        <w:rPr>
          <w:spacing w:val="-10"/>
          <w:w w:val="105"/>
        </w:rPr>
      </w:pPr>
      <w:r w:rsidRPr="00BA3715">
        <w:rPr>
          <w:spacing w:val="5"/>
          <w:w w:val="105"/>
        </w:rPr>
        <w:t xml:space="preserve">as the result of Force Majeure, the Consultant is unable to perform a </w:t>
      </w:r>
      <w:r w:rsidRPr="00BA3715">
        <w:rPr>
          <w:spacing w:val="-3"/>
          <w:w w:val="105"/>
        </w:rPr>
        <w:t xml:space="preserve">material portion of the Services for a period of not less than 60 (sixty) </w:t>
      </w:r>
      <w:r w:rsidRPr="00BA3715">
        <w:rPr>
          <w:spacing w:val="-10"/>
          <w:w w:val="105"/>
        </w:rPr>
        <w:t>days; or</w:t>
      </w:r>
    </w:p>
    <w:p w:rsidR="006E0423" w:rsidRPr="00BA3715" w:rsidRDefault="006E0423" w:rsidP="006E0423">
      <w:pPr>
        <w:spacing w:after="252"/>
        <w:ind w:left="504" w:hanging="504"/>
        <w:rPr>
          <w:spacing w:val="-7"/>
          <w:w w:val="105"/>
        </w:rPr>
      </w:pPr>
      <w:r w:rsidRPr="00BA3715">
        <w:rPr>
          <w:noProof/>
          <w:lang w:bidi="hi-IN"/>
        </w:rPr>
        <mc:AlternateContent>
          <mc:Choice Requires="wps">
            <w:drawing>
              <wp:anchor distT="0" distB="0" distL="114300" distR="114300" simplePos="0" relativeHeight="251633152"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9" o:spid="_x0000_s1036" type="#_x0000_t202" style="position:absolute;left:0;text-align:left;margin-left:19.05pt;margin-top:25pt;width:547.7pt;height:793.9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2"/>
          <w:w w:val="105"/>
        </w:rPr>
        <w:t xml:space="preserve">(g) </w:t>
      </w:r>
      <w:r w:rsidR="00CC4B08">
        <w:rPr>
          <w:spacing w:val="2"/>
          <w:w w:val="105"/>
        </w:rPr>
        <w:t xml:space="preserve">   </w:t>
      </w:r>
      <w:r w:rsidRPr="00BA3715">
        <w:rPr>
          <w:spacing w:val="2"/>
          <w:w w:val="105"/>
        </w:rPr>
        <w:t xml:space="preserve">the Authority, in its sole discretion and for any reason whatsoever, </w:t>
      </w:r>
      <w:r w:rsidRPr="00BA3715">
        <w:rPr>
          <w:spacing w:val="-7"/>
          <w:w w:val="105"/>
        </w:rPr>
        <w:t>decides to terminate this Agreement.</w:t>
      </w:r>
    </w:p>
    <w:p w:rsidR="006E0423" w:rsidRPr="00BA3715" w:rsidRDefault="006E0423" w:rsidP="006E0423">
      <w:pPr>
        <w:rPr>
          <w:b/>
          <w:spacing w:val="-2"/>
          <w:w w:val="105"/>
        </w:rPr>
      </w:pPr>
      <w:r w:rsidRPr="00BA3715">
        <w:rPr>
          <w:b/>
          <w:spacing w:val="-2"/>
          <w:w w:val="105"/>
        </w:rPr>
        <w:t xml:space="preserve">2.9.2 </w:t>
      </w:r>
      <w:r w:rsidR="00CC4B08" w:rsidRPr="00BA3715">
        <w:rPr>
          <w:b/>
          <w:spacing w:val="-2"/>
          <w:w w:val="105"/>
        </w:rPr>
        <w:t>by</w:t>
      </w:r>
      <w:r w:rsidRPr="00BA3715">
        <w:rPr>
          <w:b/>
          <w:spacing w:val="-2"/>
          <w:w w:val="105"/>
        </w:rPr>
        <w:t xml:space="preserve"> the Consultant</w:t>
      </w:r>
    </w:p>
    <w:p w:rsidR="006E0423" w:rsidRPr="00BA3715" w:rsidRDefault="006E0423" w:rsidP="006E0423">
      <w:pPr>
        <w:spacing w:before="216"/>
        <w:jc w:val="both"/>
        <w:rPr>
          <w:spacing w:val="-6"/>
          <w:w w:val="105"/>
        </w:rPr>
      </w:pPr>
      <w:r w:rsidRPr="00BA3715">
        <w:rPr>
          <w:spacing w:val="-5"/>
          <w:w w:val="105"/>
        </w:rPr>
        <w:t xml:space="preserve">The Consultant may, by not less than 30 (thirty) days’ written notice to the Authority, such notice to be given after the occurrence of any of the events </w:t>
      </w:r>
      <w:r w:rsidRPr="00BA3715">
        <w:rPr>
          <w:spacing w:val="-6"/>
          <w:w w:val="105"/>
        </w:rPr>
        <w:t>specified in this Clause 2.9.2, terminate this Agreement if:</w:t>
      </w:r>
    </w:p>
    <w:p w:rsidR="006E0423" w:rsidRPr="00BA3715" w:rsidRDefault="006E0423" w:rsidP="00D55469">
      <w:pPr>
        <w:numPr>
          <w:ilvl w:val="0"/>
          <w:numId w:val="33"/>
        </w:numPr>
        <w:tabs>
          <w:tab w:val="clear" w:pos="648"/>
          <w:tab w:val="num" w:pos="720"/>
          <w:tab w:val="left" w:pos="1402"/>
        </w:tabs>
        <w:spacing w:before="252"/>
        <w:rPr>
          <w:spacing w:val="-7"/>
          <w:w w:val="105"/>
        </w:rPr>
      </w:pPr>
      <w:r w:rsidRPr="00BA3715">
        <w:rPr>
          <w:spacing w:val="4"/>
          <w:w w:val="105"/>
        </w:rPr>
        <w:t>the Authority fails to pay any money due to the Consultant pursuant to</w:t>
      </w:r>
      <w:r w:rsidRPr="00BA3715">
        <w:rPr>
          <w:spacing w:val="4"/>
          <w:w w:val="105"/>
        </w:rPr>
        <w:br/>
      </w:r>
      <w:r w:rsidRPr="00BA3715">
        <w:rPr>
          <w:spacing w:val="-5"/>
          <w:w w:val="105"/>
        </w:rPr>
        <w:t xml:space="preserve">this Agreement and not subject to dispute pursuant to Clause 9 hereof </w:t>
      </w:r>
      <w:r w:rsidRPr="00BA3715">
        <w:rPr>
          <w:w w:val="105"/>
        </w:rPr>
        <w:t xml:space="preserve">within 45 (forty five) days after receiving written notice from the </w:t>
      </w:r>
      <w:r w:rsidRPr="00BA3715">
        <w:rPr>
          <w:spacing w:val="-7"/>
          <w:w w:val="105"/>
        </w:rPr>
        <w:t>Consultant that such payment is overdue;</w:t>
      </w:r>
    </w:p>
    <w:p w:rsidR="006E0423" w:rsidRPr="00BA3715" w:rsidRDefault="006E0423" w:rsidP="00D55469">
      <w:pPr>
        <w:numPr>
          <w:ilvl w:val="0"/>
          <w:numId w:val="33"/>
        </w:numPr>
        <w:tabs>
          <w:tab w:val="clear" w:pos="648"/>
          <w:tab w:val="num" w:pos="720"/>
          <w:tab w:val="left" w:pos="1402"/>
        </w:tabs>
        <w:spacing w:before="252"/>
        <w:rPr>
          <w:spacing w:val="-7"/>
          <w:w w:val="105"/>
        </w:rPr>
      </w:pPr>
      <w:r w:rsidRPr="00BA3715">
        <w:rPr>
          <w:spacing w:val="8"/>
          <w:w w:val="105"/>
        </w:rPr>
        <w:t>the Authority is in material breach of its obligations pursuant to this</w:t>
      </w:r>
      <w:r w:rsidRPr="00BA3715">
        <w:rPr>
          <w:spacing w:val="8"/>
          <w:w w:val="105"/>
        </w:rPr>
        <w:br/>
      </w:r>
      <w:r w:rsidRPr="00BA3715">
        <w:rPr>
          <w:spacing w:val="-3"/>
          <w:w w:val="105"/>
        </w:rPr>
        <w:t xml:space="preserve">Agreement and has not remedied the same within 45 (forty five) days </w:t>
      </w:r>
      <w:r w:rsidRPr="00BA3715">
        <w:rPr>
          <w:spacing w:val="2"/>
          <w:w w:val="105"/>
        </w:rPr>
        <w:t xml:space="preserve">(or such longer period as the Consultant may have subsequently granted in writing) following the receipt by the Authority of the </w:t>
      </w:r>
      <w:r w:rsidRPr="00BA3715">
        <w:rPr>
          <w:spacing w:val="-7"/>
          <w:w w:val="105"/>
        </w:rPr>
        <w:t xml:space="preserve">Consultant’s notice specifying such </w:t>
      </w:r>
      <w:r w:rsidRPr="00BA3715">
        <w:rPr>
          <w:spacing w:val="-7"/>
          <w:w w:val="105"/>
        </w:rPr>
        <w:lastRenderedPageBreak/>
        <w:t>breach;</w:t>
      </w:r>
    </w:p>
    <w:p w:rsidR="006E0423" w:rsidRPr="00BA3715" w:rsidRDefault="006E0423" w:rsidP="00D55469">
      <w:pPr>
        <w:numPr>
          <w:ilvl w:val="0"/>
          <w:numId w:val="33"/>
        </w:numPr>
        <w:tabs>
          <w:tab w:val="clear" w:pos="648"/>
          <w:tab w:val="num" w:pos="720"/>
          <w:tab w:val="left" w:pos="1402"/>
        </w:tabs>
        <w:spacing w:before="252" w:after="252"/>
        <w:rPr>
          <w:spacing w:val="-10"/>
          <w:w w:val="105"/>
        </w:rPr>
      </w:pPr>
      <w:r w:rsidRPr="00BA3715">
        <w:rPr>
          <w:spacing w:val="8"/>
          <w:w w:val="105"/>
        </w:rPr>
        <w:t>as the result of Force Majeure, the Consultant is unable to perform a</w:t>
      </w:r>
      <w:r w:rsidRPr="00BA3715">
        <w:rPr>
          <w:spacing w:val="8"/>
          <w:w w:val="105"/>
        </w:rPr>
        <w:br/>
      </w:r>
      <w:r w:rsidRPr="00BA3715">
        <w:rPr>
          <w:spacing w:val="-5"/>
          <w:w w:val="105"/>
        </w:rPr>
        <w:t xml:space="preserve">material portion of the Services for a period of not less than 60 (sixty) </w:t>
      </w:r>
      <w:r w:rsidRPr="00BA3715">
        <w:rPr>
          <w:spacing w:val="-10"/>
          <w:w w:val="105"/>
        </w:rPr>
        <w:t>days; or</w:t>
      </w:r>
    </w:p>
    <w:p w:rsidR="006E0423" w:rsidRPr="00BA3715" w:rsidRDefault="006E0423" w:rsidP="00D55469">
      <w:pPr>
        <w:numPr>
          <w:ilvl w:val="0"/>
          <w:numId w:val="33"/>
        </w:numPr>
        <w:tabs>
          <w:tab w:val="clear" w:pos="648"/>
          <w:tab w:val="num" w:pos="720"/>
          <w:tab w:val="left" w:pos="1402"/>
        </w:tabs>
        <w:spacing w:after="252"/>
        <w:rPr>
          <w:spacing w:val="-6"/>
          <w:w w:val="105"/>
        </w:rPr>
      </w:pPr>
      <w:r w:rsidRPr="00BA3715">
        <w:rPr>
          <w:spacing w:val="3"/>
          <w:w w:val="105"/>
        </w:rPr>
        <w:t>the Authority fails to comply with any final decision reached as a result</w:t>
      </w:r>
      <w:r w:rsidRPr="00BA3715">
        <w:rPr>
          <w:spacing w:val="3"/>
          <w:w w:val="105"/>
        </w:rPr>
        <w:br/>
      </w:r>
      <w:r w:rsidRPr="00BA3715">
        <w:rPr>
          <w:spacing w:val="-6"/>
          <w:w w:val="105"/>
        </w:rPr>
        <w:t>of arbitration pursuant to Clause 9 hereof.</w:t>
      </w:r>
    </w:p>
    <w:p w:rsidR="006E0423" w:rsidRPr="00BA3715" w:rsidRDefault="006E0423" w:rsidP="006E0423">
      <w:pPr>
        <w:rPr>
          <w:b/>
          <w:spacing w:val="-2"/>
          <w:w w:val="105"/>
        </w:rPr>
      </w:pPr>
      <w:r w:rsidRPr="00BA3715">
        <w:rPr>
          <w:b/>
          <w:spacing w:val="-2"/>
          <w:w w:val="105"/>
        </w:rPr>
        <w:t>2.9.3 Cessation of rights and obligations</w:t>
      </w:r>
    </w:p>
    <w:p w:rsidR="006E0423" w:rsidRPr="00BA3715" w:rsidRDefault="006E0423" w:rsidP="006E0423">
      <w:pPr>
        <w:spacing w:before="216" w:after="288"/>
        <w:jc w:val="both"/>
        <w:rPr>
          <w:spacing w:val="-8"/>
          <w:w w:val="105"/>
        </w:rPr>
      </w:pPr>
      <w:r w:rsidRPr="00BA3715">
        <w:rPr>
          <w:spacing w:val="-5"/>
          <w:w w:val="105"/>
        </w:rPr>
        <w:t xml:space="preserve">Upon termination of this Agreement pursuant to Clauses 2.3 or 2.9 hereof, or </w:t>
      </w:r>
      <w:r w:rsidRPr="00BA3715">
        <w:rPr>
          <w:spacing w:val="-8"/>
          <w:w w:val="105"/>
        </w:rPr>
        <w:t xml:space="preserve">upon expiration of this Agreement pursuant to Clause 2.4 hereof, all rights and </w:t>
      </w:r>
      <w:r w:rsidRPr="00BA3715">
        <w:rPr>
          <w:spacing w:val="-3"/>
          <w:w w:val="105"/>
        </w:rPr>
        <w:t xml:space="preserve">obligations of the Parties hereunder shall cease, except (i) such rights and </w:t>
      </w:r>
      <w:r w:rsidRPr="00BA3715">
        <w:rPr>
          <w:spacing w:val="-4"/>
          <w:w w:val="105"/>
        </w:rPr>
        <w:t xml:space="preserve">obligations as may have accrued on the date of termination or expiration, or </w:t>
      </w:r>
      <w:r w:rsidRPr="00BA3715">
        <w:rPr>
          <w:spacing w:val="-5"/>
          <w:w w:val="105"/>
        </w:rPr>
        <w:t xml:space="preserve">which expressly survive such Termination; (ii) the obligation of confidentiality </w:t>
      </w:r>
      <w:r w:rsidRPr="00BA3715">
        <w:rPr>
          <w:w w:val="105"/>
        </w:rPr>
        <w:t xml:space="preserve">set forth in Clause 3.3 hereof; (iii) the Consultant’s obligation to permit </w:t>
      </w:r>
      <w:r w:rsidRPr="00BA3715">
        <w:rPr>
          <w:spacing w:val="-8"/>
          <w:w w:val="105"/>
        </w:rPr>
        <w:t xml:space="preserve">inspection, copying and auditing of such of its accounts and records set forth in </w:t>
      </w:r>
      <w:r w:rsidRPr="00BA3715">
        <w:rPr>
          <w:spacing w:val="4"/>
          <w:w w:val="105"/>
        </w:rPr>
        <w:t xml:space="preserve">Clause 3.6, as relate to the Consultant’s Services provided under this </w:t>
      </w:r>
      <w:r w:rsidRPr="00BA3715">
        <w:rPr>
          <w:spacing w:val="-5"/>
          <w:w w:val="105"/>
        </w:rPr>
        <w:t xml:space="preserve">Agreement; and (iv) any right or remedy which a Party may have under this </w:t>
      </w:r>
      <w:r w:rsidRPr="00BA3715">
        <w:rPr>
          <w:spacing w:val="-8"/>
          <w:w w:val="105"/>
        </w:rPr>
        <w:t>Agreement or the Applicable Law.</w:t>
      </w:r>
    </w:p>
    <w:p w:rsidR="006E0423" w:rsidRPr="00BA3715" w:rsidRDefault="006E0423" w:rsidP="006E0423">
      <w:pPr>
        <w:spacing w:line="204" w:lineRule="auto"/>
        <w:rPr>
          <w:b/>
          <w:spacing w:val="-2"/>
          <w:w w:val="105"/>
        </w:rPr>
      </w:pPr>
      <w:r w:rsidRPr="00BA3715">
        <w:rPr>
          <w:b/>
          <w:spacing w:val="-2"/>
          <w:w w:val="105"/>
        </w:rPr>
        <w:t>2.9.4 Cessation of Services</w:t>
      </w:r>
    </w:p>
    <w:p w:rsidR="00714ADF" w:rsidRDefault="006E0423" w:rsidP="00714ADF">
      <w:pPr>
        <w:spacing w:before="216"/>
        <w:jc w:val="both"/>
        <w:rPr>
          <w:spacing w:val="-7"/>
          <w:w w:val="105"/>
        </w:rPr>
      </w:pPr>
      <w:r w:rsidRPr="00BA3715">
        <w:rPr>
          <w:spacing w:val="-2"/>
          <w:w w:val="105"/>
        </w:rPr>
        <w:t xml:space="preserve">Upon termination of this Agreement by notice of either Party to the other </w:t>
      </w:r>
      <w:r w:rsidRPr="00BA3715">
        <w:rPr>
          <w:spacing w:val="-3"/>
          <w:w w:val="105"/>
        </w:rPr>
        <w:t xml:space="preserve">pursuant to Clauses 2.9.1 or 2.9.2 hereof, the Consultant shall, immediately </w:t>
      </w:r>
      <w:r w:rsidRPr="00BA3715">
        <w:rPr>
          <w:spacing w:val="-5"/>
          <w:w w:val="105"/>
        </w:rPr>
        <w:t xml:space="preserve">upon dispatch or receipt of such notice, take all necessary steps to bring the </w:t>
      </w:r>
      <w:r w:rsidRPr="00BA3715">
        <w:rPr>
          <w:spacing w:val="-2"/>
          <w:w w:val="105"/>
        </w:rPr>
        <w:t xml:space="preserve">Services to a close in a prompt and orderly manner and shall make every </w:t>
      </w:r>
      <w:r w:rsidRPr="00BA3715">
        <w:rPr>
          <w:spacing w:val="-4"/>
          <w:w w:val="105"/>
        </w:rPr>
        <w:t xml:space="preserve">reasonable effort to keep expenditures for this purpose to a minimum. With </w:t>
      </w:r>
      <w:r w:rsidRPr="00BA3715">
        <w:rPr>
          <w:spacing w:val="-8"/>
          <w:w w:val="105"/>
        </w:rPr>
        <w:t xml:space="preserve">respect to documents prepared by the Consultant and equipment and materials </w:t>
      </w:r>
      <w:r w:rsidRPr="00BA3715">
        <w:rPr>
          <w:spacing w:val="5"/>
          <w:w w:val="105"/>
        </w:rPr>
        <w:t xml:space="preserve">furnished by the Authority, the Consultant shall proceed as provided </w:t>
      </w:r>
      <w:r w:rsidRPr="00BA3715">
        <w:rPr>
          <w:spacing w:val="-7"/>
          <w:w w:val="105"/>
        </w:rPr>
        <w:t>respectively</w:t>
      </w:r>
      <w:r w:rsidR="00032EAD" w:rsidRPr="00BA3715">
        <w:rPr>
          <w:spacing w:val="-7"/>
          <w:w w:val="105"/>
        </w:rPr>
        <w:t xml:space="preserve"> by Clauses 3.9 or 3.10 hereof</w:t>
      </w:r>
    </w:p>
    <w:p w:rsidR="006E0423" w:rsidRPr="00714ADF" w:rsidRDefault="006E0423" w:rsidP="00714ADF">
      <w:pPr>
        <w:spacing w:before="216"/>
        <w:jc w:val="both"/>
        <w:rPr>
          <w:spacing w:val="-7"/>
          <w:w w:val="105"/>
        </w:rPr>
      </w:pPr>
      <w:r w:rsidRPr="00BA3715">
        <w:rPr>
          <w:b/>
          <w:noProof/>
          <w:lang w:bidi="hi-IN"/>
        </w:rPr>
        <mc:AlternateContent>
          <mc:Choice Requires="wps">
            <w:drawing>
              <wp:anchor distT="0" distB="0" distL="114300" distR="114300" simplePos="0" relativeHeight="251634176" behindDoc="1" locked="0" layoutInCell="0" allowOverlap="1">
                <wp:simplePos x="0" y="0"/>
                <wp:positionH relativeFrom="page">
                  <wp:posOffset>241300</wp:posOffset>
                </wp:positionH>
                <wp:positionV relativeFrom="page">
                  <wp:posOffset>317500</wp:posOffset>
                </wp:positionV>
                <wp:extent cx="6955790" cy="10082530"/>
                <wp:effectExtent l="0" t="0" r="0" b="1397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8" o:spid="_x0000_s1037" type="#_x0000_t202" style="position:absolute;left:0;text-align:left;margin-left:19pt;margin-top:25pt;width:547.7pt;height:793.9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b/>
          <w:spacing w:val="-1"/>
          <w:w w:val="105"/>
        </w:rPr>
        <w:t>2.9.5 Payment upon Termination</w:t>
      </w:r>
    </w:p>
    <w:p w:rsidR="006E0423" w:rsidRPr="00BA3715" w:rsidRDefault="006E0423" w:rsidP="006E0423">
      <w:pPr>
        <w:spacing w:before="252"/>
        <w:jc w:val="both"/>
        <w:rPr>
          <w:spacing w:val="-8"/>
          <w:w w:val="105"/>
        </w:rPr>
      </w:pPr>
      <w:r w:rsidRPr="00BA3715">
        <w:rPr>
          <w:spacing w:val="-5"/>
          <w:w w:val="105"/>
        </w:rPr>
        <w:t xml:space="preserve">Upon termination of this Agreement pursuant to Clauses 2.9.1 or 2.9.2 hereof, </w:t>
      </w:r>
      <w:r w:rsidRPr="00BA3715">
        <w:rPr>
          <w:spacing w:val="-1"/>
          <w:w w:val="105"/>
        </w:rPr>
        <w:t xml:space="preserve">the Authority shall make the following payments to the Consultant (after </w:t>
      </w:r>
      <w:r w:rsidRPr="00BA3715">
        <w:rPr>
          <w:spacing w:val="1"/>
          <w:w w:val="105"/>
        </w:rPr>
        <w:t xml:space="preserve">offsetting against these payments any amount that may be due from the </w:t>
      </w:r>
      <w:r w:rsidRPr="00BA3715">
        <w:rPr>
          <w:spacing w:val="-8"/>
          <w:w w:val="105"/>
        </w:rPr>
        <w:t>Consultant to the Authority):</w:t>
      </w:r>
    </w:p>
    <w:p w:rsidR="006E0423" w:rsidRPr="00BA3715" w:rsidRDefault="006E0423" w:rsidP="00D55469">
      <w:pPr>
        <w:numPr>
          <w:ilvl w:val="0"/>
          <w:numId w:val="34"/>
        </w:numPr>
        <w:tabs>
          <w:tab w:val="clear" w:pos="648"/>
          <w:tab w:val="num" w:pos="720"/>
          <w:tab w:val="left" w:pos="1402"/>
        </w:tabs>
        <w:spacing w:before="252"/>
        <w:rPr>
          <w:spacing w:val="-6"/>
          <w:w w:val="105"/>
        </w:rPr>
      </w:pPr>
      <w:r w:rsidRPr="00BA3715">
        <w:rPr>
          <w:spacing w:val="9"/>
          <w:w w:val="105"/>
        </w:rPr>
        <w:t>remuneration pursuant to Clause 6 hereof for Services satisfactorily</w:t>
      </w:r>
      <w:r w:rsidRPr="00BA3715">
        <w:rPr>
          <w:spacing w:val="9"/>
          <w:w w:val="105"/>
        </w:rPr>
        <w:br/>
      </w:r>
      <w:r w:rsidRPr="00BA3715">
        <w:rPr>
          <w:spacing w:val="-6"/>
          <w:w w:val="105"/>
        </w:rPr>
        <w:t>performed prior to the date of termination;</w:t>
      </w:r>
    </w:p>
    <w:p w:rsidR="006E0423" w:rsidRPr="00BA3715" w:rsidRDefault="006E0423" w:rsidP="00D55469">
      <w:pPr>
        <w:numPr>
          <w:ilvl w:val="0"/>
          <w:numId w:val="34"/>
        </w:numPr>
        <w:tabs>
          <w:tab w:val="clear" w:pos="648"/>
          <w:tab w:val="num" w:pos="720"/>
          <w:tab w:val="left" w:pos="1402"/>
        </w:tabs>
        <w:spacing w:before="216"/>
        <w:rPr>
          <w:spacing w:val="-5"/>
          <w:w w:val="105"/>
        </w:rPr>
      </w:pPr>
      <w:r w:rsidRPr="00BA3715">
        <w:rPr>
          <w:spacing w:val="3"/>
          <w:w w:val="105"/>
        </w:rPr>
        <w:t>reimbursable expenditures pursuant to Clause 6 hereof for expenditures</w:t>
      </w:r>
      <w:r w:rsidRPr="00BA3715">
        <w:rPr>
          <w:spacing w:val="3"/>
          <w:w w:val="105"/>
        </w:rPr>
        <w:br/>
      </w:r>
      <w:r w:rsidRPr="00BA3715">
        <w:rPr>
          <w:spacing w:val="-5"/>
          <w:w w:val="105"/>
        </w:rPr>
        <w:t>actually incurred prior to the date of termination; and</w:t>
      </w:r>
    </w:p>
    <w:p w:rsidR="006E0423" w:rsidRPr="00BA3715" w:rsidRDefault="00714ADF" w:rsidP="00D55469">
      <w:pPr>
        <w:numPr>
          <w:ilvl w:val="0"/>
          <w:numId w:val="34"/>
        </w:numPr>
        <w:tabs>
          <w:tab w:val="clear" w:pos="648"/>
          <w:tab w:val="num" w:pos="720"/>
          <w:tab w:val="left" w:pos="1402"/>
        </w:tabs>
        <w:spacing w:before="252" w:after="252"/>
        <w:rPr>
          <w:spacing w:val="-5"/>
          <w:w w:val="105"/>
        </w:rPr>
      </w:pPr>
      <w:r w:rsidRPr="00BA3715">
        <w:rPr>
          <w:spacing w:val="8"/>
          <w:w w:val="105"/>
        </w:rPr>
        <w:t>Except</w:t>
      </w:r>
      <w:r w:rsidR="006E0423" w:rsidRPr="00BA3715">
        <w:rPr>
          <w:spacing w:val="8"/>
          <w:w w:val="105"/>
        </w:rPr>
        <w:t xml:space="preserve"> in the case of termination pursuant to sub-clauses (a) through</w:t>
      </w:r>
      <w:r w:rsidR="006E0423" w:rsidRPr="00BA3715">
        <w:rPr>
          <w:spacing w:val="8"/>
          <w:w w:val="105"/>
        </w:rPr>
        <w:br/>
      </w:r>
      <w:r w:rsidR="006E0423" w:rsidRPr="00BA3715">
        <w:rPr>
          <w:w w:val="105"/>
        </w:rPr>
        <w:t xml:space="preserve">(e) of Clause 2.9.1 hereof, reimbursement of any reasonable cost </w:t>
      </w:r>
      <w:r w:rsidR="006E0423" w:rsidRPr="00BA3715">
        <w:rPr>
          <w:spacing w:val="-2"/>
          <w:w w:val="105"/>
        </w:rPr>
        <w:t xml:space="preserve">incidental to the prompt and orderly termination of the Agreement </w:t>
      </w:r>
      <w:r w:rsidR="006E0423" w:rsidRPr="00BA3715">
        <w:rPr>
          <w:spacing w:val="-5"/>
          <w:w w:val="105"/>
        </w:rPr>
        <w:t>including the cost of the return travel of the Consultant’s personnel.</w:t>
      </w:r>
    </w:p>
    <w:p w:rsidR="006E0423" w:rsidRPr="00BA3715" w:rsidRDefault="006E0423" w:rsidP="00032EAD">
      <w:pPr>
        <w:spacing w:line="244" w:lineRule="auto"/>
        <w:rPr>
          <w:b/>
          <w:bCs/>
          <w:spacing w:val="-4"/>
          <w:w w:val="105"/>
        </w:rPr>
      </w:pPr>
      <w:r w:rsidRPr="00BA3715">
        <w:rPr>
          <w:b/>
          <w:spacing w:val="-4"/>
          <w:w w:val="105"/>
        </w:rPr>
        <w:t>2.9.6 Disputes about Events of Termination</w:t>
      </w:r>
    </w:p>
    <w:p w:rsidR="006E0423" w:rsidRPr="00BA3715" w:rsidRDefault="006E0423" w:rsidP="006E0423">
      <w:pPr>
        <w:spacing w:before="216" w:after="252"/>
        <w:jc w:val="both"/>
        <w:rPr>
          <w:spacing w:val="-10"/>
          <w:w w:val="105"/>
        </w:rPr>
      </w:pPr>
      <w:r w:rsidRPr="00BA3715">
        <w:rPr>
          <w:spacing w:val="-6"/>
          <w:w w:val="105"/>
        </w:rPr>
        <w:t xml:space="preserve">If either Party disputes whether an event specified in Clause 2.9.1 or in Clause </w:t>
      </w:r>
      <w:r w:rsidRPr="00BA3715">
        <w:rPr>
          <w:spacing w:val="-4"/>
          <w:w w:val="105"/>
        </w:rPr>
        <w:t xml:space="preserve">2.9.2 hereof has occurred, such Party may, within 30 (thirty) days after receipt of notice of termination from the other Party, refer the matter to arbitration pursuant to Clause 9 hereof, and this Agreement shall not be terminated on </w:t>
      </w:r>
      <w:r w:rsidRPr="00BA3715">
        <w:rPr>
          <w:spacing w:val="-3"/>
          <w:w w:val="105"/>
        </w:rPr>
        <w:t xml:space="preserve">account of such event except in accordance with the </w:t>
      </w:r>
      <w:r w:rsidRPr="00BA3715">
        <w:rPr>
          <w:spacing w:val="-3"/>
          <w:w w:val="105"/>
        </w:rPr>
        <w:lastRenderedPageBreak/>
        <w:t xml:space="preserve">terms of any resulting </w:t>
      </w:r>
      <w:r w:rsidRPr="00BA3715">
        <w:rPr>
          <w:spacing w:val="-10"/>
          <w:w w:val="105"/>
        </w:rPr>
        <w:t>arbitral award.</w:t>
      </w:r>
    </w:p>
    <w:p w:rsidR="00032EAD" w:rsidRPr="00BA3715" w:rsidRDefault="006E0423" w:rsidP="006E0423">
      <w:pPr>
        <w:tabs>
          <w:tab w:val="right" w:pos="1541"/>
        </w:tabs>
        <w:spacing w:line="451" w:lineRule="auto"/>
        <w:rPr>
          <w:b/>
          <w:bCs/>
          <w:spacing w:val="2"/>
          <w:w w:val="105"/>
        </w:rPr>
      </w:pPr>
      <w:r w:rsidRPr="00BA3715">
        <w:rPr>
          <w:b/>
          <w:bCs/>
          <w:spacing w:val="2"/>
          <w:w w:val="105"/>
        </w:rPr>
        <w:t xml:space="preserve">3. OBLIGATIONS OF THE CONSULTANT </w:t>
      </w:r>
    </w:p>
    <w:p w:rsidR="006E0423" w:rsidRPr="00BA3715" w:rsidRDefault="006E0423" w:rsidP="006E0423">
      <w:pPr>
        <w:tabs>
          <w:tab w:val="right" w:pos="1541"/>
        </w:tabs>
        <w:spacing w:line="451" w:lineRule="auto"/>
        <w:rPr>
          <w:b/>
          <w:bCs/>
          <w:w w:val="105"/>
        </w:rPr>
      </w:pPr>
      <w:r w:rsidRPr="00BA3715">
        <w:rPr>
          <w:b/>
          <w:bCs/>
          <w:spacing w:val="-44"/>
          <w:w w:val="105"/>
        </w:rPr>
        <w:t>3.1</w:t>
      </w:r>
      <w:r w:rsidRPr="00BA3715">
        <w:rPr>
          <w:b/>
          <w:bCs/>
          <w:spacing w:val="-44"/>
          <w:w w:val="105"/>
        </w:rPr>
        <w:tab/>
      </w:r>
      <w:r w:rsidRPr="00BA3715">
        <w:rPr>
          <w:b/>
          <w:bCs/>
          <w:w w:val="105"/>
        </w:rPr>
        <w:t>General</w:t>
      </w:r>
    </w:p>
    <w:p w:rsidR="006E0423" w:rsidRPr="00BA3715" w:rsidRDefault="006E0423" w:rsidP="006E0423">
      <w:pPr>
        <w:spacing w:before="216" w:line="204" w:lineRule="auto"/>
        <w:rPr>
          <w:spacing w:val="-3"/>
          <w:w w:val="105"/>
        </w:rPr>
      </w:pPr>
      <w:r w:rsidRPr="00BA3715">
        <w:rPr>
          <w:b/>
          <w:spacing w:val="-3"/>
          <w:w w:val="105"/>
        </w:rPr>
        <w:t>3.1.1</w:t>
      </w:r>
      <w:r w:rsidRPr="00BA3715">
        <w:rPr>
          <w:spacing w:val="-3"/>
          <w:w w:val="105"/>
        </w:rPr>
        <w:t xml:space="preserve"> </w:t>
      </w:r>
      <w:r w:rsidRPr="00BA3715">
        <w:rPr>
          <w:b/>
          <w:spacing w:val="-3"/>
          <w:w w:val="105"/>
        </w:rPr>
        <w:t>Standards of Performance</w:t>
      </w:r>
    </w:p>
    <w:p w:rsidR="006E0423" w:rsidRPr="00BA3715" w:rsidRDefault="006E0423" w:rsidP="006E0423">
      <w:pPr>
        <w:spacing w:before="216" w:after="180"/>
        <w:jc w:val="both"/>
        <w:rPr>
          <w:spacing w:val="-8"/>
          <w:w w:val="105"/>
        </w:rPr>
      </w:pPr>
      <w:r w:rsidRPr="00BA3715">
        <w:rPr>
          <w:spacing w:val="1"/>
          <w:w w:val="105"/>
        </w:rPr>
        <w:t xml:space="preserve">The Consultant shall perform the Services and carry out its obligations </w:t>
      </w:r>
      <w:r w:rsidRPr="00BA3715">
        <w:rPr>
          <w:spacing w:val="-7"/>
          <w:w w:val="105"/>
        </w:rPr>
        <w:t xml:space="preserve">hereunder with all due diligence, efficiency and economy, in accordance with </w:t>
      </w:r>
      <w:r w:rsidRPr="00BA3715">
        <w:rPr>
          <w:spacing w:val="-3"/>
          <w:w w:val="105"/>
        </w:rPr>
        <w:t xml:space="preserve">generally accepted professional techniques and practices, and shall observe </w:t>
      </w:r>
      <w:r w:rsidRPr="00BA3715">
        <w:rPr>
          <w:spacing w:val="-2"/>
          <w:w w:val="105"/>
        </w:rPr>
        <w:t xml:space="preserve">sound management practices, and employ appropriate advanced technology </w:t>
      </w:r>
      <w:r w:rsidRPr="00BA3715">
        <w:rPr>
          <w:spacing w:val="-3"/>
          <w:w w:val="105"/>
        </w:rPr>
        <w:t xml:space="preserve">and safe and effective equipment, machinery, materials and methods. The </w:t>
      </w:r>
      <w:r w:rsidRPr="00BA3715">
        <w:rPr>
          <w:spacing w:val="-5"/>
          <w:w w:val="105"/>
        </w:rPr>
        <w:t xml:space="preserve">Consultant shall always act, in respect of any matter relating to this Agreement or to the Services, as a faithful adviser to the Authority, and shall at all times </w:t>
      </w:r>
      <w:r w:rsidRPr="00BA3715">
        <w:rPr>
          <w:spacing w:val="-6"/>
          <w:w w:val="105"/>
        </w:rPr>
        <w:t xml:space="preserve">support and safeguard the Authority's legitimate interests in any dealings with </w:t>
      </w:r>
      <w:r w:rsidRPr="00BA3715">
        <w:rPr>
          <w:spacing w:val="-8"/>
          <w:w w:val="105"/>
        </w:rPr>
        <w:t>Sub-Consultants or Third Parties.</w:t>
      </w:r>
    </w:p>
    <w:p w:rsidR="006E0423" w:rsidRPr="00BA3715" w:rsidRDefault="006E0423" w:rsidP="00032EAD">
      <w:pPr>
        <w:spacing w:line="204" w:lineRule="auto"/>
        <w:rPr>
          <w:b/>
          <w:spacing w:val="-3"/>
          <w:w w:val="105"/>
        </w:rPr>
      </w:pPr>
      <w:r w:rsidRPr="00BA3715">
        <w:rPr>
          <w:b/>
          <w:spacing w:val="-3"/>
          <w:w w:val="105"/>
        </w:rPr>
        <w:t>3.1.2 Terms of Reference</w:t>
      </w:r>
    </w:p>
    <w:p w:rsidR="006E0423" w:rsidRPr="00BA3715" w:rsidRDefault="006E0423" w:rsidP="006E0423">
      <w:pPr>
        <w:spacing w:before="216"/>
        <w:jc w:val="both"/>
        <w:rPr>
          <w:spacing w:val="-7"/>
          <w:w w:val="105"/>
        </w:rPr>
      </w:pPr>
      <w:r w:rsidRPr="00BA3715">
        <w:rPr>
          <w:spacing w:val="-3"/>
          <w:w w:val="105"/>
        </w:rPr>
        <w:t xml:space="preserve">The scope of services to be performed by the Consultant is specified in the </w:t>
      </w:r>
      <w:r w:rsidRPr="00BA3715">
        <w:rPr>
          <w:spacing w:val="5"/>
          <w:w w:val="105"/>
        </w:rPr>
        <w:t>Terms of Reference (the “</w:t>
      </w:r>
      <w:r w:rsidRPr="00BA3715">
        <w:rPr>
          <w:b/>
          <w:bCs/>
          <w:spacing w:val="5"/>
          <w:w w:val="105"/>
        </w:rPr>
        <w:t>TOR</w:t>
      </w:r>
      <w:r w:rsidRPr="00BA3715">
        <w:rPr>
          <w:spacing w:val="5"/>
          <w:w w:val="105"/>
        </w:rPr>
        <w:t xml:space="preserve">”) at Annex-1 of this Agreement. The </w:t>
      </w:r>
      <w:r w:rsidRPr="00BA3715">
        <w:rPr>
          <w:spacing w:val="-4"/>
          <w:w w:val="105"/>
        </w:rPr>
        <w:t xml:space="preserve">Consultant shall provide the Deliverables specified therein in conformity with </w:t>
      </w:r>
      <w:r w:rsidRPr="00BA3715">
        <w:rPr>
          <w:spacing w:val="-7"/>
          <w:w w:val="105"/>
        </w:rPr>
        <w:t>the time schedule stated therein.</w:t>
      </w:r>
    </w:p>
    <w:p w:rsidR="006E0423" w:rsidRPr="00BA3715" w:rsidRDefault="006E0423" w:rsidP="006E0423">
      <w:pPr>
        <w:spacing w:before="252"/>
        <w:rPr>
          <w:b/>
          <w:bCs/>
          <w:spacing w:val="-2"/>
          <w:w w:val="105"/>
        </w:rPr>
      </w:pPr>
      <w:r w:rsidRPr="00BA3715">
        <w:rPr>
          <w:b/>
          <w:spacing w:val="-2"/>
          <w:w w:val="105"/>
        </w:rPr>
        <w:t>3.1.3 Applicable Laws</w:t>
      </w:r>
    </w:p>
    <w:p w:rsidR="006E0423" w:rsidRPr="00BA3715" w:rsidRDefault="006E0423" w:rsidP="006E0423">
      <w:pPr>
        <w:spacing w:before="252" w:after="288"/>
        <w:jc w:val="both"/>
        <w:rPr>
          <w:spacing w:val="-8"/>
          <w:w w:val="105"/>
        </w:rPr>
      </w:pPr>
      <w:r w:rsidRPr="00BA3715">
        <w:rPr>
          <w:spacing w:val="-5"/>
          <w:w w:val="105"/>
        </w:rPr>
        <w:t xml:space="preserve">The Consultant shall perform the Services in accordance with the Applicable Laws and shall take all practicable steps to ensure that any Sub-Consultant, as well as the Personnel and agents of the Consultant and any Sub-Consultant, </w:t>
      </w:r>
      <w:r w:rsidRPr="00BA3715">
        <w:rPr>
          <w:spacing w:val="-8"/>
          <w:w w:val="105"/>
        </w:rPr>
        <w:t>comply with the Applicable Laws.</w:t>
      </w:r>
    </w:p>
    <w:p w:rsidR="006E0423" w:rsidRPr="00BA3715" w:rsidRDefault="006E0423" w:rsidP="006E0423">
      <w:pPr>
        <w:tabs>
          <w:tab w:val="right" w:pos="2645"/>
        </w:tabs>
        <w:spacing w:line="196" w:lineRule="auto"/>
        <w:rPr>
          <w:b/>
          <w:bCs/>
          <w:spacing w:val="-4"/>
          <w:w w:val="105"/>
        </w:rPr>
      </w:pPr>
      <w:r w:rsidRPr="00BA3715">
        <w:rPr>
          <w:b/>
          <w:bCs/>
          <w:spacing w:val="-32"/>
          <w:w w:val="105"/>
        </w:rPr>
        <w:t>3.2</w:t>
      </w:r>
      <w:r w:rsidRPr="00BA3715">
        <w:rPr>
          <w:b/>
          <w:bCs/>
          <w:spacing w:val="-32"/>
          <w:w w:val="105"/>
        </w:rPr>
        <w:tab/>
      </w:r>
      <w:r w:rsidRPr="00BA3715">
        <w:rPr>
          <w:b/>
          <w:bCs/>
          <w:spacing w:val="-4"/>
          <w:w w:val="105"/>
        </w:rPr>
        <w:t>Conflict of Interest</w:t>
      </w:r>
    </w:p>
    <w:p w:rsidR="006E0423" w:rsidRPr="00BA3715" w:rsidRDefault="006E0423" w:rsidP="006E0423">
      <w:pPr>
        <w:spacing w:before="252"/>
        <w:ind w:left="648" w:hanging="648"/>
        <w:rPr>
          <w:spacing w:val="-7"/>
          <w:w w:val="105"/>
        </w:rPr>
      </w:pPr>
      <w:r w:rsidRPr="00BA3715">
        <w:rPr>
          <w:w w:val="105"/>
        </w:rPr>
        <w:t xml:space="preserve">3.2.1 The Consultant shall not have a Conflict of Interest and any breach hereof </w:t>
      </w:r>
      <w:r w:rsidRPr="00BA3715">
        <w:rPr>
          <w:spacing w:val="-7"/>
          <w:w w:val="105"/>
        </w:rPr>
        <w:t>shall constitute a breach of the Agreement.</w:t>
      </w:r>
    </w:p>
    <w:p w:rsidR="006E0423" w:rsidRPr="00714ADF" w:rsidRDefault="006E0423" w:rsidP="006E0423">
      <w:pPr>
        <w:spacing w:before="252"/>
        <w:rPr>
          <w:b/>
          <w:spacing w:val="-3"/>
          <w:w w:val="105"/>
        </w:rPr>
      </w:pPr>
      <w:r w:rsidRPr="00714ADF">
        <w:rPr>
          <w:b/>
          <w:spacing w:val="-3"/>
          <w:w w:val="105"/>
        </w:rPr>
        <w:t>3.2.2 Consultant and Affiliates not to be otherwise interested in the Project</w:t>
      </w:r>
    </w:p>
    <w:p w:rsidR="006E0423" w:rsidRPr="00BA3715" w:rsidRDefault="006E0423" w:rsidP="006E0423">
      <w:pPr>
        <w:spacing w:before="216" w:after="288"/>
        <w:jc w:val="both"/>
        <w:rPr>
          <w:spacing w:val="-6"/>
          <w:w w:val="105"/>
        </w:rPr>
      </w:pPr>
      <w:r w:rsidRPr="00BA3715">
        <w:rPr>
          <w:spacing w:val="-4"/>
          <w:w w:val="105"/>
        </w:rPr>
        <w:t xml:space="preserve">The Consultant agrees that, during the term of this Agreement and after its </w:t>
      </w:r>
      <w:r w:rsidRPr="00BA3715">
        <w:rPr>
          <w:spacing w:val="-3"/>
          <w:w w:val="105"/>
        </w:rPr>
        <w:t xml:space="preserve">termination, the Consultant or any Associate thereof and any entity affiliated </w:t>
      </w:r>
      <w:r w:rsidRPr="00BA3715">
        <w:rPr>
          <w:spacing w:val="-2"/>
          <w:w w:val="105"/>
        </w:rPr>
        <w:t xml:space="preserve">with the Consultant, as well as any Sub-Consultant and any entity affiliated </w:t>
      </w:r>
      <w:r w:rsidRPr="00BA3715">
        <w:rPr>
          <w:spacing w:val="-7"/>
          <w:w w:val="105"/>
        </w:rPr>
        <w:t xml:space="preserve">with such Sub-Consultant, shall be disqualified from providing goods, works, </w:t>
      </w:r>
      <w:r w:rsidRPr="00BA3715">
        <w:rPr>
          <w:spacing w:val="-8"/>
          <w:w w:val="105"/>
        </w:rPr>
        <w:t xml:space="preserve">services, loans or equity for any project resulting from or closely related to the </w:t>
      </w:r>
      <w:r w:rsidRPr="00BA3715">
        <w:rPr>
          <w:spacing w:val="1"/>
          <w:w w:val="105"/>
        </w:rPr>
        <w:t xml:space="preserve">Services and any breach of this obligation shall amount to a Conflict of </w:t>
      </w:r>
      <w:r w:rsidRPr="00BA3715">
        <w:rPr>
          <w:spacing w:val="-2"/>
          <w:w w:val="105"/>
        </w:rPr>
        <w:t xml:space="preserve">Interest; provided that the restriction herein shall not apply after a period of </w:t>
      </w:r>
      <w:r w:rsidRPr="00BA3715">
        <w:rPr>
          <w:spacing w:val="-8"/>
          <w:w w:val="105"/>
        </w:rPr>
        <w:t xml:space="preserve">five years from the completion of this assignment or to consulting assignments </w:t>
      </w:r>
      <w:r w:rsidRPr="00BA3715">
        <w:rPr>
          <w:spacing w:val="-1"/>
          <w:w w:val="105"/>
        </w:rPr>
        <w:t xml:space="preserve">granted by banks/ lenders at any time; provided further that this restriction </w:t>
      </w:r>
      <w:r w:rsidRPr="00BA3715">
        <w:rPr>
          <w:spacing w:val="-7"/>
          <w:w w:val="105"/>
        </w:rPr>
        <w:t xml:space="preserve">shall not apply to consultancy/ advisory services provided to the Authority in </w:t>
      </w:r>
      <w:r w:rsidRPr="00BA3715">
        <w:rPr>
          <w:spacing w:val="-6"/>
          <w:w w:val="105"/>
        </w:rPr>
        <w:t xml:space="preserve">continuation of this Consultancy or to any subsequent consultancy/ advisory </w:t>
      </w:r>
      <w:r w:rsidRPr="00BA3715">
        <w:rPr>
          <w:spacing w:val="4"/>
          <w:w w:val="105"/>
        </w:rPr>
        <w:t xml:space="preserve">services provided to the Authority in accordance with the rules of the </w:t>
      </w:r>
      <w:r w:rsidRPr="00BA3715">
        <w:rPr>
          <w:spacing w:val="-5"/>
          <w:w w:val="105"/>
        </w:rPr>
        <w:t xml:space="preserve">Authority. For the avoidance of doubt, an entity affiliated with the Consultant </w:t>
      </w:r>
      <w:r w:rsidRPr="00BA3715">
        <w:rPr>
          <w:spacing w:val="-2"/>
          <w:w w:val="105"/>
        </w:rPr>
        <w:t xml:space="preserve">shall include a partner in the Consultant’s firm or a person who holds more than 5% (five per cent) of the subscribed and paid up share capital of the </w:t>
      </w:r>
      <w:r w:rsidRPr="00BA3715">
        <w:rPr>
          <w:spacing w:val="-6"/>
          <w:w w:val="105"/>
        </w:rPr>
        <w:t>Consultant, as the case may be, and any Associate thereof.</w:t>
      </w:r>
    </w:p>
    <w:p w:rsidR="00E957F5" w:rsidRDefault="00E957F5" w:rsidP="006E0423">
      <w:pPr>
        <w:rPr>
          <w:b/>
          <w:spacing w:val="-2"/>
          <w:w w:val="105"/>
        </w:rPr>
      </w:pPr>
    </w:p>
    <w:p w:rsidR="00714ADF" w:rsidRDefault="00714ADF" w:rsidP="006E0423">
      <w:pPr>
        <w:rPr>
          <w:b/>
          <w:spacing w:val="-2"/>
          <w:w w:val="105"/>
        </w:rPr>
      </w:pPr>
    </w:p>
    <w:p w:rsidR="00714ADF" w:rsidRPr="00BA3715" w:rsidRDefault="00714ADF" w:rsidP="006E0423">
      <w:pPr>
        <w:rPr>
          <w:b/>
          <w:spacing w:val="-2"/>
          <w:w w:val="105"/>
        </w:rPr>
      </w:pPr>
    </w:p>
    <w:p w:rsidR="006E0423" w:rsidRPr="00BA3715" w:rsidRDefault="006E0423" w:rsidP="006E0423">
      <w:pPr>
        <w:rPr>
          <w:b/>
          <w:spacing w:val="-2"/>
          <w:w w:val="105"/>
        </w:rPr>
      </w:pPr>
      <w:r w:rsidRPr="00BA3715">
        <w:rPr>
          <w:b/>
          <w:spacing w:val="-2"/>
          <w:w w:val="105"/>
        </w:rPr>
        <w:t>3.2.3 Prohibition of conflicting activities</w:t>
      </w:r>
    </w:p>
    <w:p w:rsidR="006E0423" w:rsidRPr="00BA3715" w:rsidRDefault="006E0423" w:rsidP="006E0423">
      <w:pPr>
        <w:spacing w:before="216"/>
        <w:jc w:val="both"/>
        <w:rPr>
          <w:spacing w:val="-11"/>
          <w:w w:val="105"/>
        </w:rPr>
      </w:pPr>
      <w:r w:rsidRPr="00BA3715">
        <w:rPr>
          <w:spacing w:val="-3"/>
          <w:w w:val="105"/>
        </w:rPr>
        <w:t xml:space="preserve">Neither the Consultant nor its Sub-Consultant nor the Personnel of either of </w:t>
      </w:r>
      <w:r w:rsidRPr="00BA3715">
        <w:rPr>
          <w:spacing w:val="2"/>
          <w:w w:val="105"/>
        </w:rPr>
        <w:t xml:space="preserve">them shall engage, either directly or indirectly, in any of the following </w:t>
      </w:r>
      <w:r w:rsidRPr="00BA3715">
        <w:rPr>
          <w:spacing w:val="-11"/>
          <w:w w:val="105"/>
        </w:rPr>
        <w:t>activities:</w:t>
      </w:r>
    </w:p>
    <w:p w:rsidR="006E0423" w:rsidRPr="00BA3715" w:rsidRDefault="006E0423" w:rsidP="00D55469">
      <w:pPr>
        <w:numPr>
          <w:ilvl w:val="0"/>
          <w:numId w:val="35"/>
        </w:numPr>
        <w:tabs>
          <w:tab w:val="clear" w:pos="720"/>
          <w:tab w:val="num" w:pos="792"/>
          <w:tab w:val="left" w:pos="1406"/>
        </w:tabs>
        <w:spacing w:before="252"/>
        <w:rPr>
          <w:spacing w:val="-10"/>
          <w:w w:val="105"/>
        </w:rPr>
      </w:pPr>
      <w:r w:rsidRPr="00BA3715">
        <w:rPr>
          <w:spacing w:val="15"/>
          <w:w w:val="105"/>
        </w:rPr>
        <w:t>during the term of this Agreement, any business or professional</w:t>
      </w:r>
      <w:r w:rsidRPr="00BA3715">
        <w:rPr>
          <w:spacing w:val="15"/>
          <w:w w:val="105"/>
        </w:rPr>
        <w:br/>
      </w:r>
      <w:r w:rsidRPr="00BA3715">
        <w:rPr>
          <w:spacing w:val="-1"/>
          <w:w w:val="105"/>
        </w:rPr>
        <w:t xml:space="preserve">activities which would conflict with the activities assigned to them </w:t>
      </w:r>
      <w:r w:rsidRPr="00BA3715">
        <w:rPr>
          <w:spacing w:val="-10"/>
          <w:w w:val="105"/>
        </w:rPr>
        <w:t>under this Agreement;</w:t>
      </w:r>
    </w:p>
    <w:p w:rsidR="006E0423" w:rsidRPr="00BA3715" w:rsidRDefault="006E0423" w:rsidP="00D55469">
      <w:pPr>
        <w:numPr>
          <w:ilvl w:val="0"/>
          <w:numId w:val="35"/>
        </w:numPr>
        <w:tabs>
          <w:tab w:val="clear" w:pos="720"/>
          <w:tab w:val="num" w:pos="792"/>
          <w:tab w:val="left" w:pos="1406"/>
        </w:tabs>
        <w:spacing w:before="252"/>
        <w:rPr>
          <w:spacing w:val="-7"/>
          <w:w w:val="105"/>
        </w:rPr>
      </w:pPr>
      <w:r w:rsidRPr="00BA3715">
        <w:rPr>
          <w:spacing w:val="3"/>
          <w:w w:val="105"/>
        </w:rPr>
        <w:t>after the termination of this Agreement, such other activities as may be</w:t>
      </w:r>
      <w:r w:rsidRPr="00BA3715">
        <w:rPr>
          <w:spacing w:val="3"/>
          <w:w w:val="105"/>
        </w:rPr>
        <w:br/>
      </w:r>
      <w:r w:rsidRPr="00BA3715">
        <w:rPr>
          <w:spacing w:val="-7"/>
          <w:w w:val="105"/>
        </w:rPr>
        <w:t>specified in the Agreement; or</w:t>
      </w:r>
    </w:p>
    <w:p w:rsidR="006E0423" w:rsidRPr="00BA3715" w:rsidRDefault="006E0423" w:rsidP="00D55469">
      <w:pPr>
        <w:numPr>
          <w:ilvl w:val="0"/>
          <w:numId w:val="35"/>
        </w:numPr>
        <w:tabs>
          <w:tab w:val="clear" w:pos="720"/>
          <w:tab w:val="num" w:pos="792"/>
          <w:tab w:val="left" w:pos="1406"/>
        </w:tabs>
        <w:spacing w:before="252" w:after="252"/>
        <w:rPr>
          <w:spacing w:val="-9"/>
          <w:w w:val="105"/>
        </w:rPr>
      </w:pPr>
      <w:r w:rsidRPr="00BA3715">
        <w:rPr>
          <w:spacing w:val="5"/>
          <w:w w:val="105"/>
        </w:rPr>
        <w:t>at any time, such other activities as have been specified in the RFP as</w:t>
      </w:r>
      <w:r w:rsidRPr="00BA3715">
        <w:rPr>
          <w:spacing w:val="5"/>
          <w:w w:val="105"/>
        </w:rPr>
        <w:br/>
      </w:r>
      <w:r w:rsidRPr="00BA3715">
        <w:rPr>
          <w:spacing w:val="-9"/>
          <w:w w:val="105"/>
        </w:rPr>
        <w:t>Conflict of Interest.</w:t>
      </w:r>
    </w:p>
    <w:p w:rsidR="00E957F5" w:rsidRPr="00714ADF" w:rsidRDefault="006E0423" w:rsidP="00D55469">
      <w:pPr>
        <w:pStyle w:val="ListParagraph"/>
        <w:numPr>
          <w:ilvl w:val="2"/>
          <w:numId w:val="19"/>
        </w:numPr>
        <w:rPr>
          <w:rFonts w:ascii="Times New Roman" w:hAnsi="Times New Roman" w:cs="Times New Roman"/>
          <w:b/>
          <w:spacing w:val="-3"/>
          <w:w w:val="105"/>
          <w:sz w:val="24"/>
          <w:szCs w:val="24"/>
        </w:rPr>
      </w:pPr>
      <w:r w:rsidRPr="00714ADF">
        <w:rPr>
          <w:rFonts w:ascii="Times New Roman" w:hAnsi="Times New Roman" w:cs="Times New Roman"/>
          <w:b/>
          <w:spacing w:val="-3"/>
          <w:w w:val="105"/>
          <w:sz w:val="24"/>
          <w:szCs w:val="24"/>
        </w:rPr>
        <w:t>Consultant not to benefit from commissions, discounts, etc.</w:t>
      </w:r>
    </w:p>
    <w:p w:rsidR="006E0423" w:rsidRDefault="006E0423" w:rsidP="00714ADF">
      <w:pPr>
        <w:spacing w:before="180"/>
        <w:ind w:left="648"/>
        <w:jc w:val="both"/>
        <w:rPr>
          <w:spacing w:val="-6"/>
          <w:w w:val="105"/>
        </w:rPr>
      </w:pPr>
      <w:r w:rsidRPr="00BA3715">
        <w:rPr>
          <w:spacing w:val="7"/>
          <w:w w:val="105"/>
        </w:rPr>
        <w:t>The remuneration of the Consultant pursuant to Clause 6 hereof shall</w:t>
      </w:r>
      <w:r w:rsidRPr="00BA3715">
        <w:rPr>
          <w:spacing w:val="7"/>
          <w:w w:val="105"/>
        </w:rPr>
        <w:br/>
      </w:r>
      <w:r w:rsidRPr="00BA3715">
        <w:rPr>
          <w:spacing w:val="8"/>
          <w:w w:val="105"/>
        </w:rPr>
        <w:t>constitute the Consultant’s sole remuneration in connection with this</w:t>
      </w:r>
      <w:r w:rsidRPr="00BA3715">
        <w:rPr>
          <w:spacing w:val="8"/>
          <w:w w:val="105"/>
        </w:rPr>
        <w:br/>
      </w:r>
      <w:r w:rsidRPr="00BA3715">
        <w:rPr>
          <w:spacing w:val="1"/>
          <w:w w:val="105"/>
        </w:rPr>
        <w:t>Agreement or the Services and the Consulta</w:t>
      </w:r>
      <w:r w:rsidR="00714ADF">
        <w:rPr>
          <w:spacing w:val="1"/>
          <w:w w:val="105"/>
        </w:rPr>
        <w:t>nt shall not accept for its ow</w:t>
      </w:r>
      <w:r w:rsidRPr="00BA3715">
        <w:rPr>
          <w:noProof/>
          <w:lang w:bidi="hi-IN"/>
        </w:rPr>
        <mc:AlternateContent>
          <mc:Choice Requires="wps">
            <w:drawing>
              <wp:anchor distT="0" distB="0" distL="114300" distR="114300" simplePos="0" relativeHeight="251636224" behindDoc="1" locked="0" layoutInCell="0" allowOverlap="1">
                <wp:simplePos x="0" y="0"/>
                <wp:positionH relativeFrom="page">
                  <wp:posOffset>241300</wp:posOffset>
                </wp:positionH>
                <wp:positionV relativeFrom="page">
                  <wp:posOffset>317500</wp:posOffset>
                </wp:positionV>
                <wp:extent cx="6955790" cy="10082530"/>
                <wp:effectExtent l="0" t="0" r="0" b="13970"/>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6" o:spid="_x0000_s1038" type="#_x0000_t202" style="position:absolute;left:0;text-align:left;margin-left:19pt;margin-top:25pt;width:547.7pt;height:793.9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00714ADF">
        <w:rPr>
          <w:spacing w:val="1"/>
          <w:w w:val="105"/>
        </w:rPr>
        <w:t xml:space="preserve">n </w:t>
      </w:r>
      <w:r w:rsidRPr="00BA3715">
        <w:rPr>
          <w:spacing w:val="-8"/>
          <w:w w:val="105"/>
        </w:rPr>
        <w:t xml:space="preserve">benefit any trade commission, discount or similar payment in connection with </w:t>
      </w:r>
      <w:r w:rsidRPr="00BA3715">
        <w:rPr>
          <w:spacing w:val="-2"/>
          <w:w w:val="105"/>
        </w:rPr>
        <w:t xml:space="preserve">activities pursuant to this Agreement or to the Services or in the discharge of </w:t>
      </w:r>
      <w:r w:rsidRPr="00BA3715">
        <w:rPr>
          <w:spacing w:val="-5"/>
          <w:w w:val="105"/>
        </w:rPr>
        <w:t xml:space="preserve">its obligations hereunder, and the Consultant shall use its best efforts to ensure </w:t>
      </w:r>
      <w:r w:rsidRPr="00BA3715">
        <w:rPr>
          <w:spacing w:val="-8"/>
          <w:w w:val="105"/>
        </w:rPr>
        <w:t xml:space="preserve">that any Sub-Consultant, as well as the Personnel and agents of either of them, </w:t>
      </w:r>
      <w:r w:rsidRPr="00BA3715">
        <w:rPr>
          <w:spacing w:val="-6"/>
          <w:w w:val="105"/>
        </w:rPr>
        <w:t>similarly shall not receive any such additional remuneration.</w:t>
      </w:r>
    </w:p>
    <w:p w:rsidR="00714ADF" w:rsidRPr="00714ADF" w:rsidRDefault="00714ADF" w:rsidP="00714ADF">
      <w:pPr>
        <w:ind w:left="648"/>
        <w:jc w:val="both"/>
        <w:rPr>
          <w:spacing w:val="1"/>
          <w:w w:val="105"/>
        </w:rPr>
      </w:pPr>
    </w:p>
    <w:p w:rsidR="006E0423" w:rsidRPr="00BA3715" w:rsidRDefault="006E0423" w:rsidP="006E0423">
      <w:pPr>
        <w:ind w:left="648" w:hanging="648"/>
        <w:jc w:val="both"/>
        <w:rPr>
          <w:spacing w:val="-15"/>
          <w:w w:val="105"/>
        </w:rPr>
      </w:pPr>
      <w:r w:rsidRPr="00BA3715">
        <w:rPr>
          <w:spacing w:val="-2"/>
          <w:w w:val="105"/>
        </w:rPr>
        <w:t xml:space="preserve">3.2.5 The Consultant and its Personnel shall observe the highest standards of ethics </w:t>
      </w:r>
      <w:r w:rsidRPr="00BA3715">
        <w:rPr>
          <w:spacing w:val="-5"/>
          <w:w w:val="105"/>
        </w:rPr>
        <w:t xml:space="preserve">and shall not have engaged in and shall not hereafter engage in any corrupt </w:t>
      </w:r>
      <w:r w:rsidRPr="00BA3715">
        <w:rPr>
          <w:spacing w:val="2"/>
          <w:w w:val="105"/>
        </w:rPr>
        <w:t xml:space="preserve">practice, fraudulent practice, coercive practice, undesirable practice or </w:t>
      </w:r>
      <w:r w:rsidRPr="00BA3715">
        <w:rPr>
          <w:spacing w:val="-8"/>
          <w:w w:val="105"/>
        </w:rPr>
        <w:t>restrictive practice (collectively the “</w:t>
      </w:r>
      <w:r w:rsidRPr="00BA3715">
        <w:rPr>
          <w:b/>
          <w:bCs/>
          <w:spacing w:val="-8"/>
          <w:w w:val="105"/>
        </w:rPr>
        <w:t>Prohibited Practices</w:t>
      </w:r>
      <w:r w:rsidRPr="00BA3715">
        <w:rPr>
          <w:spacing w:val="-8"/>
          <w:w w:val="105"/>
        </w:rPr>
        <w:t>”</w:t>
      </w:r>
      <w:r w:rsidRPr="00BA3715">
        <w:rPr>
          <w:b/>
          <w:bCs/>
          <w:spacing w:val="-8"/>
          <w:w w:val="105"/>
        </w:rPr>
        <w:t xml:space="preserve">). </w:t>
      </w:r>
      <w:r w:rsidRPr="00BA3715">
        <w:rPr>
          <w:spacing w:val="-8"/>
          <w:w w:val="105"/>
        </w:rPr>
        <w:t xml:space="preserve">Notwithstanding </w:t>
      </w:r>
      <w:r w:rsidRPr="00BA3715">
        <w:rPr>
          <w:spacing w:val="-5"/>
          <w:w w:val="105"/>
        </w:rPr>
        <w:t xml:space="preserve">anything to the contrary contained in this Agreement, the Authority shall be </w:t>
      </w:r>
      <w:r w:rsidRPr="00BA3715">
        <w:rPr>
          <w:spacing w:val="-3"/>
          <w:w w:val="105"/>
        </w:rPr>
        <w:t xml:space="preserve">entitled to terminate this Agreement forthwith by a communication in writing </w:t>
      </w:r>
      <w:r w:rsidRPr="00BA3715">
        <w:rPr>
          <w:w w:val="105"/>
        </w:rPr>
        <w:t xml:space="preserve">to the Consultant, without being liable in any manner whatsoever to the </w:t>
      </w:r>
      <w:r w:rsidRPr="00BA3715">
        <w:rPr>
          <w:spacing w:val="-4"/>
          <w:w w:val="105"/>
        </w:rPr>
        <w:t xml:space="preserve">Consultant, if it determines that the Consultant has, directly or indirectly or through an agent, engaged in any Prohibited Practices in the Selection Process </w:t>
      </w:r>
      <w:r w:rsidRPr="00BA3715">
        <w:rPr>
          <w:spacing w:val="1"/>
          <w:w w:val="105"/>
        </w:rPr>
        <w:t xml:space="preserve">or before or after entering into of this Agreement. In such an event, the </w:t>
      </w:r>
      <w:r w:rsidRPr="00BA3715">
        <w:rPr>
          <w:spacing w:val="-3"/>
          <w:w w:val="105"/>
        </w:rPr>
        <w:t xml:space="preserve">Authority shall forfeit and appropriate the performance security, if any, as </w:t>
      </w:r>
      <w:r w:rsidRPr="00BA3715">
        <w:rPr>
          <w:spacing w:val="-5"/>
          <w:w w:val="105"/>
        </w:rPr>
        <w:t xml:space="preserve">mutually agreed genuine pre-estimated compensation and damages payable to </w:t>
      </w:r>
      <w:r w:rsidRPr="00BA3715">
        <w:rPr>
          <w:spacing w:val="-4"/>
          <w:w w:val="105"/>
        </w:rPr>
        <w:t xml:space="preserve">the Authority towards, </w:t>
      </w:r>
      <w:r w:rsidRPr="00BA3715">
        <w:rPr>
          <w:i/>
          <w:iCs/>
          <w:spacing w:val="-4"/>
          <w:w w:val="105"/>
        </w:rPr>
        <w:t>inter alia</w:t>
      </w:r>
      <w:r w:rsidRPr="00BA3715">
        <w:rPr>
          <w:spacing w:val="-4"/>
          <w:w w:val="105"/>
        </w:rPr>
        <w:t xml:space="preserve">, the time, cost and effort of the Authority, </w:t>
      </w:r>
      <w:r w:rsidRPr="00BA3715">
        <w:rPr>
          <w:spacing w:val="-6"/>
          <w:w w:val="105"/>
        </w:rPr>
        <w:t xml:space="preserve">without prejudice to the Authority’s any other rights or remedy hereunder or in </w:t>
      </w:r>
      <w:r w:rsidRPr="00BA3715">
        <w:rPr>
          <w:spacing w:val="-15"/>
          <w:w w:val="105"/>
        </w:rPr>
        <w:t>law.</w:t>
      </w:r>
    </w:p>
    <w:p w:rsidR="006E0423" w:rsidRPr="00BA3715" w:rsidRDefault="006E0423" w:rsidP="006E0423">
      <w:pPr>
        <w:spacing w:before="288"/>
        <w:ind w:left="648" w:hanging="648"/>
        <w:jc w:val="both"/>
        <w:rPr>
          <w:spacing w:val="-7"/>
          <w:w w:val="105"/>
        </w:rPr>
      </w:pPr>
      <w:r w:rsidRPr="00BA3715">
        <w:rPr>
          <w:spacing w:val="-2"/>
          <w:w w:val="105"/>
        </w:rPr>
        <w:t xml:space="preserve">3.2.6 Without prejudice to the rights of the Authority under Clause 3.2.5 above and </w:t>
      </w:r>
      <w:r w:rsidRPr="00BA3715">
        <w:rPr>
          <w:spacing w:val="2"/>
          <w:w w:val="105"/>
        </w:rPr>
        <w:t xml:space="preserve">the other rights and remedies which the Authority may have under this </w:t>
      </w:r>
      <w:r w:rsidRPr="00BA3715">
        <w:rPr>
          <w:spacing w:val="-3"/>
          <w:w w:val="105"/>
        </w:rPr>
        <w:t xml:space="preserve">Agreement, if the Consultant is found by the Authority to have directly or </w:t>
      </w:r>
      <w:r w:rsidRPr="00BA3715">
        <w:rPr>
          <w:spacing w:val="4"/>
          <w:w w:val="105"/>
        </w:rPr>
        <w:t xml:space="preserve">indirectly or through an agent, engaged or indulged in any Prohibited </w:t>
      </w:r>
      <w:r w:rsidRPr="00BA3715">
        <w:rPr>
          <w:spacing w:val="-7"/>
          <w:w w:val="105"/>
        </w:rPr>
        <w:t xml:space="preserve">Practices, during the Selection Process or before or after the execution of this </w:t>
      </w:r>
      <w:r w:rsidRPr="00BA3715">
        <w:rPr>
          <w:spacing w:val="-4"/>
          <w:w w:val="105"/>
        </w:rPr>
        <w:t xml:space="preserve">Agreement, the Consultant shall not be eligible to participate in any tender or </w:t>
      </w:r>
      <w:r w:rsidRPr="00BA3715">
        <w:rPr>
          <w:spacing w:val="-3"/>
          <w:w w:val="105"/>
        </w:rPr>
        <w:t xml:space="preserve">RFP issued during a period of 2 (two) years from the date the Consultant is </w:t>
      </w:r>
      <w:r w:rsidRPr="00BA3715">
        <w:rPr>
          <w:spacing w:val="-2"/>
          <w:w w:val="105"/>
        </w:rPr>
        <w:t xml:space="preserve">found by the Authority to have directly or indirectly or through an agent, </w:t>
      </w:r>
      <w:r w:rsidRPr="00BA3715">
        <w:rPr>
          <w:spacing w:val="-7"/>
          <w:w w:val="105"/>
        </w:rPr>
        <w:t>engaged or indulged in any Prohibited Practices.</w:t>
      </w:r>
    </w:p>
    <w:p w:rsidR="006E0423" w:rsidRPr="00BA3715" w:rsidRDefault="006E0423" w:rsidP="006E0423">
      <w:pPr>
        <w:spacing w:before="252"/>
        <w:ind w:left="648" w:hanging="648"/>
        <w:rPr>
          <w:spacing w:val="-6"/>
          <w:w w:val="105"/>
        </w:rPr>
      </w:pPr>
      <w:r w:rsidRPr="00BA3715">
        <w:rPr>
          <w:spacing w:val="-7"/>
          <w:w w:val="105"/>
        </w:rPr>
        <w:lastRenderedPageBreak/>
        <w:t xml:space="preserve">3.2.7 For the purposes of Clauses 3.2.5 and 3.2.6, the following terms shall have the </w:t>
      </w:r>
      <w:r w:rsidRPr="00BA3715">
        <w:rPr>
          <w:spacing w:val="-6"/>
          <w:w w:val="105"/>
        </w:rPr>
        <w:t>meaning hereinafter respectively assigned to them:</w:t>
      </w:r>
    </w:p>
    <w:p w:rsidR="006E0423" w:rsidRPr="00BA3715" w:rsidRDefault="0021039E" w:rsidP="006E0423">
      <w:pPr>
        <w:tabs>
          <w:tab w:val="left" w:pos="720"/>
        </w:tabs>
        <w:spacing w:before="216"/>
        <w:rPr>
          <w:spacing w:val="8"/>
          <w:w w:val="105"/>
        </w:rPr>
      </w:pPr>
      <w:r w:rsidRPr="00BA3715">
        <w:rPr>
          <w:w w:val="105"/>
        </w:rPr>
        <w:t>(a)</w:t>
      </w:r>
      <w:r w:rsidRPr="00BA3715">
        <w:rPr>
          <w:w w:val="105"/>
        </w:rPr>
        <w:tab/>
      </w:r>
      <w:r w:rsidR="006E0423" w:rsidRPr="00BA3715">
        <w:rPr>
          <w:spacing w:val="8"/>
          <w:w w:val="105"/>
        </w:rPr>
        <w:t>“</w:t>
      </w:r>
      <w:r w:rsidR="00BD06BD" w:rsidRPr="00BA3715">
        <w:rPr>
          <w:b/>
          <w:bCs/>
          <w:spacing w:val="8"/>
          <w:w w:val="105"/>
        </w:rPr>
        <w:t>Corrupt</w:t>
      </w:r>
      <w:r w:rsidR="006E0423" w:rsidRPr="00BA3715">
        <w:rPr>
          <w:b/>
          <w:bCs/>
          <w:spacing w:val="8"/>
          <w:w w:val="105"/>
        </w:rPr>
        <w:t xml:space="preserve"> practice</w:t>
      </w:r>
      <w:r w:rsidR="006E0423" w:rsidRPr="00BA3715">
        <w:rPr>
          <w:spacing w:val="8"/>
          <w:w w:val="105"/>
        </w:rPr>
        <w:t>” means (i) the offering, giving, receiving or</w:t>
      </w:r>
    </w:p>
    <w:p w:rsidR="006E0423" w:rsidRPr="00BA3715" w:rsidRDefault="006E0423" w:rsidP="0021039E">
      <w:pPr>
        <w:ind w:left="648"/>
        <w:jc w:val="both"/>
        <w:rPr>
          <w:spacing w:val="-11"/>
          <w:w w:val="105"/>
        </w:rPr>
      </w:pPr>
      <w:r w:rsidRPr="00BA3715">
        <w:rPr>
          <w:spacing w:val="-5"/>
          <w:w w:val="105"/>
        </w:rPr>
        <w:t xml:space="preserve">soliciting, directly or indirectly, of anything of value to influence the </w:t>
      </w:r>
      <w:r w:rsidRPr="00BA3715">
        <w:rPr>
          <w:spacing w:val="2"/>
          <w:w w:val="105"/>
        </w:rPr>
        <w:t xml:space="preserve">actions of any person connected with the Selection Process (for </w:t>
      </w:r>
      <w:r w:rsidRPr="00BA3715">
        <w:rPr>
          <w:spacing w:val="-7"/>
          <w:w w:val="105"/>
        </w:rPr>
        <w:t xml:space="preserve">removal of doubt, offering of employment or employing or engaging in </w:t>
      </w:r>
      <w:r w:rsidRPr="00BA3715">
        <w:rPr>
          <w:w w:val="105"/>
        </w:rPr>
        <w:t xml:space="preserve">any manner whatsoever, directly or indirectly, any official of the </w:t>
      </w:r>
      <w:r w:rsidRPr="00BA3715">
        <w:rPr>
          <w:spacing w:val="-3"/>
          <w:w w:val="105"/>
        </w:rPr>
        <w:t xml:space="preserve">Authority who is or has been associated in any manner, directly or </w:t>
      </w:r>
      <w:r w:rsidRPr="00BA3715">
        <w:rPr>
          <w:spacing w:val="-1"/>
          <w:w w:val="105"/>
        </w:rPr>
        <w:t xml:space="preserve">indirectly with Selection Process or LOA or dealing with matters </w:t>
      </w:r>
      <w:r w:rsidRPr="00BA3715">
        <w:rPr>
          <w:spacing w:val="-6"/>
          <w:w w:val="105"/>
        </w:rPr>
        <w:t xml:space="preserve">concerning the Agreement before or after the execution thereof, at any </w:t>
      </w:r>
      <w:r w:rsidRPr="00BA3715">
        <w:rPr>
          <w:spacing w:val="-3"/>
          <w:w w:val="105"/>
        </w:rPr>
        <w:t xml:space="preserve">time prior to the expiry of one year from the date such official resigns </w:t>
      </w:r>
      <w:r w:rsidRPr="00BA3715">
        <w:rPr>
          <w:spacing w:val="-7"/>
          <w:w w:val="105"/>
        </w:rPr>
        <w:t xml:space="preserve">or retires from or otherwise ceases to be in the service of the Authority, </w:t>
      </w:r>
      <w:r w:rsidRPr="00BA3715">
        <w:rPr>
          <w:spacing w:val="1"/>
          <w:w w:val="105"/>
        </w:rPr>
        <w:t xml:space="preserve">shall be deemed to constitute influencing the actions of a person </w:t>
      </w:r>
      <w:r w:rsidRPr="00BA3715">
        <w:rPr>
          <w:spacing w:val="-7"/>
          <w:w w:val="105"/>
        </w:rPr>
        <w:t xml:space="preserve">connected with the Selection Process); or (ii) engaging in any manner </w:t>
      </w:r>
      <w:r w:rsidRPr="00BA3715">
        <w:rPr>
          <w:spacing w:val="-4"/>
          <w:w w:val="105"/>
        </w:rPr>
        <w:t xml:space="preserve">whatsoever, whether during the Selection Process or after the issue of </w:t>
      </w:r>
      <w:r w:rsidRPr="00BA3715">
        <w:rPr>
          <w:spacing w:val="-7"/>
          <w:w w:val="105"/>
        </w:rPr>
        <w:t xml:space="preserve">LOA or after the execution of the Agreement, as the case may be, any </w:t>
      </w:r>
      <w:r w:rsidRPr="00BA3715">
        <w:rPr>
          <w:spacing w:val="-1"/>
          <w:w w:val="105"/>
        </w:rPr>
        <w:t xml:space="preserve">person in respect of any matter relating to the Project or the LOA or </w:t>
      </w:r>
      <w:r w:rsidRPr="00BA3715">
        <w:rPr>
          <w:spacing w:val="1"/>
          <w:w w:val="105"/>
        </w:rPr>
        <w:t>the Agreement, who at any time has been or is a legal, financial or</w:t>
      </w:r>
      <w:r w:rsidRPr="00BA3715">
        <w:rPr>
          <w:noProof/>
          <w:lang w:bidi="hi-IN"/>
        </w:rPr>
        <mc:AlternateContent>
          <mc:Choice Requires="wps">
            <w:drawing>
              <wp:anchor distT="0" distB="0" distL="114300" distR="114300" simplePos="0" relativeHeight="251637248"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5" o:spid="_x0000_s1039" type="#_x0000_t202" style="position:absolute;left:0;text-align:left;margin-left:19.05pt;margin-top:25pt;width:547.7pt;height:793.9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21039E" w:rsidRPr="00BA3715">
        <w:rPr>
          <w:spacing w:val="1"/>
          <w:w w:val="105"/>
        </w:rPr>
        <w:t xml:space="preserve"> </w:t>
      </w:r>
      <w:r w:rsidRPr="00BA3715">
        <w:rPr>
          <w:spacing w:val="-8"/>
          <w:w w:val="105"/>
        </w:rPr>
        <w:t xml:space="preserve">technical adviser the Authority in relation to any matter concerning the </w:t>
      </w:r>
      <w:r w:rsidRPr="00BA3715">
        <w:rPr>
          <w:spacing w:val="-11"/>
          <w:w w:val="105"/>
        </w:rPr>
        <w:t>Project;</w:t>
      </w:r>
    </w:p>
    <w:p w:rsidR="0021039E" w:rsidRPr="00BA3715" w:rsidRDefault="0021039E" w:rsidP="0021039E">
      <w:pPr>
        <w:ind w:left="648"/>
        <w:jc w:val="both"/>
        <w:rPr>
          <w:spacing w:val="1"/>
          <w:w w:val="105"/>
        </w:rPr>
      </w:pPr>
    </w:p>
    <w:p w:rsidR="006E0423" w:rsidRPr="00BA3715" w:rsidRDefault="006E0423" w:rsidP="00D55469">
      <w:pPr>
        <w:numPr>
          <w:ilvl w:val="0"/>
          <w:numId w:val="36"/>
        </w:numPr>
        <w:tabs>
          <w:tab w:val="clear" w:pos="720"/>
          <w:tab w:val="num" w:pos="792"/>
        </w:tabs>
        <w:jc w:val="both"/>
        <w:rPr>
          <w:spacing w:val="-10"/>
          <w:w w:val="105"/>
        </w:rPr>
      </w:pPr>
      <w:r w:rsidRPr="00BA3715">
        <w:rPr>
          <w:spacing w:val="-5"/>
          <w:w w:val="105"/>
        </w:rPr>
        <w:t>“</w:t>
      </w:r>
      <w:r w:rsidRPr="00BA3715">
        <w:rPr>
          <w:b/>
          <w:bCs/>
          <w:spacing w:val="-5"/>
          <w:w w:val="105"/>
        </w:rPr>
        <w:t>fraudulent practice</w:t>
      </w:r>
      <w:r w:rsidRPr="00BA3715">
        <w:rPr>
          <w:spacing w:val="-5"/>
          <w:w w:val="105"/>
        </w:rPr>
        <w:t xml:space="preserve">” means a misrepresentation or omission of facts or suppression of facts or disclosure of incomplete facts, in order to </w:t>
      </w:r>
      <w:r w:rsidRPr="00BA3715">
        <w:rPr>
          <w:spacing w:val="-10"/>
          <w:w w:val="105"/>
        </w:rPr>
        <w:t>influence the Selection Process;</w:t>
      </w:r>
    </w:p>
    <w:p w:rsidR="006E0423" w:rsidRPr="00BA3715" w:rsidRDefault="006E0423" w:rsidP="00D55469">
      <w:pPr>
        <w:numPr>
          <w:ilvl w:val="0"/>
          <w:numId w:val="36"/>
        </w:numPr>
        <w:tabs>
          <w:tab w:val="clear" w:pos="720"/>
          <w:tab w:val="num" w:pos="792"/>
        </w:tabs>
        <w:spacing w:before="252" w:after="216"/>
        <w:jc w:val="both"/>
        <w:rPr>
          <w:spacing w:val="-10"/>
          <w:w w:val="105"/>
        </w:rPr>
      </w:pPr>
      <w:r w:rsidRPr="00BA3715">
        <w:rPr>
          <w:spacing w:val="-4"/>
          <w:w w:val="105"/>
        </w:rPr>
        <w:t>“</w:t>
      </w:r>
      <w:r w:rsidRPr="00BA3715">
        <w:rPr>
          <w:b/>
          <w:bCs/>
          <w:spacing w:val="-4"/>
          <w:w w:val="105"/>
        </w:rPr>
        <w:t>coercive practice</w:t>
      </w:r>
      <w:r w:rsidRPr="00BA3715">
        <w:rPr>
          <w:spacing w:val="-4"/>
          <w:w w:val="105"/>
        </w:rPr>
        <w:t xml:space="preserve">” means impairing or harming, or threatening to </w:t>
      </w:r>
      <w:r w:rsidRPr="00BA3715">
        <w:rPr>
          <w:spacing w:val="1"/>
          <w:w w:val="105"/>
        </w:rPr>
        <w:t xml:space="preserve">impair or harm, directly or indirectly, any person or property to </w:t>
      </w:r>
      <w:r w:rsidRPr="00BA3715">
        <w:rPr>
          <w:spacing w:val="-4"/>
          <w:w w:val="105"/>
        </w:rPr>
        <w:t xml:space="preserve">influence any person’s participation or action in the Selection Process </w:t>
      </w:r>
      <w:r w:rsidRPr="00BA3715">
        <w:rPr>
          <w:spacing w:val="-5"/>
          <w:w w:val="105"/>
        </w:rPr>
        <w:t xml:space="preserve">or the exercise of its rights or performance of its obligations by the </w:t>
      </w:r>
      <w:r w:rsidRPr="00BA3715">
        <w:rPr>
          <w:spacing w:val="-10"/>
          <w:w w:val="105"/>
        </w:rPr>
        <w:t>Authority under this Agreement;</w:t>
      </w:r>
    </w:p>
    <w:p w:rsidR="006E0423" w:rsidRPr="00BA3715" w:rsidRDefault="006E0423" w:rsidP="00D55469">
      <w:pPr>
        <w:numPr>
          <w:ilvl w:val="0"/>
          <w:numId w:val="36"/>
        </w:numPr>
        <w:tabs>
          <w:tab w:val="clear" w:pos="720"/>
          <w:tab w:val="num" w:pos="792"/>
        </w:tabs>
        <w:spacing w:after="216"/>
        <w:jc w:val="both"/>
        <w:rPr>
          <w:spacing w:val="-14"/>
          <w:w w:val="105"/>
        </w:rPr>
      </w:pPr>
      <w:r w:rsidRPr="00BA3715">
        <w:rPr>
          <w:spacing w:val="-9"/>
          <w:w w:val="105"/>
        </w:rPr>
        <w:t>“</w:t>
      </w:r>
      <w:r w:rsidRPr="00BA3715">
        <w:rPr>
          <w:b/>
          <w:bCs/>
          <w:spacing w:val="-9"/>
          <w:w w:val="105"/>
        </w:rPr>
        <w:t>undesirable practice</w:t>
      </w:r>
      <w:r w:rsidRPr="00BA3715">
        <w:rPr>
          <w:spacing w:val="-9"/>
          <w:w w:val="105"/>
        </w:rPr>
        <w:t xml:space="preserve">” means (i) establishing contact with any person </w:t>
      </w:r>
      <w:r w:rsidRPr="00BA3715">
        <w:rPr>
          <w:spacing w:val="-3"/>
          <w:w w:val="105"/>
        </w:rPr>
        <w:t xml:space="preserve">connected with or employed or engaged by the Authority with the objective of canvassing, lobbying or in any manner influencing or </w:t>
      </w:r>
      <w:r w:rsidRPr="00BA3715">
        <w:rPr>
          <w:spacing w:val="-4"/>
          <w:w w:val="105"/>
        </w:rPr>
        <w:t xml:space="preserve">attempting to influence the Selection Process; or (ii) having a Conflict </w:t>
      </w:r>
      <w:r w:rsidRPr="00BA3715">
        <w:rPr>
          <w:spacing w:val="-14"/>
          <w:w w:val="105"/>
        </w:rPr>
        <w:t>of Interest; and</w:t>
      </w:r>
    </w:p>
    <w:p w:rsidR="006E0423" w:rsidRPr="00BA3715" w:rsidRDefault="006E0423" w:rsidP="00D55469">
      <w:pPr>
        <w:numPr>
          <w:ilvl w:val="0"/>
          <w:numId w:val="36"/>
        </w:numPr>
        <w:tabs>
          <w:tab w:val="clear" w:pos="720"/>
          <w:tab w:val="num" w:pos="792"/>
        </w:tabs>
        <w:spacing w:after="36"/>
        <w:jc w:val="both"/>
        <w:rPr>
          <w:spacing w:val="-21"/>
          <w:w w:val="105"/>
        </w:rPr>
      </w:pPr>
      <w:r w:rsidRPr="00BA3715">
        <w:rPr>
          <w:spacing w:val="1"/>
          <w:w w:val="105"/>
        </w:rPr>
        <w:t>“</w:t>
      </w:r>
      <w:r w:rsidRPr="00BA3715">
        <w:rPr>
          <w:b/>
          <w:bCs/>
          <w:spacing w:val="1"/>
          <w:w w:val="105"/>
        </w:rPr>
        <w:t>restrictive practice</w:t>
      </w:r>
      <w:r w:rsidRPr="00BA3715">
        <w:rPr>
          <w:spacing w:val="1"/>
          <w:w w:val="105"/>
        </w:rPr>
        <w:t xml:space="preserve">” means forming a cartel or arriving at any </w:t>
      </w:r>
      <w:r w:rsidRPr="00BA3715">
        <w:rPr>
          <w:spacing w:val="-8"/>
          <w:w w:val="105"/>
        </w:rPr>
        <w:t xml:space="preserve">understanding or arrangement among Applicants with the objective of </w:t>
      </w:r>
      <w:r w:rsidRPr="00BA3715">
        <w:rPr>
          <w:spacing w:val="-7"/>
          <w:w w:val="105"/>
        </w:rPr>
        <w:t xml:space="preserve">restricting or manipulating a full and fair competition in the Selection </w:t>
      </w:r>
      <w:r w:rsidRPr="00BA3715">
        <w:rPr>
          <w:spacing w:val="-21"/>
          <w:w w:val="105"/>
        </w:rPr>
        <w:t>Process.</w:t>
      </w:r>
    </w:p>
    <w:p w:rsidR="006E0423" w:rsidRPr="00BA3715" w:rsidRDefault="006E0423" w:rsidP="006E0423">
      <w:pPr>
        <w:spacing w:before="252" w:after="36"/>
        <w:rPr>
          <w:b/>
          <w:bCs/>
          <w:spacing w:val="-4"/>
          <w:w w:val="105"/>
        </w:rPr>
      </w:pPr>
      <w:r w:rsidRPr="00BA3715">
        <w:rPr>
          <w:b/>
          <w:bCs/>
          <w:spacing w:val="-4"/>
          <w:w w:val="105"/>
        </w:rPr>
        <w:t>3.3 Confidentiality</w:t>
      </w:r>
    </w:p>
    <w:p w:rsidR="006E0423" w:rsidRPr="00BA3715" w:rsidRDefault="006E0423" w:rsidP="006E0423">
      <w:pPr>
        <w:spacing w:before="180"/>
        <w:jc w:val="both"/>
        <w:rPr>
          <w:spacing w:val="-11"/>
          <w:w w:val="105"/>
        </w:rPr>
      </w:pPr>
      <w:r w:rsidRPr="00BA3715">
        <w:rPr>
          <w:spacing w:val="-4"/>
          <w:w w:val="105"/>
        </w:rPr>
        <w:t xml:space="preserve">The Consultant, its Sub-Consultants and the Personnel of either of them shall </w:t>
      </w:r>
      <w:r w:rsidRPr="00BA3715">
        <w:rPr>
          <w:spacing w:val="5"/>
          <w:w w:val="105"/>
        </w:rPr>
        <w:t xml:space="preserve">not, either during the term or within two years after the expiration or </w:t>
      </w:r>
      <w:r w:rsidRPr="00BA3715">
        <w:rPr>
          <w:spacing w:val="-7"/>
          <w:w w:val="105"/>
        </w:rPr>
        <w:t xml:space="preserve">termination of this Agreement disclose any proprietary information, including </w:t>
      </w:r>
      <w:r w:rsidRPr="00BA3715">
        <w:rPr>
          <w:w w:val="105"/>
        </w:rPr>
        <w:t xml:space="preserve">information relating to reports, data, drawings, design software or other </w:t>
      </w:r>
      <w:r w:rsidRPr="00BA3715">
        <w:rPr>
          <w:spacing w:val="-4"/>
          <w:w w:val="105"/>
        </w:rPr>
        <w:t xml:space="preserve">material, whether written or oral, in electronic or magnetic format, and the </w:t>
      </w:r>
      <w:r w:rsidRPr="00BA3715">
        <w:rPr>
          <w:spacing w:val="-6"/>
          <w:w w:val="105"/>
        </w:rPr>
        <w:t xml:space="preserve">contents thereof; and any reports, digests or summaries created or derived from </w:t>
      </w:r>
      <w:r w:rsidRPr="00BA3715">
        <w:rPr>
          <w:spacing w:val="-2"/>
          <w:w w:val="105"/>
        </w:rPr>
        <w:t xml:space="preserve">any of the foregoing that is provided by the Authority to the Consultant, its </w:t>
      </w:r>
      <w:r w:rsidRPr="00BA3715">
        <w:rPr>
          <w:spacing w:val="-5"/>
          <w:w w:val="105"/>
        </w:rPr>
        <w:t xml:space="preserve">Sub-Consultants and the Personnel; any information provided by or relating to </w:t>
      </w:r>
      <w:r w:rsidRPr="00BA3715">
        <w:rPr>
          <w:spacing w:val="-3"/>
          <w:w w:val="105"/>
        </w:rPr>
        <w:t xml:space="preserve">the Authority, its technology, technical processes, business affairs or finances or any information relating to the Authority’s employees, officers or other </w:t>
      </w:r>
      <w:r w:rsidRPr="00BA3715">
        <w:rPr>
          <w:spacing w:val="-5"/>
          <w:w w:val="105"/>
        </w:rPr>
        <w:t xml:space="preserve">professionals or suppliers, customers, or contractors of the Authority; and any </w:t>
      </w:r>
      <w:r w:rsidRPr="00BA3715">
        <w:rPr>
          <w:spacing w:val="3"/>
          <w:w w:val="105"/>
        </w:rPr>
        <w:t xml:space="preserve">other information which the Consultant is under an obligation to keep </w:t>
      </w:r>
      <w:r w:rsidRPr="00BA3715">
        <w:rPr>
          <w:spacing w:val="4"/>
          <w:w w:val="105"/>
        </w:rPr>
        <w:t xml:space="preserve">confidential in relation to the Project, the Services or this Agreement </w:t>
      </w:r>
      <w:r w:rsidRPr="00BA3715">
        <w:rPr>
          <w:spacing w:val="1"/>
          <w:w w:val="105"/>
        </w:rPr>
        <w:t>("</w:t>
      </w:r>
      <w:r w:rsidRPr="00BA3715">
        <w:rPr>
          <w:b/>
          <w:bCs/>
          <w:spacing w:val="1"/>
          <w:w w:val="105"/>
        </w:rPr>
        <w:t>Confidential Information</w:t>
      </w:r>
      <w:r w:rsidRPr="00BA3715">
        <w:rPr>
          <w:spacing w:val="1"/>
          <w:w w:val="105"/>
        </w:rPr>
        <w:t xml:space="preserve">"), without the prior written consent of the </w:t>
      </w:r>
      <w:r w:rsidRPr="00BA3715">
        <w:rPr>
          <w:spacing w:val="-11"/>
          <w:w w:val="105"/>
        </w:rPr>
        <w:t>Authority.</w:t>
      </w:r>
    </w:p>
    <w:p w:rsidR="006E0423" w:rsidRPr="00BA3715" w:rsidRDefault="006E0423" w:rsidP="006E0423">
      <w:pPr>
        <w:spacing w:before="252"/>
        <w:jc w:val="both"/>
        <w:rPr>
          <w:spacing w:val="-7"/>
          <w:w w:val="105"/>
        </w:rPr>
      </w:pPr>
      <w:r w:rsidRPr="00BA3715">
        <w:rPr>
          <w:spacing w:val="-4"/>
          <w:w w:val="105"/>
        </w:rPr>
        <w:lastRenderedPageBreak/>
        <w:t xml:space="preserve">Notwithstanding the aforesaid, the Consultant, its Sub-Consultants and the </w:t>
      </w:r>
      <w:r w:rsidRPr="00BA3715">
        <w:rPr>
          <w:w w:val="105"/>
        </w:rPr>
        <w:t xml:space="preserve">Personnel of either of them may disclose Confidential Information to the </w:t>
      </w:r>
      <w:r w:rsidRPr="00BA3715">
        <w:rPr>
          <w:spacing w:val="-7"/>
          <w:w w:val="105"/>
        </w:rPr>
        <w:t>extent that such Confidential Information:</w:t>
      </w:r>
    </w:p>
    <w:p w:rsidR="006E0423" w:rsidRPr="00BA3715" w:rsidRDefault="006E0423" w:rsidP="006E0423">
      <w:pPr>
        <w:tabs>
          <w:tab w:val="left" w:pos="693"/>
        </w:tabs>
        <w:spacing w:before="216"/>
      </w:pPr>
      <w:r w:rsidRPr="00BA3715">
        <w:rPr>
          <w:spacing w:val="-44"/>
          <w:w w:val="105"/>
        </w:rPr>
        <w:t>(i)</w:t>
      </w:r>
      <w:r w:rsidRPr="00BA3715">
        <w:rPr>
          <w:spacing w:val="-44"/>
          <w:w w:val="105"/>
        </w:rPr>
        <w:tab/>
      </w:r>
      <w:r w:rsidRPr="00BA3715">
        <w:rPr>
          <w:spacing w:val="-4"/>
          <w:w w:val="105"/>
        </w:rPr>
        <w:t>was in the public domain prior to its delivery to the Consultant, its Sub</w:t>
      </w:r>
      <w:r w:rsidRPr="00BA3715">
        <w:rPr>
          <w:spacing w:val="-4"/>
          <w:w w:val="105"/>
        </w:rPr>
        <w:noBreakHyphen/>
      </w:r>
    </w:p>
    <w:p w:rsidR="006E0423" w:rsidRPr="00BA3715" w:rsidRDefault="006E0423" w:rsidP="006E0423">
      <w:pPr>
        <w:ind w:left="648"/>
        <w:jc w:val="both"/>
        <w:rPr>
          <w:spacing w:val="-7"/>
          <w:w w:val="105"/>
        </w:rPr>
      </w:pPr>
      <w:r w:rsidRPr="00BA3715">
        <w:rPr>
          <w:spacing w:val="-2"/>
          <w:w w:val="105"/>
        </w:rPr>
        <w:t xml:space="preserve">Consultants and the Personnel of either of them or becomes a part of </w:t>
      </w:r>
      <w:r w:rsidRPr="00BA3715">
        <w:rPr>
          <w:spacing w:val="-7"/>
          <w:w w:val="105"/>
        </w:rPr>
        <w:t>the public knowledge from a source other than the Consultant, its Sub-Consultants and the Personnel of either of them;</w:t>
      </w:r>
    </w:p>
    <w:p w:rsidR="006E0423" w:rsidRPr="00BA3715" w:rsidRDefault="006E0423" w:rsidP="006E0423">
      <w:pPr>
        <w:widowControl/>
        <w:kinsoku/>
      </w:pPr>
    </w:p>
    <w:p w:rsidR="006E0423" w:rsidRPr="00BA3715" w:rsidRDefault="006E0423" w:rsidP="00D55469">
      <w:pPr>
        <w:numPr>
          <w:ilvl w:val="0"/>
          <w:numId w:val="37"/>
        </w:numPr>
        <w:tabs>
          <w:tab w:val="clear" w:pos="720"/>
          <w:tab w:val="num" w:pos="792"/>
          <w:tab w:val="left" w:pos="1402"/>
        </w:tabs>
        <w:spacing w:after="252"/>
        <w:rPr>
          <w:spacing w:val="-10"/>
          <w:w w:val="105"/>
        </w:rPr>
      </w:pPr>
      <w:r w:rsidRPr="00BA3715">
        <w:rPr>
          <w:noProof/>
          <w:lang w:bidi="hi-IN"/>
        </w:rPr>
        <mc:AlternateContent>
          <mc:Choice Requires="wps">
            <w:drawing>
              <wp:anchor distT="0" distB="0" distL="114300" distR="114300" simplePos="0" relativeHeight="251638272" behindDoc="1" locked="0" layoutInCell="0" allowOverlap="1">
                <wp:simplePos x="0" y="0"/>
                <wp:positionH relativeFrom="page">
                  <wp:posOffset>241300</wp:posOffset>
                </wp:positionH>
                <wp:positionV relativeFrom="page">
                  <wp:posOffset>317500</wp:posOffset>
                </wp:positionV>
                <wp:extent cx="6955790" cy="10082530"/>
                <wp:effectExtent l="0" t="0" r="0" b="1397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4" o:spid="_x0000_s1040" type="#_x0000_t202" style="position:absolute;left:0;text-align:left;margin-left:19pt;margin-top:25pt;width:547.7pt;height:793.9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9"/>
          <w:w w:val="105"/>
        </w:rPr>
        <w:t>was obtained from a third party with no known duty to maintain its</w:t>
      </w:r>
      <w:r w:rsidRPr="00BA3715">
        <w:rPr>
          <w:spacing w:val="9"/>
          <w:w w:val="105"/>
        </w:rPr>
        <w:br/>
      </w:r>
      <w:r w:rsidRPr="00BA3715">
        <w:rPr>
          <w:spacing w:val="-10"/>
          <w:w w:val="105"/>
        </w:rPr>
        <w:t>confidentiality;</w:t>
      </w:r>
    </w:p>
    <w:p w:rsidR="006E0423" w:rsidRPr="00BA3715" w:rsidRDefault="006E0423" w:rsidP="00D55469">
      <w:pPr>
        <w:numPr>
          <w:ilvl w:val="0"/>
          <w:numId w:val="38"/>
        </w:numPr>
        <w:tabs>
          <w:tab w:val="clear" w:pos="720"/>
          <w:tab w:val="num" w:pos="792"/>
        </w:tabs>
        <w:spacing w:after="252"/>
        <w:jc w:val="both"/>
        <w:rPr>
          <w:spacing w:val="-5"/>
          <w:w w:val="105"/>
        </w:rPr>
      </w:pPr>
      <w:r w:rsidRPr="00BA3715">
        <w:rPr>
          <w:spacing w:val="18"/>
          <w:w w:val="105"/>
        </w:rPr>
        <w:t xml:space="preserve">is required to be disclosed by Applicable Laws or judicial or </w:t>
      </w:r>
      <w:r w:rsidRPr="00BA3715">
        <w:rPr>
          <w:spacing w:val="14"/>
          <w:w w:val="105"/>
        </w:rPr>
        <w:t xml:space="preserve">administrative or arbitral process or by any governmental </w:t>
      </w:r>
      <w:r w:rsidRPr="00BA3715">
        <w:rPr>
          <w:spacing w:val="10"/>
          <w:w w:val="105"/>
        </w:rPr>
        <w:t xml:space="preserve">instrumentalities, provided that for any such disclosure, the </w:t>
      </w:r>
      <w:r w:rsidRPr="00BA3715">
        <w:rPr>
          <w:spacing w:val="-2"/>
          <w:w w:val="105"/>
        </w:rPr>
        <w:t xml:space="preserve">Consultant, its Sub-Consultants and the Personnel of either of them shall give the Authority, prompt written notice, and use reasonable </w:t>
      </w:r>
      <w:r w:rsidRPr="00BA3715">
        <w:rPr>
          <w:spacing w:val="6"/>
          <w:w w:val="105"/>
        </w:rPr>
        <w:t xml:space="preserve">efforts to ensure that such disclosure is accorded confidential </w:t>
      </w:r>
      <w:r w:rsidRPr="00BA3715">
        <w:rPr>
          <w:spacing w:val="-5"/>
          <w:w w:val="105"/>
        </w:rPr>
        <w:t>treatment; and</w:t>
      </w:r>
    </w:p>
    <w:p w:rsidR="006E0423" w:rsidRPr="00BA3715" w:rsidRDefault="006E0423" w:rsidP="00D55469">
      <w:pPr>
        <w:numPr>
          <w:ilvl w:val="0"/>
          <w:numId w:val="37"/>
        </w:numPr>
        <w:tabs>
          <w:tab w:val="clear" w:pos="720"/>
          <w:tab w:val="num" w:pos="792"/>
          <w:tab w:val="left" w:pos="1402"/>
        </w:tabs>
        <w:spacing w:after="252"/>
        <w:rPr>
          <w:spacing w:val="-6"/>
          <w:w w:val="105"/>
        </w:rPr>
      </w:pPr>
      <w:r w:rsidRPr="00BA3715">
        <w:rPr>
          <w:spacing w:val="24"/>
          <w:w w:val="105"/>
        </w:rPr>
        <w:t>is provided to the professional advisers, agents, auditors or</w:t>
      </w:r>
      <w:r w:rsidRPr="00BA3715">
        <w:rPr>
          <w:spacing w:val="24"/>
          <w:w w:val="105"/>
        </w:rPr>
        <w:br/>
      </w:r>
      <w:r w:rsidRPr="00BA3715">
        <w:rPr>
          <w:spacing w:val="-7"/>
          <w:w w:val="105"/>
        </w:rPr>
        <w:t xml:space="preserve">representatives of the Consultant or its Sub-Consultants or Personnel of </w:t>
      </w:r>
      <w:r w:rsidRPr="00BA3715">
        <w:rPr>
          <w:spacing w:val="-3"/>
          <w:w w:val="105"/>
        </w:rPr>
        <w:t xml:space="preserve">either of them, as is reasonable under the circumstances; provided, </w:t>
      </w:r>
      <w:r w:rsidRPr="00BA3715">
        <w:rPr>
          <w:spacing w:val="-2"/>
          <w:w w:val="105"/>
        </w:rPr>
        <w:t xml:space="preserve">however, that the Consultant or its Sub-Consultants or Personnel of </w:t>
      </w:r>
      <w:r w:rsidRPr="00BA3715">
        <w:rPr>
          <w:spacing w:val="-1"/>
          <w:w w:val="105"/>
        </w:rPr>
        <w:t xml:space="preserve">either of them, as the case may be, shall require their professional </w:t>
      </w:r>
      <w:r w:rsidRPr="00BA3715">
        <w:rPr>
          <w:spacing w:val="-3"/>
          <w:w w:val="105"/>
        </w:rPr>
        <w:t xml:space="preserve">advisers, agents, auditors or its representatives, to undertake in writing </w:t>
      </w:r>
      <w:r w:rsidRPr="00BA3715">
        <w:rPr>
          <w:spacing w:val="-2"/>
          <w:w w:val="105"/>
        </w:rPr>
        <w:t xml:space="preserve">to keep such Confidential Information, confidential and shall use its </w:t>
      </w:r>
      <w:r w:rsidRPr="00BA3715">
        <w:rPr>
          <w:spacing w:val="-6"/>
          <w:w w:val="105"/>
        </w:rPr>
        <w:t>best efforts to ensure compliance with such undertaking.</w:t>
      </w:r>
    </w:p>
    <w:p w:rsidR="006E0423" w:rsidRPr="00BA3715" w:rsidRDefault="006E0423" w:rsidP="006E0423">
      <w:pPr>
        <w:tabs>
          <w:tab w:val="decimal" w:pos="146"/>
          <w:tab w:val="right" w:pos="3413"/>
        </w:tabs>
        <w:rPr>
          <w:b/>
          <w:bCs/>
          <w:spacing w:val="-4"/>
          <w:w w:val="105"/>
        </w:rPr>
      </w:pPr>
      <w:r w:rsidRPr="00BA3715">
        <w:rPr>
          <w:b/>
          <w:bCs/>
          <w:w w:val="105"/>
        </w:rPr>
        <w:tab/>
      </w:r>
      <w:r w:rsidRPr="00BA3715">
        <w:rPr>
          <w:b/>
          <w:bCs/>
          <w:spacing w:val="-30"/>
          <w:w w:val="105"/>
        </w:rPr>
        <w:t>3.4</w:t>
      </w:r>
      <w:r w:rsidRPr="00BA3715">
        <w:rPr>
          <w:b/>
          <w:bCs/>
          <w:spacing w:val="-30"/>
          <w:w w:val="105"/>
        </w:rPr>
        <w:tab/>
      </w:r>
      <w:r w:rsidRPr="00BA3715">
        <w:rPr>
          <w:b/>
          <w:bCs/>
          <w:spacing w:val="-4"/>
          <w:w w:val="105"/>
        </w:rPr>
        <w:t>Liability of the Consultant</w:t>
      </w:r>
    </w:p>
    <w:p w:rsidR="006E0423" w:rsidRPr="00BA3715" w:rsidRDefault="006E0423" w:rsidP="006E0423">
      <w:pPr>
        <w:spacing w:before="252" w:after="252"/>
        <w:ind w:left="648" w:hanging="648"/>
        <w:rPr>
          <w:spacing w:val="-7"/>
          <w:w w:val="105"/>
        </w:rPr>
      </w:pPr>
      <w:r w:rsidRPr="00BA3715">
        <w:rPr>
          <w:spacing w:val="-3"/>
          <w:w w:val="105"/>
        </w:rPr>
        <w:t xml:space="preserve">3.4.1 The Consultant’s liability under this Agreement shall be determined by the </w:t>
      </w:r>
      <w:r w:rsidRPr="00BA3715">
        <w:rPr>
          <w:spacing w:val="-7"/>
          <w:w w:val="105"/>
        </w:rPr>
        <w:t>Applicable Laws and the provisions hereof.</w:t>
      </w:r>
    </w:p>
    <w:p w:rsidR="006E0423" w:rsidRPr="00BA3715" w:rsidRDefault="006E0423" w:rsidP="006E0423">
      <w:pPr>
        <w:spacing w:after="252"/>
        <w:ind w:left="720" w:hanging="720"/>
        <w:jc w:val="both"/>
        <w:rPr>
          <w:spacing w:val="-7"/>
          <w:w w:val="105"/>
        </w:rPr>
      </w:pPr>
      <w:r w:rsidRPr="00BA3715">
        <w:rPr>
          <w:w w:val="105"/>
        </w:rPr>
        <w:t xml:space="preserve">3.4.2 The Consultant shall, subject to the limitation specified in Clause 3.4.3, be </w:t>
      </w:r>
      <w:r w:rsidRPr="00BA3715">
        <w:rPr>
          <w:spacing w:val="-6"/>
          <w:w w:val="105"/>
        </w:rPr>
        <w:t xml:space="preserve">liable to the Authority for any direct loss or damage accrued or likely to accrue </w:t>
      </w:r>
      <w:r w:rsidRPr="00BA3715">
        <w:rPr>
          <w:spacing w:val="-7"/>
          <w:w w:val="105"/>
        </w:rPr>
        <w:t>due to deficiency in Services rendered by it.</w:t>
      </w:r>
    </w:p>
    <w:p w:rsidR="006E0423" w:rsidRPr="00BA3715" w:rsidRDefault="006E0423" w:rsidP="006E0423">
      <w:pPr>
        <w:ind w:left="648" w:hanging="648"/>
        <w:jc w:val="both"/>
        <w:rPr>
          <w:spacing w:val="-5"/>
          <w:w w:val="105"/>
        </w:rPr>
      </w:pPr>
      <w:r w:rsidRPr="00BA3715">
        <w:rPr>
          <w:spacing w:val="-4"/>
          <w:w w:val="105"/>
        </w:rPr>
        <w:t xml:space="preserve">3.4.3 The Parties hereto agree that in case of negligence or wilful misconduct on the </w:t>
      </w:r>
      <w:r w:rsidRPr="00BA3715">
        <w:rPr>
          <w:spacing w:val="-3"/>
          <w:w w:val="105"/>
        </w:rPr>
        <w:t xml:space="preserve">part of the Consultant or on the part of any person or firm acting on behalf of the Consultant in carrying out the Services, the Consultant, with respect to </w:t>
      </w:r>
      <w:r w:rsidRPr="00BA3715">
        <w:rPr>
          <w:spacing w:val="-5"/>
          <w:w w:val="105"/>
        </w:rPr>
        <w:t>damage caused to the Authority’s property, shall not be liable to the Authority:</w:t>
      </w:r>
    </w:p>
    <w:p w:rsidR="006E0423" w:rsidRPr="00BA3715" w:rsidRDefault="006E0423" w:rsidP="00D55469">
      <w:pPr>
        <w:numPr>
          <w:ilvl w:val="0"/>
          <w:numId w:val="39"/>
        </w:numPr>
        <w:tabs>
          <w:tab w:val="clear" w:pos="288"/>
          <w:tab w:val="num" w:pos="360"/>
        </w:tabs>
        <w:spacing w:before="216" w:after="252"/>
        <w:rPr>
          <w:w w:val="105"/>
        </w:rPr>
      </w:pPr>
      <w:r w:rsidRPr="00BA3715">
        <w:rPr>
          <w:w w:val="105"/>
        </w:rPr>
        <w:t>for any indirect or consequential loss or damage; and</w:t>
      </w:r>
    </w:p>
    <w:p w:rsidR="006E0423" w:rsidRPr="00BA3715" w:rsidRDefault="006E0423" w:rsidP="00D55469">
      <w:pPr>
        <w:numPr>
          <w:ilvl w:val="0"/>
          <w:numId w:val="40"/>
        </w:numPr>
        <w:tabs>
          <w:tab w:val="clear" w:pos="360"/>
          <w:tab w:val="num" w:pos="432"/>
        </w:tabs>
        <w:spacing w:after="252"/>
        <w:jc w:val="both"/>
        <w:rPr>
          <w:spacing w:val="-11"/>
          <w:w w:val="105"/>
        </w:rPr>
      </w:pPr>
      <w:r w:rsidRPr="00BA3715">
        <w:rPr>
          <w:spacing w:val="3"/>
          <w:w w:val="105"/>
        </w:rPr>
        <w:t xml:space="preserve">for any direct loss or damage that exceeds (a) the Agreement Value set </w:t>
      </w:r>
      <w:r w:rsidRPr="00BA3715">
        <w:rPr>
          <w:spacing w:val="-1"/>
          <w:w w:val="105"/>
        </w:rPr>
        <w:t xml:space="preserve">forth in Clause 6.1.2 of this Agreement, or (b) the proceeds the Consultant </w:t>
      </w:r>
      <w:r w:rsidRPr="00BA3715">
        <w:rPr>
          <w:spacing w:val="-7"/>
          <w:w w:val="105"/>
        </w:rPr>
        <w:t xml:space="preserve">may be entitled to receive from any insurance maintained by the Consultant to </w:t>
      </w:r>
      <w:r w:rsidRPr="00BA3715">
        <w:rPr>
          <w:spacing w:val="-3"/>
          <w:w w:val="105"/>
        </w:rPr>
        <w:t xml:space="preserve">cover such a liability in accordance with Clause 3.5.2, whichever of (a) or (b) </w:t>
      </w:r>
      <w:r w:rsidRPr="00BA3715">
        <w:rPr>
          <w:spacing w:val="-11"/>
          <w:w w:val="105"/>
        </w:rPr>
        <w:t>is higher.</w:t>
      </w:r>
    </w:p>
    <w:p w:rsidR="006E0423" w:rsidRPr="001D57C4" w:rsidRDefault="006E0423" w:rsidP="00714ADF">
      <w:pPr>
        <w:pStyle w:val="ListParagraph"/>
        <w:numPr>
          <w:ilvl w:val="2"/>
          <w:numId w:val="15"/>
        </w:numPr>
        <w:spacing w:after="252"/>
        <w:jc w:val="both"/>
        <w:rPr>
          <w:rFonts w:ascii="Times New Roman" w:eastAsiaTheme="minorEastAsia" w:hAnsi="Times New Roman" w:cs="Times New Roman"/>
          <w:spacing w:val="-1"/>
          <w:w w:val="105"/>
          <w:sz w:val="24"/>
          <w:szCs w:val="24"/>
        </w:rPr>
      </w:pPr>
      <w:r w:rsidRPr="001D57C4">
        <w:rPr>
          <w:rFonts w:ascii="Times New Roman" w:eastAsiaTheme="minorEastAsia" w:hAnsi="Times New Roman" w:cs="Times New Roman"/>
          <w:spacing w:val="-1"/>
          <w:w w:val="105"/>
          <w:sz w:val="24"/>
          <w:szCs w:val="24"/>
        </w:rPr>
        <w:t xml:space="preserve">This limitation of liability specified in Clause 3.4.3 shall not affect the Consultant’s liability, if any, for damage to Third Parties caused by the Consultant or any person or firm acting on behalf of the Consultant in carrying </w:t>
      </w:r>
      <w:r w:rsidRPr="001D57C4">
        <w:rPr>
          <w:rFonts w:ascii="Times New Roman" w:eastAsiaTheme="minorEastAsia" w:hAnsi="Times New Roman" w:cs="Times New Roman"/>
          <w:spacing w:val="-1"/>
          <w:w w:val="105"/>
          <w:sz w:val="24"/>
          <w:szCs w:val="24"/>
        </w:rPr>
        <w:lastRenderedPageBreak/>
        <w:t>out the Services subject, however, to a limit equal to 3 (three) times the Agreement Value.</w:t>
      </w:r>
    </w:p>
    <w:p w:rsidR="00714ADF" w:rsidRDefault="00714ADF" w:rsidP="00714ADF">
      <w:pPr>
        <w:spacing w:after="252"/>
        <w:jc w:val="both"/>
        <w:rPr>
          <w:spacing w:val="-11"/>
          <w:w w:val="105"/>
        </w:rPr>
      </w:pPr>
    </w:p>
    <w:p w:rsidR="00714ADF" w:rsidRPr="00714ADF" w:rsidRDefault="00714ADF" w:rsidP="00714ADF">
      <w:pPr>
        <w:spacing w:after="252"/>
        <w:jc w:val="both"/>
        <w:rPr>
          <w:spacing w:val="-11"/>
          <w:w w:val="105"/>
        </w:rPr>
      </w:pPr>
    </w:p>
    <w:p w:rsidR="006E0423" w:rsidRPr="00BA3715" w:rsidRDefault="006E0423" w:rsidP="006E0423">
      <w:pPr>
        <w:tabs>
          <w:tab w:val="decimal" w:pos="146"/>
          <w:tab w:val="right" w:pos="5203"/>
        </w:tabs>
        <w:rPr>
          <w:b/>
          <w:bCs/>
          <w:spacing w:val="-4"/>
          <w:w w:val="105"/>
        </w:rPr>
      </w:pPr>
      <w:r w:rsidRPr="00BA3715">
        <w:rPr>
          <w:b/>
          <w:bCs/>
          <w:w w:val="105"/>
        </w:rPr>
        <w:tab/>
        <w:t>3.5</w:t>
      </w:r>
      <w:r w:rsidRPr="00BA3715">
        <w:rPr>
          <w:b/>
          <w:bCs/>
          <w:w w:val="105"/>
        </w:rPr>
        <w:tab/>
      </w:r>
      <w:r w:rsidRPr="00BA3715">
        <w:rPr>
          <w:b/>
          <w:bCs/>
          <w:spacing w:val="-4"/>
          <w:w w:val="105"/>
        </w:rPr>
        <w:t>Insurance to be taken out by the Consultant</w:t>
      </w:r>
    </w:p>
    <w:p w:rsidR="006E0423" w:rsidRDefault="006E0423" w:rsidP="00714ADF">
      <w:pPr>
        <w:spacing w:before="180"/>
        <w:ind w:left="1224" w:hanging="1224"/>
        <w:rPr>
          <w:spacing w:val="-7"/>
          <w:w w:val="105"/>
        </w:rPr>
      </w:pPr>
      <w:r w:rsidRPr="00BA3715">
        <w:rPr>
          <w:spacing w:val="-1"/>
          <w:w w:val="105"/>
        </w:rPr>
        <w:t xml:space="preserve">3.5.1 (a) </w:t>
      </w:r>
      <w:r w:rsidR="00714ADF">
        <w:rPr>
          <w:spacing w:val="-1"/>
          <w:w w:val="105"/>
        </w:rPr>
        <w:tab/>
      </w:r>
      <w:r w:rsidRPr="00714ADF">
        <w:rPr>
          <w:spacing w:val="-1"/>
          <w:w w:val="105"/>
        </w:rPr>
        <w:t xml:space="preserve">The Consultant shall, for the duration of this Agreement, take out and </w:t>
      </w:r>
      <w:r w:rsidRPr="00714ADF">
        <w:rPr>
          <w:spacing w:val="-5"/>
          <w:w w:val="105"/>
        </w:rPr>
        <w:t>maintain, and shall cause any Sub-Consulta</w:t>
      </w:r>
      <w:r w:rsidR="00714ADF" w:rsidRPr="00714ADF">
        <w:rPr>
          <w:spacing w:val="-5"/>
          <w:w w:val="105"/>
        </w:rPr>
        <w:t>nt to take out and maintain, at</w:t>
      </w:r>
      <w:r w:rsidRPr="00714ADF">
        <w:rPr>
          <w:noProof/>
          <w:lang w:bidi="hi-IN"/>
        </w:rPr>
        <mc:AlternateContent>
          <mc:Choice Requires="wps">
            <w:drawing>
              <wp:anchor distT="0" distB="0" distL="114300" distR="114300" simplePos="0" relativeHeight="251639296"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3" o:spid="_x0000_s1041" type="#_x0000_t202" style="position:absolute;left:0;text-align:left;margin-left:19.05pt;margin-top:25pt;width:547.7pt;height:793.9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714ADF" w:rsidRPr="00714ADF">
        <w:rPr>
          <w:spacing w:val="-5"/>
          <w:w w:val="105"/>
        </w:rPr>
        <w:t xml:space="preserve"> </w:t>
      </w:r>
      <w:r w:rsidRPr="00714ADF">
        <w:rPr>
          <w:spacing w:val="-3"/>
          <w:w w:val="105"/>
        </w:rPr>
        <w:t xml:space="preserve">its (or the Sub-Consultant’s, as the case may be) own cost, insurance </w:t>
      </w:r>
      <w:r w:rsidRPr="00714ADF">
        <w:rPr>
          <w:spacing w:val="-2"/>
          <w:w w:val="105"/>
        </w:rPr>
        <w:t xml:space="preserve">against the risks, and for the coverages, as specified in the Agreement </w:t>
      </w:r>
      <w:r w:rsidRPr="00714ADF">
        <w:rPr>
          <w:spacing w:val="-7"/>
          <w:w w:val="105"/>
        </w:rPr>
        <w:t>and in accordance with good industry practice.</w:t>
      </w:r>
    </w:p>
    <w:p w:rsidR="00714ADF" w:rsidRPr="00714ADF" w:rsidRDefault="00714ADF" w:rsidP="00714ADF">
      <w:pPr>
        <w:ind w:left="1224" w:hanging="1224"/>
        <w:rPr>
          <w:spacing w:val="-5"/>
          <w:w w:val="105"/>
        </w:rPr>
      </w:pPr>
    </w:p>
    <w:p w:rsidR="006E0423" w:rsidRPr="00BA3715" w:rsidRDefault="006E0423" w:rsidP="00714ADF">
      <w:pPr>
        <w:numPr>
          <w:ilvl w:val="0"/>
          <w:numId w:val="41"/>
        </w:numPr>
        <w:tabs>
          <w:tab w:val="clear" w:pos="504"/>
          <w:tab w:val="num" w:pos="1080"/>
        </w:tabs>
        <w:ind w:left="1080"/>
        <w:jc w:val="both"/>
        <w:rPr>
          <w:spacing w:val="-8"/>
          <w:w w:val="105"/>
        </w:rPr>
      </w:pPr>
      <w:r w:rsidRPr="00BA3715">
        <w:rPr>
          <w:spacing w:val="1"/>
          <w:w w:val="105"/>
        </w:rPr>
        <w:t xml:space="preserve">Within 15 (fifteen) days of receiving any insurance policy certificate in </w:t>
      </w:r>
      <w:r w:rsidRPr="00BA3715">
        <w:rPr>
          <w:spacing w:val="-6"/>
          <w:w w:val="105"/>
        </w:rPr>
        <w:t xml:space="preserve">respect of insurances required to be obtained and maintained under this </w:t>
      </w:r>
      <w:r w:rsidRPr="00BA3715">
        <w:rPr>
          <w:w w:val="105"/>
        </w:rPr>
        <w:t xml:space="preserve">clause, the Consultant shall furnish to the Authority, copies of such </w:t>
      </w:r>
      <w:r w:rsidRPr="00BA3715">
        <w:rPr>
          <w:spacing w:val="-7"/>
          <w:w w:val="105"/>
        </w:rPr>
        <w:t xml:space="preserve">policy certificates, copies of the insurance policies and evidence that the </w:t>
      </w:r>
      <w:r w:rsidRPr="00BA3715">
        <w:rPr>
          <w:spacing w:val="2"/>
          <w:w w:val="105"/>
        </w:rPr>
        <w:t xml:space="preserve">insurance premia have been paid in respect of such insurance. No </w:t>
      </w:r>
      <w:r w:rsidRPr="00BA3715">
        <w:rPr>
          <w:spacing w:val="-1"/>
          <w:w w:val="105"/>
        </w:rPr>
        <w:t xml:space="preserve">insurance shall be cancelled, modified or allowed to expire or lapse </w:t>
      </w:r>
      <w:r w:rsidRPr="00BA3715">
        <w:rPr>
          <w:spacing w:val="-8"/>
          <w:w w:val="105"/>
        </w:rPr>
        <w:t>during the term of this Agreement.</w:t>
      </w:r>
    </w:p>
    <w:p w:rsidR="006E0423" w:rsidRPr="00BA3715" w:rsidRDefault="006E0423" w:rsidP="00714ADF">
      <w:pPr>
        <w:numPr>
          <w:ilvl w:val="0"/>
          <w:numId w:val="41"/>
        </w:numPr>
        <w:tabs>
          <w:tab w:val="clear" w:pos="504"/>
          <w:tab w:val="num" w:pos="1080"/>
        </w:tabs>
        <w:spacing w:before="252" w:after="252"/>
        <w:ind w:left="1080"/>
        <w:jc w:val="both"/>
        <w:rPr>
          <w:spacing w:val="-11"/>
          <w:w w:val="105"/>
        </w:rPr>
      </w:pPr>
      <w:r w:rsidRPr="00BA3715">
        <w:rPr>
          <w:w w:val="105"/>
        </w:rPr>
        <w:t xml:space="preserve">If the Consultant fails to effect and keep in force the aforesaid insurances </w:t>
      </w:r>
      <w:r w:rsidRPr="00BA3715">
        <w:rPr>
          <w:spacing w:val="-1"/>
          <w:w w:val="105"/>
        </w:rPr>
        <w:t xml:space="preserve">for which it is responsible pursuant hereto, the Authority shall, apart </w:t>
      </w:r>
      <w:r w:rsidRPr="00BA3715">
        <w:rPr>
          <w:spacing w:val="-3"/>
          <w:w w:val="105"/>
        </w:rPr>
        <w:t xml:space="preserve">from having other recourse available under this Agreement, have the </w:t>
      </w:r>
      <w:r w:rsidRPr="00BA3715">
        <w:rPr>
          <w:spacing w:val="-5"/>
          <w:w w:val="105"/>
        </w:rPr>
        <w:t xml:space="preserve">option, without prejudice to the obligations of the Consultant, to take out </w:t>
      </w:r>
      <w:r w:rsidRPr="00BA3715">
        <w:rPr>
          <w:spacing w:val="-2"/>
          <w:w w:val="105"/>
        </w:rPr>
        <w:t xml:space="preserve">the aforesaid insurance, to keep in force any such insurances, and pay </w:t>
      </w:r>
      <w:r w:rsidRPr="00BA3715">
        <w:rPr>
          <w:spacing w:val="-6"/>
          <w:w w:val="105"/>
        </w:rPr>
        <w:t xml:space="preserve">such premia and recover the costs thereof from the Consultant, and the </w:t>
      </w:r>
      <w:r w:rsidRPr="00BA3715">
        <w:rPr>
          <w:spacing w:val="2"/>
          <w:w w:val="105"/>
        </w:rPr>
        <w:t xml:space="preserve">Consultant shall be liable to pay such amounts on demand by the </w:t>
      </w:r>
      <w:r w:rsidRPr="00BA3715">
        <w:rPr>
          <w:spacing w:val="-11"/>
          <w:w w:val="105"/>
        </w:rPr>
        <w:t>Authority.</w:t>
      </w:r>
    </w:p>
    <w:p w:rsidR="006E0423" w:rsidRPr="00BA3715" w:rsidRDefault="006E0423" w:rsidP="00714ADF">
      <w:pPr>
        <w:numPr>
          <w:ilvl w:val="0"/>
          <w:numId w:val="41"/>
        </w:numPr>
        <w:tabs>
          <w:tab w:val="clear" w:pos="504"/>
          <w:tab w:val="num" w:pos="1080"/>
        </w:tabs>
        <w:spacing w:after="252"/>
        <w:ind w:left="1080"/>
        <w:jc w:val="both"/>
        <w:rPr>
          <w:spacing w:val="-7"/>
          <w:w w:val="105"/>
        </w:rPr>
      </w:pPr>
      <w:r w:rsidRPr="00BA3715">
        <w:rPr>
          <w:spacing w:val="10"/>
          <w:w w:val="105"/>
        </w:rPr>
        <w:t xml:space="preserve">Except in case of Third Party liabilities, the insurance policies so </w:t>
      </w:r>
      <w:r w:rsidRPr="00BA3715">
        <w:rPr>
          <w:spacing w:val="-6"/>
          <w:w w:val="105"/>
        </w:rPr>
        <w:t xml:space="preserve">procured shall mention the Authority as the beneficiary of the Consultant </w:t>
      </w:r>
      <w:r w:rsidRPr="00BA3715">
        <w:rPr>
          <w:spacing w:val="-1"/>
          <w:w w:val="105"/>
        </w:rPr>
        <w:t xml:space="preserve">and the Consultant shall procure an undertaking from the insurance </w:t>
      </w:r>
      <w:r w:rsidRPr="00BA3715">
        <w:rPr>
          <w:spacing w:val="-5"/>
          <w:w w:val="105"/>
        </w:rPr>
        <w:t xml:space="preserve">company to this effect; provided that in the event the Consultant has a </w:t>
      </w:r>
      <w:r w:rsidRPr="00BA3715">
        <w:rPr>
          <w:spacing w:val="-6"/>
          <w:w w:val="105"/>
        </w:rPr>
        <w:t xml:space="preserve">general insurance policy that covers the risks specified in this Agreement </w:t>
      </w:r>
      <w:r w:rsidRPr="00BA3715">
        <w:rPr>
          <w:spacing w:val="-3"/>
          <w:w w:val="105"/>
        </w:rPr>
        <w:t xml:space="preserve">and the amount of insurance cover is equivalent to 3 (three) times the </w:t>
      </w:r>
      <w:r w:rsidRPr="00BA3715">
        <w:rPr>
          <w:spacing w:val="-4"/>
          <w:w w:val="105"/>
        </w:rPr>
        <w:t xml:space="preserve">cover required hereunder, such insurance policy may not mention the </w:t>
      </w:r>
      <w:r w:rsidRPr="00BA3715">
        <w:rPr>
          <w:spacing w:val="4"/>
          <w:w w:val="105"/>
        </w:rPr>
        <w:t xml:space="preserve">Authority as the sole beneficiary of the Consultant or require an </w:t>
      </w:r>
      <w:r w:rsidRPr="00BA3715">
        <w:rPr>
          <w:spacing w:val="-7"/>
          <w:w w:val="105"/>
        </w:rPr>
        <w:t>undertaking to that effect.</w:t>
      </w:r>
    </w:p>
    <w:p w:rsidR="006E0423" w:rsidRPr="00BA3715" w:rsidRDefault="006E0423" w:rsidP="006E0423">
      <w:pPr>
        <w:ind w:left="648" w:hanging="648"/>
        <w:jc w:val="both"/>
        <w:rPr>
          <w:spacing w:val="-11"/>
          <w:w w:val="105"/>
        </w:rPr>
      </w:pPr>
      <w:r w:rsidRPr="00BA3715">
        <w:rPr>
          <w:spacing w:val="-1"/>
          <w:w w:val="105"/>
        </w:rPr>
        <w:t xml:space="preserve">3.5.2 The Parties agree that the risks and coverages shall include but not be limited </w:t>
      </w:r>
      <w:r w:rsidRPr="00BA3715">
        <w:rPr>
          <w:spacing w:val="-11"/>
          <w:w w:val="105"/>
        </w:rPr>
        <w:t>to the following:</w:t>
      </w:r>
    </w:p>
    <w:p w:rsidR="006E0423" w:rsidRPr="00BA3715" w:rsidRDefault="006E0423" w:rsidP="00D55469">
      <w:pPr>
        <w:numPr>
          <w:ilvl w:val="0"/>
          <w:numId w:val="42"/>
        </w:numPr>
        <w:tabs>
          <w:tab w:val="clear" w:pos="504"/>
          <w:tab w:val="num" w:pos="576"/>
        </w:tabs>
        <w:spacing w:before="252" w:after="252"/>
        <w:rPr>
          <w:spacing w:val="-7"/>
          <w:w w:val="105"/>
        </w:rPr>
      </w:pPr>
      <w:r w:rsidRPr="00BA3715">
        <w:rPr>
          <w:spacing w:val="-2"/>
          <w:w w:val="105"/>
        </w:rPr>
        <w:t xml:space="preserve">Third Party liability insurance as required under Applicable Laws, with a </w:t>
      </w:r>
      <w:r w:rsidRPr="00BA3715">
        <w:rPr>
          <w:spacing w:val="-7"/>
          <w:w w:val="105"/>
        </w:rPr>
        <w:t>minimum coverage equivalent to Agreement Value;</w:t>
      </w:r>
    </w:p>
    <w:p w:rsidR="006E0423" w:rsidRPr="00BA3715" w:rsidRDefault="006E0423" w:rsidP="00D55469">
      <w:pPr>
        <w:numPr>
          <w:ilvl w:val="0"/>
          <w:numId w:val="42"/>
        </w:numPr>
        <w:tabs>
          <w:tab w:val="clear" w:pos="504"/>
          <w:tab w:val="num" w:pos="576"/>
        </w:tabs>
        <w:jc w:val="both"/>
        <w:rPr>
          <w:spacing w:val="-7"/>
          <w:w w:val="105"/>
        </w:rPr>
      </w:pPr>
      <w:r w:rsidRPr="00BA3715">
        <w:rPr>
          <w:spacing w:val="4"/>
          <w:w w:val="105"/>
        </w:rPr>
        <w:t xml:space="preserve">employer’s liability and workers’ compensation insurance in respect of </w:t>
      </w:r>
      <w:r w:rsidRPr="00BA3715">
        <w:rPr>
          <w:spacing w:val="8"/>
          <w:w w:val="105"/>
        </w:rPr>
        <w:t xml:space="preserve">the Personnel of the Consultant and of any Sub-Consultant, in </w:t>
      </w:r>
      <w:r w:rsidRPr="00BA3715">
        <w:rPr>
          <w:spacing w:val="-7"/>
          <w:w w:val="105"/>
        </w:rPr>
        <w:t>accordance with Applicable Laws; and</w:t>
      </w:r>
    </w:p>
    <w:p w:rsidR="006E0423" w:rsidRPr="00BA3715" w:rsidRDefault="006E0423" w:rsidP="00D55469">
      <w:pPr>
        <w:numPr>
          <w:ilvl w:val="0"/>
          <w:numId w:val="42"/>
        </w:numPr>
        <w:tabs>
          <w:tab w:val="clear" w:pos="504"/>
          <w:tab w:val="num" w:pos="576"/>
        </w:tabs>
        <w:spacing w:before="216" w:after="216"/>
        <w:rPr>
          <w:spacing w:val="-13"/>
          <w:w w:val="105"/>
        </w:rPr>
      </w:pPr>
      <w:r w:rsidRPr="00BA3715">
        <w:rPr>
          <w:spacing w:val="-2"/>
          <w:w w:val="105"/>
        </w:rPr>
        <w:t xml:space="preserve">professional liability insurance for an amount no less than the Agreement </w:t>
      </w:r>
      <w:r w:rsidRPr="00BA3715">
        <w:rPr>
          <w:spacing w:val="-13"/>
          <w:w w:val="105"/>
        </w:rPr>
        <w:t>Value.</w:t>
      </w:r>
    </w:p>
    <w:p w:rsidR="006E0423" w:rsidRPr="00BA3715" w:rsidRDefault="006E0423" w:rsidP="006E0423">
      <w:pPr>
        <w:jc w:val="both"/>
        <w:rPr>
          <w:spacing w:val="-11"/>
          <w:w w:val="105"/>
        </w:rPr>
      </w:pPr>
      <w:r w:rsidRPr="00BA3715">
        <w:rPr>
          <w:spacing w:val="-5"/>
          <w:w w:val="105"/>
        </w:rPr>
        <w:lastRenderedPageBreak/>
        <w:t xml:space="preserve">The indemnity limit in terms of “Any One Accident” (AOA) and “Aggregate </w:t>
      </w:r>
      <w:r w:rsidRPr="00BA3715">
        <w:rPr>
          <w:spacing w:val="-7"/>
          <w:w w:val="105"/>
        </w:rPr>
        <w:t xml:space="preserve">limit on the policy period” (AOP) should not be less than the amount stated in </w:t>
      </w:r>
      <w:r w:rsidRPr="00BA3715">
        <w:rPr>
          <w:spacing w:val="-4"/>
          <w:w w:val="105"/>
        </w:rPr>
        <w:t xml:space="preserve">Clause 6.1.2 of the Agreement. In case of consortium, the policy should be in </w:t>
      </w:r>
      <w:r w:rsidRPr="00BA3715">
        <w:rPr>
          <w:spacing w:val="-7"/>
          <w:w w:val="105"/>
        </w:rPr>
        <w:t xml:space="preserve">the name of Lead Member and not in the name of individual Members of the </w:t>
      </w:r>
      <w:r w:rsidRPr="00BA3715">
        <w:rPr>
          <w:spacing w:val="-11"/>
          <w:w w:val="105"/>
        </w:rPr>
        <w:t>consortium.</w:t>
      </w:r>
    </w:p>
    <w:p w:rsidR="006E0423" w:rsidRPr="00BA3715" w:rsidRDefault="006E0423" w:rsidP="006E0423">
      <w:pPr>
        <w:tabs>
          <w:tab w:val="right" w:pos="4406"/>
        </w:tabs>
        <w:spacing w:before="756" w:line="230" w:lineRule="auto"/>
        <w:rPr>
          <w:b/>
          <w:bCs/>
          <w:spacing w:val="-4"/>
          <w:w w:val="105"/>
        </w:rPr>
      </w:pPr>
      <w:r w:rsidRPr="00BA3715">
        <w:rPr>
          <w:noProof/>
          <w:lang w:bidi="hi-IN"/>
        </w:rPr>
        <mc:AlternateContent>
          <mc:Choice Requires="wps">
            <w:drawing>
              <wp:anchor distT="0" distB="0" distL="114300" distR="114300" simplePos="0" relativeHeight="251640320" behindDoc="1" locked="0" layoutInCell="0" allowOverlap="1">
                <wp:simplePos x="0" y="0"/>
                <wp:positionH relativeFrom="page">
                  <wp:posOffset>241300</wp:posOffset>
                </wp:positionH>
                <wp:positionV relativeFrom="page">
                  <wp:posOffset>317500</wp:posOffset>
                </wp:positionV>
                <wp:extent cx="6955790" cy="10082530"/>
                <wp:effectExtent l="0" t="0" r="0" b="1397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2" o:spid="_x0000_s1042" type="#_x0000_t202" style="position:absolute;margin-left:19pt;margin-top:25pt;width:547.7pt;height:793.9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b/>
          <w:bCs/>
          <w:spacing w:val="-36"/>
          <w:w w:val="105"/>
        </w:rPr>
        <w:t>3.6</w:t>
      </w:r>
      <w:r w:rsidRPr="00BA3715">
        <w:rPr>
          <w:b/>
          <w:bCs/>
          <w:spacing w:val="-36"/>
          <w:w w:val="105"/>
        </w:rPr>
        <w:tab/>
      </w:r>
      <w:r w:rsidRPr="00BA3715">
        <w:rPr>
          <w:b/>
          <w:bCs/>
          <w:spacing w:val="-4"/>
          <w:w w:val="105"/>
        </w:rPr>
        <w:t>Accounting, inspection and auditing</w:t>
      </w:r>
    </w:p>
    <w:p w:rsidR="006E0423" w:rsidRPr="00BA3715" w:rsidRDefault="006E0423" w:rsidP="006E0423">
      <w:pPr>
        <w:spacing w:before="288" w:line="204" w:lineRule="auto"/>
        <w:rPr>
          <w:spacing w:val="-9"/>
          <w:w w:val="105"/>
        </w:rPr>
      </w:pPr>
      <w:r w:rsidRPr="00BA3715">
        <w:rPr>
          <w:spacing w:val="-9"/>
          <w:w w:val="105"/>
        </w:rPr>
        <w:t>The Consultant shall:</w:t>
      </w:r>
    </w:p>
    <w:p w:rsidR="006E0423" w:rsidRPr="00BA3715" w:rsidRDefault="006E0423" w:rsidP="00D55469">
      <w:pPr>
        <w:numPr>
          <w:ilvl w:val="0"/>
          <w:numId w:val="43"/>
        </w:numPr>
        <w:tabs>
          <w:tab w:val="clear" w:pos="648"/>
          <w:tab w:val="num" w:pos="720"/>
          <w:tab w:val="left" w:pos="1435"/>
        </w:tabs>
        <w:spacing w:before="252"/>
        <w:rPr>
          <w:spacing w:val="-10"/>
          <w:w w:val="105"/>
        </w:rPr>
      </w:pPr>
      <w:r w:rsidRPr="00BA3715">
        <w:rPr>
          <w:spacing w:val="9"/>
          <w:w w:val="105"/>
        </w:rPr>
        <w:t>keep accurate and systematic accounts and records in respect of the</w:t>
      </w:r>
      <w:r w:rsidRPr="00BA3715">
        <w:rPr>
          <w:spacing w:val="9"/>
          <w:w w:val="105"/>
        </w:rPr>
        <w:br/>
      </w:r>
      <w:r w:rsidRPr="00BA3715">
        <w:rPr>
          <w:w w:val="105"/>
        </w:rPr>
        <w:t xml:space="preserve">Services provided under this Agreement, in accordance with </w:t>
      </w:r>
      <w:r w:rsidRPr="00BA3715">
        <w:rPr>
          <w:spacing w:val="-3"/>
          <w:w w:val="105"/>
        </w:rPr>
        <w:t xml:space="preserve">internationally accepted accounting principles and in such form and </w:t>
      </w:r>
      <w:r w:rsidRPr="00BA3715">
        <w:rPr>
          <w:spacing w:val="-7"/>
          <w:w w:val="105"/>
        </w:rPr>
        <w:t xml:space="preserve">detail as will clearly identify all relevant time charges and cost, and the </w:t>
      </w:r>
      <w:r w:rsidRPr="00BA3715">
        <w:rPr>
          <w:spacing w:val="4"/>
          <w:w w:val="105"/>
        </w:rPr>
        <w:t xml:space="preserve">basis thereof (including the basis of the Consultant’s costs and </w:t>
      </w:r>
      <w:r w:rsidRPr="00BA3715">
        <w:rPr>
          <w:spacing w:val="-10"/>
          <w:w w:val="105"/>
        </w:rPr>
        <w:t>charges); and</w:t>
      </w:r>
    </w:p>
    <w:p w:rsidR="006E0423" w:rsidRPr="00BA3715" w:rsidRDefault="00714ADF" w:rsidP="00D55469">
      <w:pPr>
        <w:numPr>
          <w:ilvl w:val="0"/>
          <w:numId w:val="43"/>
        </w:numPr>
        <w:tabs>
          <w:tab w:val="clear" w:pos="648"/>
          <w:tab w:val="num" w:pos="720"/>
          <w:tab w:val="left" w:pos="1435"/>
        </w:tabs>
        <w:spacing w:before="252" w:after="252"/>
        <w:rPr>
          <w:spacing w:val="-7"/>
          <w:w w:val="105"/>
        </w:rPr>
      </w:pPr>
      <w:r w:rsidRPr="00BA3715">
        <w:rPr>
          <w:spacing w:val="6"/>
          <w:w w:val="105"/>
        </w:rPr>
        <w:t>Permit</w:t>
      </w:r>
      <w:r w:rsidR="006E0423" w:rsidRPr="00BA3715">
        <w:rPr>
          <w:spacing w:val="6"/>
          <w:w w:val="105"/>
        </w:rPr>
        <w:t xml:space="preserve"> the Authority or its designated representative periodically, and</w:t>
      </w:r>
      <w:r w:rsidR="006E0423" w:rsidRPr="00BA3715">
        <w:rPr>
          <w:spacing w:val="6"/>
          <w:w w:val="105"/>
        </w:rPr>
        <w:br/>
      </w:r>
      <w:r w:rsidR="006E0423" w:rsidRPr="00BA3715">
        <w:rPr>
          <w:spacing w:val="-8"/>
          <w:w w:val="105"/>
        </w:rPr>
        <w:t xml:space="preserve">up to one year from the expiration or termination of this Agreement, to </w:t>
      </w:r>
      <w:r w:rsidR="006E0423" w:rsidRPr="00BA3715">
        <w:rPr>
          <w:spacing w:val="-1"/>
          <w:w w:val="105"/>
        </w:rPr>
        <w:t xml:space="preserve">inspect the same and make copies thereof as well as to have them </w:t>
      </w:r>
      <w:r w:rsidR="006E0423" w:rsidRPr="00BA3715">
        <w:rPr>
          <w:spacing w:val="-7"/>
          <w:w w:val="105"/>
        </w:rPr>
        <w:t>audited by auditors appointed by the Authority.</w:t>
      </w:r>
    </w:p>
    <w:p w:rsidR="006E0423" w:rsidRPr="00BA3715" w:rsidRDefault="006E0423" w:rsidP="006E0423">
      <w:pPr>
        <w:spacing w:line="228" w:lineRule="auto"/>
        <w:rPr>
          <w:b/>
          <w:bCs/>
          <w:spacing w:val="-1"/>
          <w:w w:val="105"/>
        </w:rPr>
      </w:pPr>
      <w:r w:rsidRPr="00BA3715">
        <w:rPr>
          <w:b/>
          <w:bCs/>
          <w:spacing w:val="-1"/>
          <w:w w:val="105"/>
        </w:rPr>
        <w:t>3.7 Consultant’s actions requiring the Authority's prior approval</w:t>
      </w:r>
    </w:p>
    <w:p w:rsidR="006E0423" w:rsidRPr="00BA3715" w:rsidRDefault="006E0423" w:rsidP="006E0423">
      <w:pPr>
        <w:spacing w:before="252"/>
        <w:rPr>
          <w:spacing w:val="-7"/>
          <w:w w:val="105"/>
        </w:rPr>
      </w:pPr>
      <w:r w:rsidRPr="00BA3715">
        <w:rPr>
          <w:spacing w:val="-3"/>
          <w:w w:val="105"/>
        </w:rPr>
        <w:t xml:space="preserve">The Consultant shall obtain the Authority's prior approval in writing before </w:t>
      </w:r>
      <w:r w:rsidRPr="00BA3715">
        <w:rPr>
          <w:spacing w:val="-7"/>
          <w:w w:val="105"/>
        </w:rPr>
        <w:t>taking any of the following actions:</w:t>
      </w:r>
    </w:p>
    <w:p w:rsidR="006E0423" w:rsidRPr="00BA3715" w:rsidRDefault="006E0423" w:rsidP="00D55469">
      <w:pPr>
        <w:numPr>
          <w:ilvl w:val="0"/>
          <w:numId w:val="44"/>
        </w:numPr>
        <w:tabs>
          <w:tab w:val="clear" w:pos="720"/>
          <w:tab w:val="num" w:pos="792"/>
          <w:tab w:val="left" w:pos="1435"/>
        </w:tabs>
        <w:spacing w:before="252"/>
        <w:rPr>
          <w:spacing w:val="-12"/>
          <w:w w:val="105"/>
        </w:rPr>
      </w:pPr>
      <w:r w:rsidRPr="00BA3715">
        <w:rPr>
          <w:spacing w:val="2"/>
          <w:w w:val="105"/>
        </w:rPr>
        <w:t>appointing such members of the Professional Personnel as are not listed</w:t>
      </w:r>
      <w:r w:rsidRPr="00BA3715">
        <w:rPr>
          <w:spacing w:val="2"/>
          <w:w w:val="105"/>
        </w:rPr>
        <w:br/>
      </w:r>
      <w:r w:rsidRPr="00BA3715">
        <w:rPr>
          <w:spacing w:val="-12"/>
          <w:w w:val="105"/>
        </w:rPr>
        <w:t>in Annex–2.</w:t>
      </w:r>
    </w:p>
    <w:p w:rsidR="006E0423" w:rsidRPr="00BA3715" w:rsidRDefault="006E0423" w:rsidP="00D55469">
      <w:pPr>
        <w:numPr>
          <w:ilvl w:val="0"/>
          <w:numId w:val="44"/>
        </w:numPr>
        <w:tabs>
          <w:tab w:val="clear" w:pos="720"/>
          <w:tab w:val="num" w:pos="792"/>
          <w:tab w:val="left" w:pos="1435"/>
        </w:tabs>
        <w:spacing w:before="252"/>
        <w:rPr>
          <w:spacing w:val="-7"/>
          <w:w w:val="105"/>
        </w:rPr>
      </w:pPr>
      <w:r w:rsidRPr="00BA3715">
        <w:rPr>
          <w:spacing w:val="12"/>
          <w:w w:val="105"/>
        </w:rPr>
        <w:t>entering into a subcontract for the performance of any part of the</w:t>
      </w:r>
      <w:r w:rsidRPr="00BA3715">
        <w:rPr>
          <w:spacing w:val="12"/>
          <w:w w:val="105"/>
        </w:rPr>
        <w:br/>
      </w:r>
      <w:r w:rsidRPr="00BA3715">
        <w:rPr>
          <w:spacing w:val="6"/>
          <w:w w:val="105"/>
        </w:rPr>
        <w:t>Services, it being understood (i) that the selection of the Sub-</w:t>
      </w:r>
      <w:r w:rsidRPr="00BA3715">
        <w:rPr>
          <w:spacing w:val="-4"/>
          <w:w w:val="105"/>
        </w:rPr>
        <w:t xml:space="preserve">Consultant and the terms and conditions of the subcontract shall have </w:t>
      </w:r>
      <w:r w:rsidRPr="00BA3715">
        <w:rPr>
          <w:spacing w:val="-8"/>
          <w:w w:val="105"/>
        </w:rPr>
        <w:t xml:space="preserve">been approved in writing by the Authority prior to the execution of the subcontract, and (ii) that the Consultant shall remain fully liable for the </w:t>
      </w:r>
      <w:r w:rsidRPr="00BA3715">
        <w:rPr>
          <w:spacing w:val="-5"/>
          <w:w w:val="105"/>
        </w:rPr>
        <w:t xml:space="preserve">performance of the Services by the Sub-Consultant and its Personnel </w:t>
      </w:r>
      <w:r w:rsidRPr="00BA3715">
        <w:rPr>
          <w:spacing w:val="-7"/>
          <w:w w:val="105"/>
        </w:rPr>
        <w:t>pursuant to this Agreement; or</w:t>
      </w:r>
    </w:p>
    <w:p w:rsidR="006E0423" w:rsidRPr="00BA3715" w:rsidRDefault="006E0423" w:rsidP="00D55469">
      <w:pPr>
        <w:numPr>
          <w:ilvl w:val="0"/>
          <w:numId w:val="44"/>
        </w:numPr>
        <w:tabs>
          <w:tab w:val="clear" w:pos="720"/>
          <w:tab w:val="num" w:pos="792"/>
          <w:tab w:val="left" w:pos="1435"/>
        </w:tabs>
        <w:spacing w:before="252" w:after="144" w:line="456" w:lineRule="auto"/>
        <w:ind w:left="0" w:firstLine="72"/>
        <w:rPr>
          <w:b/>
          <w:bCs/>
          <w:spacing w:val="2"/>
          <w:w w:val="105"/>
        </w:rPr>
      </w:pPr>
      <w:r w:rsidRPr="00BA3715">
        <w:rPr>
          <w:spacing w:val="4"/>
          <w:w w:val="105"/>
        </w:rPr>
        <w:t>any other action that is specified in this Agreement.</w:t>
      </w:r>
      <w:r w:rsidRPr="00BA3715">
        <w:rPr>
          <w:spacing w:val="4"/>
          <w:w w:val="105"/>
        </w:rPr>
        <w:br/>
      </w:r>
      <w:r w:rsidRPr="00BA3715">
        <w:rPr>
          <w:b/>
          <w:bCs/>
          <w:spacing w:val="2"/>
          <w:w w:val="105"/>
        </w:rPr>
        <w:t>3.8 Reporting obligations</w:t>
      </w:r>
    </w:p>
    <w:p w:rsidR="006E0423" w:rsidRDefault="006E0423" w:rsidP="006E0423">
      <w:pPr>
        <w:spacing w:after="180"/>
        <w:jc w:val="both"/>
        <w:rPr>
          <w:spacing w:val="-7"/>
          <w:w w:val="105"/>
        </w:rPr>
      </w:pPr>
      <w:r w:rsidRPr="00BA3715">
        <w:rPr>
          <w:w w:val="105"/>
        </w:rPr>
        <w:t xml:space="preserve">The Consultant shall submit to the Authority the reports and documents </w:t>
      </w:r>
      <w:r w:rsidRPr="00BA3715">
        <w:rPr>
          <w:spacing w:val="-4"/>
          <w:w w:val="105"/>
        </w:rPr>
        <w:t xml:space="preserve">specified in the Agreement, in the form, in the numbers and within the time </w:t>
      </w:r>
      <w:r w:rsidRPr="00BA3715">
        <w:rPr>
          <w:spacing w:val="-7"/>
          <w:w w:val="105"/>
        </w:rPr>
        <w:t>periods set forth therein.</w:t>
      </w:r>
    </w:p>
    <w:p w:rsidR="00714ADF" w:rsidRPr="00BA3715" w:rsidRDefault="00714ADF" w:rsidP="006E0423">
      <w:pPr>
        <w:spacing w:after="180"/>
        <w:jc w:val="both"/>
        <w:rPr>
          <w:spacing w:val="-7"/>
          <w:w w:val="105"/>
        </w:rPr>
      </w:pPr>
    </w:p>
    <w:p w:rsidR="006E0423" w:rsidRPr="00BA3715" w:rsidRDefault="006E0423" w:rsidP="006E0423">
      <w:pPr>
        <w:spacing w:line="232" w:lineRule="auto"/>
        <w:rPr>
          <w:b/>
          <w:bCs/>
          <w:spacing w:val="-1"/>
          <w:w w:val="105"/>
        </w:rPr>
      </w:pPr>
      <w:r w:rsidRPr="00BA3715">
        <w:rPr>
          <w:b/>
          <w:bCs/>
          <w:spacing w:val="-1"/>
          <w:w w:val="105"/>
        </w:rPr>
        <w:t>3.9 Documents prepared by the Consultant to be property of the Authority</w:t>
      </w:r>
    </w:p>
    <w:p w:rsidR="006E0423" w:rsidRDefault="006E0423" w:rsidP="009051B8">
      <w:pPr>
        <w:spacing w:before="180"/>
        <w:ind w:left="648" w:hanging="648"/>
        <w:jc w:val="both"/>
        <w:rPr>
          <w:spacing w:val="-6"/>
          <w:w w:val="105"/>
        </w:rPr>
      </w:pPr>
      <w:r w:rsidRPr="00BA3715">
        <w:rPr>
          <w:w w:val="105"/>
        </w:rPr>
        <w:t xml:space="preserve">3.9.1 All plans, drawings, specifications, designs, reports and other documents </w:t>
      </w:r>
      <w:r w:rsidRPr="00BA3715">
        <w:rPr>
          <w:spacing w:val="-1"/>
          <w:w w:val="105"/>
        </w:rPr>
        <w:t>(collectively referred to as “</w:t>
      </w:r>
      <w:r w:rsidRPr="00BA3715">
        <w:rPr>
          <w:b/>
          <w:bCs/>
          <w:spacing w:val="-1"/>
          <w:w w:val="105"/>
        </w:rPr>
        <w:t>Consultancy Documents</w:t>
      </w:r>
      <w:r w:rsidRPr="00BA3715">
        <w:rPr>
          <w:spacing w:val="-1"/>
          <w:w w:val="105"/>
        </w:rPr>
        <w:t xml:space="preserve">”) prepared by the </w:t>
      </w:r>
      <w:r w:rsidRPr="00BA3715">
        <w:rPr>
          <w:spacing w:val="-6"/>
          <w:w w:val="105"/>
        </w:rPr>
        <w:t xml:space="preserve">Consultant (or by the Sub-Consultants or any Third Party) in performing the </w:t>
      </w:r>
      <w:r w:rsidRPr="00BA3715">
        <w:rPr>
          <w:w w:val="105"/>
        </w:rPr>
        <w:t xml:space="preserve">Services shall become and remain the property of the Authority, and all </w:t>
      </w:r>
      <w:r w:rsidRPr="00BA3715">
        <w:rPr>
          <w:spacing w:val="-8"/>
          <w:w w:val="105"/>
        </w:rPr>
        <w:t xml:space="preserve">intellectual property rights </w:t>
      </w:r>
      <w:r w:rsidRPr="00BA3715">
        <w:rPr>
          <w:spacing w:val="-8"/>
          <w:w w:val="105"/>
        </w:rPr>
        <w:lastRenderedPageBreak/>
        <w:t xml:space="preserve">in such Consultancy Documents shall vest with the </w:t>
      </w:r>
      <w:r w:rsidRPr="00BA3715">
        <w:rPr>
          <w:spacing w:val="2"/>
          <w:w w:val="105"/>
        </w:rPr>
        <w:t xml:space="preserve">Authority. Any Consultancy Document, of which the ownership or the </w:t>
      </w:r>
      <w:r w:rsidRPr="00BA3715">
        <w:rPr>
          <w:spacing w:val="-3"/>
          <w:w w:val="105"/>
        </w:rPr>
        <w:t xml:space="preserve">intellectual property rights do not vest with the Authority under law, shall </w:t>
      </w:r>
      <w:r w:rsidRPr="00BA3715">
        <w:rPr>
          <w:spacing w:val="-6"/>
          <w:w w:val="105"/>
        </w:rPr>
        <w:t xml:space="preserve">automatically stand assigned to the Authority as and when such Consultancy </w:t>
      </w:r>
      <w:r w:rsidRPr="00BA3715">
        <w:rPr>
          <w:spacing w:val="-1"/>
          <w:w w:val="105"/>
        </w:rPr>
        <w:t>Document is created and the Consultant agrees to execute all papers and to</w:t>
      </w:r>
      <w:r w:rsidRPr="00BA3715">
        <w:rPr>
          <w:noProof/>
          <w:lang w:bidi="hi-IN"/>
        </w:rPr>
        <mc:AlternateContent>
          <mc:Choice Requires="wps">
            <w:drawing>
              <wp:anchor distT="0" distB="0" distL="114300" distR="114300" simplePos="0" relativeHeight="251641344"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1" o:spid="_x0000_s1043" type="#_x0000_t202" style="position:absolute;left:0;text-align:left;margin-left:19.05pt;margin-top:25pt;width:547.7pt;height:793.9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9051B8" w:rsidRPr="00BA3715">
        <w:rPr>
          <w:spacing w:val="-1"/>
          <w:w w:val="105"/>
        </w:rPr>
        <w:t xml:space="preserve"> </w:t>
      </w:r>
      <w:r w:rsidRPr="00BA3715">
        <w:rPr>
          <w:spacing w:val="-2"/>
          <w:w w:val="105"/>
        </w:rPr>
        <w:t xml:space="preserve">perform such other acts as the Authority may deem necessary to secure its </w:t>
      </w:r>
      <w:r w:rsidRPr="00BA3715">
        <w:rPr>
          <w:spacing w:val="-6"/>
          <w:w w:val="105"/>
        </w:rPr>
        <w:t>rights herein assigned by the Consultant.</w:t>
      </w:r>
    </w:p>
    <w:p w:rsidR="00714ADF" w:rsidRPr="00BA3715" w:rsidRDefault="00714ADF" w:rsidP="009051B8">
      <w:pPr>
        <w:spacing w:before="180"/>
        <w:ind w:left="648" w:hanging="648"/>
        <w:jc w:val="both"/>
        <w:rPr>
          <w:spacing w:val="-1"/>
          <w:w w:val="105"/>
        </w:rPr>
      </w:pPr>
    </w:p>
    <w:p w:rsidR="006E0423" w:rsidRPr="00BA3715" w:rsidRDefault="006E0423" w:rsidP="006E0423">
      <w:pPr>
        <w:ind w:left="648" w:hanging="648"/>
        <w:jc w:val="both"/>
        <w:rPr>
          <w:spacing w:val="-6"/>
          <w:w w:val="105"/>
        </w:rPr>
      </w:pPr>
      <w:r w:rsidRPr="00BA3715">
        <w:rPr>
          <w:spacing w:val="7"/>
          <w:w w:val="105"/>
        </w:rPr>
        <w:t xml:space="preserve">3.9.2 The Consultant shall, not later than termination or expiration of this </w:t>
      </w:r>
      <w:r w:rsidRPr="00BA3715">
        <w:rPr>
          <w:spacing w:val="-4"/>
          <w:w w:val="105"/>
        </w:rPr>
        <w:t xml:space="preserve">Agreement, deliver all Consultancy Documents to the Authority, together with </w:t>
      </w:r>
      <w:r w:rsidRPr="00BA3715">
        <w:rPr>
          <w:spacing w:val="2"/>
          <w:w w:val="105"/>
        </w:rPr>
        <w:t xml:space="preserve">a detailed inventory thereof. The Consultant may retain a copy of such </w:t>
      </w:r>
      <w:r w:rsidRPr="00BA3715">
        <w:rPr>
          <w:spacing w:val="-6"/>
          <w:w w:val="105"/>
        </w:rPr>
        <w:t xml:space="preserve">Consultancy Documents. The Consultant, its Sub-Consultants or a Third Party </w:t>
      </w:r>
      <w:r w:rsidRPr="00BA3715">
        <w:rPr>
          <w:spacing w:val="-3"/>
          <w:w w:val="105"/>
        </w:rPr>
        <w:t xml:space="preserve">shall not use these Consultancy Documents for purposes unrelated to this </w:t>
      </w:r>
      <w:r w:rsidRPr="00BA3715">
        <w:rPr>
          <w:spacing w:val="-6"/>
          <w:w w:val="105"/>
        </w:rPr>
        <w:t>Agreement without the prior written approval of the Authority.</w:t>
      </w:r>
    </w:p>
    <w:p w:rsidR="006E0423" w:rsidRPr="00BA3715" w:rsidRDefault="006E0423" w:rsidP="006E0423">
      <w:pPr>
        <w:spacing w:before="252" w:after="252"/>
        <w:ind w:left="648" w:hanging="648"/>
        <w:jc w:val="both"/>
        <w:rPr>
          <w:spacing w:val="-7"/>
          <w:w w:val="105"/>
        </w:rPr>
      </w:pPr>
      <w:r w:rsidRPr="00BA3715">
        <w:rPr>
          <w:w w:val="105"/>
        </w:rPr>
        <w:t xml:space="preserve">3.9.3 The Consultant shall hold the Authority harmless and indemnified for any </w:t>
      </w:r>
      <w:r w:rsidRPr="00BA3715">
        <w:rPr>
          <w:spacing w:val="-2"/>
          <w:w w:val="105"/>
        </w:rPr>
        <w:t xml:space="preserve">losses, claims, damages, expenses (including all legal expenses), awards, </w:t>
      </w:r>
      <w:r w:rsidRPr="00BA3715">
        <w:rPr>
          <w:spacing w:val="-1"/>
          <w:w w:val="105"/>
        </w:rPr>
        <w:t xml:space="preserve">penalties or injuries (collectively referred to as ‘Claims’) which may arise </w:t>
      </w:r>
      <w:r w:rsidRPr="00BA3715">
        <w:rPr>
          <w:spacing w:val="-3"/>
          <w:w w:val="105"/>
        </w:rPr>
        <w:t xml:space="preserve">from or due to any unauthorised use of such Consultancy Documents, or due to any breach or failure on part of the Consultant or its Sub-Consultants or a </w:t>
      </w:r>
      <w:r w:rsidRPr="00BA3715">
        <w:rPr>
          <w:spacing w:val="-2"/>
          <w:w w:val="105"/>
        </w:rPr>
        <w:t xml:space="preserve">Third Party to perform any of its duties or obligations in relation to securing </w:t>
      </w:r>
      <w:r w:rsidRPr="00BA3715">
        <w:rPr>
          <w:spacing w:val="-7"/>
          <w:w w:val="105"/>
        </w:rPr>
        <w:t>the aforementioned rights of the Authority.</w:t>
      </w:r>
    </w:p>
    <w:p w:rsidR="006E0423" w:rsidRPr="00BA3715" w:rsidRDefault="006E0423" w:rsidP="006E0423">
      <w:pPr>
        <w:rPr>
          <w:b/>
          <w:bCs/>
          <w:spacing w:val="-2"/>
          <w:w w:val="105"/>
        </w:rPr>
      </w:pPr>
      <w:r w:rsidRPr="00BA3715">
        <w:rPr>
          <w:b/>
          <w:bCs/>
          <w:spacing w:val="-2"/>
          <w:w w:val="105"/>
        </w:rPr>
        <w:t>3.10 Equipment and materials furnished by the Authority</w:t>
      </w:r>
    </w:p>
    <w:p w:rsidR="006E0423" w:rsidRPr="00BA3715" w:rsidRDefault="006E0423" w:rsidP="006E0423">
      <w:pPr>
        <w:spacing w:before="216" w:after="288"/>
        <w:jc w:val="both"/>
        <w:rPr>
          <w:spacing w:val="-5"/>
          <w:w w:val="105"/>
        </w:rPr>
      </w:pPr>
      <w:r w:rsidRPr="00BA3715">
        <w:rPr>
          <w:spacing w:val="-3"/>
          <w:w w:val="105"/>
        </w:rPr>
        <w:t xml:space="preserve">Equipment and materials made available to the Consultant by the Authority </w:t>
      </w:r>
      <w:r w:rsidRPr="00BA3715">
        <w:rPr>
          <w:spacing w:val="-7"/>
          <w:w w:val="105"/>
        </w:rPr>
        <w:t xml:space="preserve">shall be the property of the Authority and shall be marked accordingly. Upon </w:t>
      </w:r>
      <w:r w:rsidRPr="00BA3715">
        <w:rPr>
          <w:spacing w:val="-1"/>
          <w:w w:val="105"/>
        </w:rPr>
        <w:t xml:space="preserve">termination or expiration of this Agreement, the Consultant shall furnish </w:t>
      </w:r>
      <w:r w:rsidRPr="00BA3715">
        <w:rPr>
          <w:spacing w:val="-5"/>
          <w:w w:val="105"/>
        </w:rPr>
        <w:t xml:space="preserve">forthwith to the Authority, an inventory of such equipment and materials and </w:t>
      </w:r>
      <w:r w:rsidRPr="00BA3715">
        <w:rPr>
          <w:spacing w:val="4"/>
          <w:w w:val="105"/>
        </w:rPr>
        <w:t xml:space="preserve">shall dispose of such equipment and materials in accordance with the </w:t>
      </w:r>
      <w:r w:rsidRPr="00BA3715">
        <w:rPr>
          <w:spacing w:val="-2"/>
          <w:w w:val="105"/>
        </w:rPr>
        <w:t xml:space="preserve">instructions of the Authority. While in possession of such equipment and </w:t>
      </w:r>
      <w:r w:rsidRPr="00BA3715">
        <w:rPr>
          <w:spacing w:val="-8"/>
          <w:w w:val="105"/>
        </w:rPr>
        <w:t xml:space="preserve">materials, the Consultant shall, unless otherwise instructed by the Authority in </w:t>
      </w:r>
      <w:r w:rsidRPr="00BA3715">
        <w:rPr>
          <w:spacing w:val="-5"/>
          <w:w w:val="105"/>
        </w:rPr>
        <w:t>writing, insure them in an amount equal to their full replacement value.</w:t>
      </w:r>
    </w:p>
    <w:p w:rsidR="006E0423" w:rsidRPr="00BA3715" w:rsidRDefault="006E0423" w:rsidP="006E0423">
      <w:pPr>
        <w:rPr>
          <w:b/>
          <w:bCs/>
          <w:spacing w:val="-2"/>
          <w:w w:val="105"/>
        </w:rPr>
      </w:pPr>
      <w:r w:rsidRPr="00BA3715">
        <w:rPr>
          <w:b/>
          <w:bCs/>
          <w:spacing w:val="-2"/>
          <w:w w:val="105"/>
        </w:rPr>
        <w:t>3.11 Providing access to Project Office and Personnel</w:t>
      </w:r>
    </w:p>
    <w:p w:rsidR="006E0423" w:rsidRPr="00BA3715" w:rsidRDefault="006E0423" w:rsidP="006E0423">
      <w:pPr>
        <w:spacing w:before="216" w:after="252"/>
        <w:jc w:val="both"/>
        <w:rPr>
          <w:spacing w:val="-5"/>
          <w:w w:val="105"/>
        </w:rPr>
      </w:pPr>
      <w:r w:rsidRPr="00BA3715">
        <w:rPr>
          <w:spacing w:val="-5"/>
          <w:w w:val="105"/>
        </w:rPr>
        <w:t xml:space="preserve">The Consultant shall ensure that the Authority, and officials of the Authority </w:t>
      </w:r>
      <w:r w:rsidRPr="00BA3715">
        <w:rPr>
          <w:spacing w:val="-4"/>
          <w:w w:val="105"/>
        </w:rPr>
        <w:t xml:space="preserve">having authority from the Authority, are provided unrestricted access to the </w:t>
      </w:r>
      <w:r w:rsidRPr="00BA3715">
        <w:rPr>
          <w:w w:val="105"/>
        </w:rPr>
        <w:t xml:space="preserve">Project Office and to all Personnel during office hours. The Authority’s </w:t>
      </w:r>
      <w:r w:rsidRPr="00BA3715">
        <w:rPr>
          <w:spacing w:val="-7"/>
          <w:w w:val="105"/>
        </w:rPr>
        <w:t xml:space="preserve">official, who has been authorised by the Authority in this behalf, shall have the </w:t>
      </w:r>
      <w:r w:rsidRPr="00BA3715">
        <w:rPr>
          <w:spacing w:val="2"/>
          <w:w w:val="105"/>
        </w:rPr>
        <w:t xml:space="preserve">right to inspect the Services in progress, interact with Personnel of the </w:t>
      </w:r>
      <w:r w:rsidRPr="00BA3715">
        <w:rPr>
          <w:spacing w:val="-5"/>
          <w:w w:val="105"/>
        </w:rPr>
        <w:t>Consultant and verify the records relating to the Services for his satisfaction.</w:t>
      </w:r>
    </w:p>
    <w:p w:rsidR="006E0423" w:rsidRPr="00BA3715" w:rsidRDefault="006E0423" w:rsidP="006E0423">
      <w:pPr>
        <w:rPr>
          <w:b/>
          <w:bCs/>
          <w:spacing w:val="-4"/>
          <w:w w:val="105"/>
        </w:rPr>
      </w:pPr>
      <w:r w:rsidRPr="00BA3715">
        <w:rPr>
          <w:b/>
          <w:bCs/>
          <w:spacing w:val="-4"/>
          <w:w w:val="105"/>
        </w:rPr>
        <w:t>3.12. Accuracy of Documents</w:t>
      </w:r>
    </w:p>
    <w:p w:rsidR="006E0423" w:rsidRPr="00BA3715" w:rsidRDefault="006E0423" w:rsidP="006E0423">
      <w:pPr>
        <w:spacing w:before="216"/>
        <w:jc w:val="both"/>
        <w:rPr>
          <w:spacing w:val="-11"/>
          <w:w w:val="105"/>
        </w:rPr>
      </w:pPr>
      <w:r w:rsidRPr="00BA3715">
        <w:rPr>
          <w:spacing w:val="-3"/>
          <w:w w:val="105"/>
        </w:rPr>
        <w:t xml:space="preserve">The Consultant shall be responsible for accuracy of the data collected by it </w:t>
      </w:r>
      <w:r w:rsidRPr="00BA3715">
        <w:rPr>
          <w:spacing w:val="-5"/>
          <w:w w:val="105"/>
        </w:rPr>
        <w:t xml:space="preserve">directly or procured from other agencies/authorities, the designs, drawings, </w:t>
      </w:r>
      <w:r w:rsidRPr="00BA3715">
        <w:rPr>
          <w:spacing w:val="-2"/>
          <w:w w:val="105"/>
        </w:rPr>
        <w:t xml:space="preserve">estimates and all other details prepared by it as part of these services. Subject </w:t>
      </w:r>
      <w:r w:rsidRPr="00BA3715">
        <w:rPr>
          <w:spacing w:val="-5"/>
          <w:w w:val="105"/>
        </w:rPr>
        <w:t xml:space="preserve">to the provisions of Clause 3.4, it shall indemnify the Authority against any </w:t>
      </w:r>
      <w:r w:rsidRPr="00BA3715">
        <w:rPr>
          <w:spacing w:val="-2"/>
          <w:w w:val="105"/>
        </w:rPr>
        <w:t xml:space="preserve">inaccuracy in its work which might surface during implementation of the </w:t>
      </w:r>
      <w:r w:rsidRPr="00BA3715">
        <w:rPr>
          <w:spacing w:val="-5"/>
          <w:w w:val="105"/>
        </w:rPr>
        <w:t xml:space="preserve">Project, if such inaccuracy is the result of any negligence or inadequate due </w:t>
      </w:r>
      <w:r w:rsidRPr="00BA3715">
        <w:rPr>
          <w:spacing w:val="-2"/>
          <w:w w:val="105"/>
        </w:rPr>
        <w:t xml:space="preserve">diligence on part of the Consultant or arises out of its failure to conform to </w:t>
      </w:r>
      <w:r w:rsidRPr="00BA3715">
        <w:rPr>
          <w:spacing w:val="-7"/>
          <w:w w:val="105"/>
        </w:rPr>
        <w:t xml:space="preserve">good industry practice. The Consultant shall also be responsible for promptly </w:t>
      </w:r>
      <w:r w:rsidRPr="00BA3715">
        <w:rPr>
          <w:spacing w:val="-4"/>
          <w:w w:val="105"/>
        </w:rPr>
        <w:t xml:space="preserve">correcting, at its own cost and risk, the drawings including any re-survey / </w:t>
      </w:r>
      <w:r w:rsidRPr="00BA3715">
        <w:rPr>
          <w:spacing w:val="-11"/>
          <w:w w:val="105"/>
        </w:rPr>
        <w:t>investigations.</w:t>
      </w: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p w:rsidR="00E24690" w:rsidRPr="00BA3715" w:rsidRDefault="006E0423" w:rsidP="00CC6839">
      <w:pPr>
        <w:rPr>
          <w:spacing w:val="-2"/>
          <w:w w:val="105"/>
        </w:rPr>
      </w:pPr>
      <w:r w:rsidRPr="00BA3715">
        <w:rPr>
          <w:spacing w:val="-2"/>
          <w:w w:val="105"/>
        </w:rPr>
        <w:lastRenderedPageBreak/>
        <w:tab/>
      </w:r>
    </w:p>
    <w:p w:rsidR="00E24690" w:rsidRPr="00BA3715" w:rsidRDefault="00961914" w:rsidP="003666C7">
      <w:pPr>
        <w:rPr>
          <w:b/>
          <w:spacing w:val="-2"/>
          <w:w w:val="105"/>
        </w:rPr>
      </w:pPr>
      <w:r w:rsidRPr="00BA3715">
        <w:rPr>
          <w:b/>
          <w:spacing w:val="-2"/>
          <w:w w:val="105"/>
        </w:rPr>
        <w:t xml:space="preserve">4. </w:t>
      </w:r>
      <w:r w:rsidR="00E24690" w:rsidRPr="00BA3715">
        <w:rPr>
          <w:b/>
          <w:spacing w:val="-2"/>
          <w:w w:val="105"/>
        </w:rPr>
        <w:t>Consultants personnel and sub contract</w:t>
      </w:r>
    </w:p>
    <w:p w:rsidR="00E24690" w:rsidRPr="00BA3715" w:rsidRDefault="00E24690" w:rsidP="003666C7">
      <w:pPr>
        <w:rPr>
          <w:b/>
          <w:spacing w:val="-2"/>
          <w:w w:val="105"/>
        </w:rPr>
      </w:pPr>
    </w:p>
    <w:p w:rsidR="006E0423" w:rsidRPr="00BA3715" w:rsidRDefault="00E24690" w:rsidP="003666C7">
      <w:pPr>
        <w:rPr>
          <w:b/>
          <w:spacing w:val="-2"/>
        </w:rPr>
      </w:pPr>
      <w:r w:rsidRPr="00BA3715">
        <w:rPr>
          <w:b/>
          <w:spacing w:val="-2"/>
          <w:w w:val="105"/>
        </w:rPr>
        <w:t xml:space="preserve">4.1 </w:t>
      </w:r>
      <w:r w:rsidR="006E0423" w:rsidRPr="00BA3715">
        <w:rPr>
          <w:b/>
          <w:spacing w:val="-2"/>
          <w:w w:val="105"/>
        </w:rPr>
        <w:t>General</w:t>
      </w:r>
    </w:p>
    <w:p w:rsidR="00714ADF" w:rsidRDefault="00714ADF" w:rsidP="003666C7">
      <w:pPr>
        <w:rPr>
          <w:spacing w:val="-2"/>
          <w:w w:val="105"/>
        </w:rPr>
      </w:pPr>
    </w:p>
    <w:p w:rsidR="006E0423" w:rsidRPr="00BA3715" w:rsidRDefault="006E0423" w:rsidP="003666C7">
      <w:pPr>
        <w:rPr>
          <w:spacing w:val="-6"/>
          <w:w w:val="105"/>
        </w:rPr>
      </w:pPr>
      <w:r w:rsidRPr="00BA3715">
        <w:rPr>
          <w:spacing w:val="-2"/>
          <w:w w:val="105"/>
        </w:rPr>
        <w:t xml:space="preserve">The Consultant shall employ and provide such qualified and experienced </w:t>
      </w:r>
      <w:r w:rsidRPr="00BA3715">
        <w:rPr>
          <w:spacing w:val="-6"/>
          <w:w w:val="105"/>
        </w:rPr>
        <w:t>Personnel as may be required to carry out the Services.</w:t>
      </w:r>
    </w:p>
    <w:p w:rsidR="007F7360" w:rsidRPr="00BA3715" w:rsidRDefault="007F7360" w:rsidP="003666C7">
      <w:pPr>
        <w:rPr>
          <w:spacing w:val="-6"/>
          <w:w w:val="105"/>
        </w:rPr>
      </w:pPr>
    </w:p>
    <w:p w:rsidR="006E0423" w:rsidRPr="00BA3715" w:rsidRDefault="006E0423" w:rsidP="006E0423">
      <w:pPr>
        <w:tabs>
          <w:tab w:val="decimal" w:pos="146"/>
          <w:tab w:val="right" w:pos="3288"/>
        </w:tabs>
        <w:spacing w:after="252"/>
        <w:rPr>
          <w:b/>
          <w:bCs/>
          <w:spacing w:val="-4"/>
          <w:w w:val="105"/>
        </w:rPr>
      </w:pPr>
      <w:r w:rsidRPr="00BA3715">
        <w:rPr>
          <w:b/>
          <w:bCs/>
          <w:w w:val="105"/>
        </w:rPr>
        <w:tab/>
      </w:r>
      <w:r w:rsidRPr="00BA3715">
        <w:rPr>
          <w:b/>
          <w:bCs/>
          <w:spacing w:val="-34"/>
          <w:w w:val="105"/>
        </w:rPr>
        <w:t>4.2</w:t>
      </w:r>
      <w:r w:rsidRPr="00BA3715">
        <w:rPr>
          <w:b/>
          <w:bCs/>
          <w:spacing w:val="-34"/>
          <w:w w:val="105"/>
        </w:rPr>
        <w:tab/>
      </w:r>
      <w:r w:rsidRPr="00BA3715">
        <w:rPr>
          <w:b/>
          <w:bCs/>
          <w:spacing w:val="-4"/>
          <w:w w:val="105"/>
        </w:rPr>
        <w:t>Deployment of Personnel</w:t>
      </w:r>
    </w:p>
    <w:p w:rsidR="006E0423" w:rsidRPr="00BA3715" w:rsidRDefault="006E0423" w:rsidP="006E0423">
      <w:pPr>
        <w:spacing w:after="252"/>
        <w:ind w:left="720" w:hanging="720"/>
        <w:jc w:val="both"/>
        <w:rPr>
          <w:spacing w:val="-7"/>
          <w:w w:val="105"/>
        </w:rPr>
      </w:pPr>
      <w:r w:rsidRPr="00BA3715">
        <w:rPr>
          <w:spacing w:val="-2"/>
          <w:w w:val="105"/>
        </w:rPr>
        <w:t xml:space="preserve">4.2.1 </w:t>
      </w:r>
      <w:r w:rsidR="00714ADF">
        <w:rPr>
          <w:spacing w:val="-2"/>
          <w:w w:val="105"/>
        </w:rPr>
        <w:tab/>
      </w:r>
      <w:r w:rsidRPr="00BA3715">
        <w:rPr>
          <w:spacing w:val="-2"/>
          <w:w w:val="105"/>
        </w:rPr>
        <w:t xml:space="preserve">The designations, names and the estimated periods of engagement in carrying </w:t>
      </w:r>
      <w:r w:rsidRPr="00BA3715">
        <w:rPr>
          <w:spacing w:val="-5"/>
          <w:w w:val="105"/>
        </w:rPr>
        <w:t xml:space="preserve">out the Services by each of the Consultant’s Personnel are described in Annex-2 of this Agreement. The estimate of Personnel costs and man day rates are </w:t>
      </w:r>
      <w:r w:rsidRPr="00BA3715">
        <w:rPr>
          <w:spacing w:val="-7"/>
          <w:w w:val="105"/>
        </w:rPr>
        <w:t>specified in Annex-3 of this Agreement.</w:t>
      </w:r>
    </w:p>
    <w:p w:rsidR="006E0423" w:rsidRPr="00BA3715" w:rsidRDefault="006E0423" w:rsidP="006E0423">
      <w:pPr>
        <w:ind w:left="720" w:hanging="720"/>
        <w:jc w:val="both"/>
        <w:rPr>
          <w:spacing w:val="-11"/>
          <w:w w:val="105"/>
        </w:rPr>
      </w:pPr>
      <w:r w:rsidRPr="00BA3715">
        <w:rPr>
          <w:spacing w:val="-3"/>
          <w:w w:val="105"/>
        </w:rPr>
        <w:t xml:space="preserve">4.2.2 </w:t>
      </w:r>
      <w:r w:rsidR="00714ADF">
        <w:rPr>
          <w:spacing w:val="-3"/>
          <w:w w:val="105"/>
        </w:rPr>
        <w:tab/>
      </w:r>
      <w:r w:rsidRPr="00BA3715">
        <w:rPr>
          <w:spacing w:val="-3"/>
          <w:w w:val="105"/>
        </w:rPr>
        <w:t xml:space="preserve">Adjustments with respect to the estimated periods of engagement of Personnel </w:t>
      </w:r>
      <w:r w:rsidRPr="00BA3715">
        <w:rPr>
          <w:spacing w:val="-5"/>
          <w:w w:val="105"/>
        </w:rPr>
        <w:t xml:space="preserve">set forth in the aforementioned Annex-3 may be made by the Consultant by </w:t>
      </w:r>
      <w:r w:rsidRPr="00BA3715">
        <w:rPr>
          <w:spacing w:val="-2"/>
          <w:w w:val="105"/>
        </w:rPr>
        <w:t xml:space="preserve">written notice to the Authority, provided that: (i) such adjustments shall not </w:t>
      </w:r>
      <w:r w:rsidRPr="00BA3715">
        <w:rPr>
          <w:spacing w:val="-5"/>
          <w:w w:val="105"/>
        </w:rPr>
        <w:t xml:space="preserve">alter the originally estimated period of engagement of any individual by more </w:t>
      </w:r>
      <w:r w:rsidRPr="00BA3715">
        <w:rPr>
          <w:spacing w:val="-3"/>
          <w:w w:val="105"/>
        </w:rPr>
        <w:t xml:space="preserve">than 20% (twenty per cent) or one week, whichever is greater, and (ii) the aggregate of such adjustments shall not cause payments under the Agreement </w:t>
      </w:r>
      <w:r w:rsidRPr="00BA3715">
        <w:rPr>
          <w:spacing w:val="-2"/>
          <w:w w:val="105"/>
        </w:rPr>
        <w:t xml:space="preserve">to exceed the Agreement Value set forth in Clause 6.1.2 of this Agreement. </w:t>
      </w:r>
      <w:r w:rsidRPr="00BA3715">
        <w:rPr>
          <w:spacing w:val="-4"/>
          <w:w w:val="105"/>
        </w:rPr>
        <w:t xml:space="preserve">Any other adjustments shall only be made with the written approval of the </w:t>
      </w:r>
      <w:r w:rsidRPr="00BA3715">
        <w:rPr>
          <w:spacing w:val="-11"/>
          <w:w w:val="105"/>
        </w:rPr>
        <w:t>Authority.</w:t>
      </w:r>
    </w:p>
    <w:p w:rsidR="006E0423" w:rsidRPr="00BA3715" w:rsidRDefault="006E0423" w:rsidP="006E0423">
      <w:pPr>
        <w:spacing w:before="252"/>
        <w:ind w:left="720" w:hanging="720"/>
        <w:jc w:val="both"/>
        <w:rPr>
          <w:spacing w:val="-6"/>
          <w:w w:val="105"/>
        </w:rPr>
      </w:pPr>
      <w:r w:rsidRPr="00BA3715">
        <w:rPr>
          <w:spacing w:val="-5"/>
          <w:w w:val="105"/>
        </w:rPr>
        <w:t xml:space="preserve">4.2.3 </w:t>
      </w:r>
      <w:r w:rsidR="00714ADF">
        <w:rPr>
          <w:spacing w:val="-5"/>
          <w:w w:val="105"/>
        </w:rPr>
        <w:tab/>
      </w:r>
      <w:r w:rsidRPr="00BA3715">
        <w:rPr>
          <w:spacing w:val="-5"/>
          <w:w w:val="105"/>
        </w:rPr>
        <w:t xml:space="preserve">If additional work is required beyond the scope of the Services specified in the </w:t>
      </w:r>
      <w:r w:rsidRPr="00BA3715">
        <w:rPr>
          <w:spacing w:val="-3"/>
          <w:w w:val="105"/>
        </w:rPr>
        <w:t xml:space="preserve">Terms of Reference, the estimated periods of engagement of Personnel, set </w:t>
      </w:r>
      <w:r w:rsidRPr="00BA3715">
        <w:rPr>
          <w:spacing w:val="-2"/>
          <w:w w:val="105"/>
        </w:rPr>
        <w:t xml:space="preserve">forth in the Annexes of the Agreement may be increased by agreement in </w:t>
      </w:r>
      <w:r w:rsidRPr="00BA3715">
        <w:rPr>
          <w:spacing w:val="-3"/>
          <w:w w:val="105"/>
        </w:rPr>
        <w:t xml:space="preserve">writing between the Authority and the Consultant, provided that any such </w:t>
      </w:r>
      <w:r w:rsidRPr="00BA3715">
        <w:rPr>
          <w:spacing w:val="-2"/>
          <w:w w:val="105"/>
        </w:rPr>
        <w:t xml:space="preserve">increase shall not, except as otherwise agreed, cause payments under this </w:t>
      </w:r>
      <w:r w:rsidRPr="00BA3715">
        <w:rPr>
          <w:spacing w:val="-6"/>
          <w:w w:val="105"/>
        </w:rPr>
        <w:t>Agreement to exceed the Agreement Value set forth in Clause 6.1.2.</w:t>
      </w:r>
    </w:p>
    <w:p w:rsidR="006E0423" w:rsidRPr="00BA3715" w:rsidRDefault="006E0423" w:rsidP="006E0423">
      <w:pPr>
        <w:tabs>
          <w:tab w:val="decimal" w:pos="146"/>
          <w:tab w:val="right" w:pos="3019"/>
        </w:tabs>
        <w:spacing w:before="252" w:after="216"/>
        <w:rPr>
          <w:b/>
          <w:bCs/>
          <w:spacing w:val="-4"/>
          <w:w w:val="105"/>
        </w:rPr>
      </w:pPr>
      <w:r w:rsidRPr="00BA3715">
        <w:rPr>
          <w:b/>
          <w:bCs/>
          <w:w w:val="105"/>
        </w:rPr>
        <w:tab/>
      </w:r>
      <w:r w:rsidRPr="00BA3715">
        <w:rPr>
          <w:b/>
          <w:bCs/>
          <w:spacing w:val="-38"/>
          <w:w w:val="105"/>
        </w:rPr>
        <w:t>4.3</w:t>
      </w:r>
      <w:r w:rsidRPr="00BA3715">
        <w:rPr>
          <w:b/>
          <w:bCs/>
          <w:spacing w:val="-38"/>
          <w:w w:val="105"/>
        </w:rPr>
        <w:tab/>
      </w:r>
      <w:r w:rsidRPr="00BA3715">
        <w:rPr>
          <w:b/>
          <w:bCs/>
          <w:spacing w:val="-4"/>
          <w:w w:val="105"/>
        </w:rPr>
        <w:t>Approval of Personnel</w:t>
      </w:r>
    </w:p>
    <w:p w:rsidR="006E0423" w:rsidRPr="00BA3715" w:rsidRDefault="006E0423" w:rsidP="006E0423">
      <w:pPr>
        <w:spacing w:after="252"/>
        <w:ind w:left="720" w:hanging="720"/>
        <w:jc w:val="both"/>
        <w:rPr>
          <w:spacing w:val="-7"/>
          <w:w w:val="105"/>
        </w:rPr>
      </w:pPr>
      <w:r w:rsidRPr="00BA3715">
        <w:rPr>
          <w:spacing w:val="-2"/>
          <w:w w:val="105"/>
        </w:rPr>
        <w:t xml:space="preserve">4.3.1 </w:t>
      </w:r>
      <w:r w:rsidR="00714ADF">
        <w:rPr>
          <w:spacing w:val="-2"/>
          <w:w w:val="105"/>
        </w:rPr>
        <w:tab/>
      </w:r>
      <w:r w:rsidRPr="00BA3715">
        <w:rPr>
          <w:spacing w:val="-2"/>
          <w:w w:val="105"/>
        </w:rPr>
        <w:t xml:space="preserve">The Professional Personnel listed in Annex-2 of the Agreement are hereby </w:t>
      </w:r>
      <w:r w:rsidRPr="00BA3715">
        <w:rPr>
          <w:spacing w:val="-7"/>
          <w:w w:val="105"/>
        </w:rPr>
        <w:t>approved by the Authority. No other Professional Personnel shall be engaged without prior approval of the Authority.</w:t>
      </w:r>
    </w:p>
    <w:p w:rsidR="006E0423" w:rsidRPr="00BA3715" w:rsidRDefault="006E0423" w:rsidP="006E0423">
      <w:pPr>
        <w:ind w:left="648" w:hanging="648"/>
        <w:jc w:val="both"/>
        <w:rPr>
          <w:spacing w:val="-11"/>
          <w:w w:val="105"/>
        </w:rPr>
      </w:pPr>
      <w:r w:rsidRPr="00BA3715">
        <w:rPr>
          <w:spacing w:val="-1"/>
          <w:w w:val="105"/>
        </w:rPr>
        <w:t xml:space="preserve">4.3.2 </w:t>
      </w:r>
      <w:r w:rsidR="00714ADF">
        <w:rPr>
          <w:spacing w:val="-1"/>
          <w:w w:val="105"/>
        </w:rPr>
        <w:tab/>
      </w:r>
      <w:r w:rsidRPr="00BA3715">
        <w:rPr>
          <w:spacing w:val="-1"/>
          <w:w w:val="105"/>
        </w:rPr>
        <w:t xml:space="preserve">If the Consultant hereafter proposes to engage any person as Professional </w:t>
      </w:r>
      <w:r w:rsidRPr="00BA3715">
        <w:rPr>
          <w:spacing w:val="-8"/>
          <w:w w:val="105"/>
        </w:rPr>
        <w:t xml:space="preserve">Personnel, it shall submit to the Authority its proposal along with a CV of such </w:t>
      </w:r>
      <w:r w:rsidRPr="00BA3715">
        <w:rPr>
          <w:spacing w:val="2"/>
          <w:w w:val="105"/>
        </w:rPr>
        <w:t xml:space="preserve">person in the form provided at Appendix–I (Form-12) of the RFP. The </w:t>
      </w:r>
      <w:r w:rsidRPr="00BA3715">
        <w:rPr>
          <w:spacing w:val="-4"/>
          <w:w w:val="105"/>
        </w:rPr>
        <w:t xml:space="preserve">Authority may approve or reject such proposal within 14 (fourteen) days of </w:t>
      </w:r>
      <w:r w:rsidRPr="00BA3715">
        <w:rPr>
          <w:spacing w:val="-9"/>
          <w:w w:val="105"/>
        </w:rPr>
        <w:t xml:space="preserve">receipt thereof. In case the proposal is rejected, the Consultant may propose an </w:t>
      </w:r>
      <w:r w:rsidRPr="00BA3715">
        <w:rPr>
          <w:spacing w:val="-6"/>
          <w:w w:val="105"/>
        </w:rPr>
        <w:t xml:space="preserve">alternative person for the Authority’s consideration. In the event the Authority </w:t>
      </w:r>
      <w:r w:rsidRPr="00BA3715">
        <w:rPr>
          <w:spacing w:val="-1"/>
          <w:w w:val="105"/>
        </w:rPr>
        <w:t xml:space="preserve">does not reject a proposal within 14 (fourteen) days of the date of receipt </w:t>
      </w:r>
      <w:r w:rsidRPr="00BA3715">
        <w:rPr>
          <w:spacing w:val="-8"/>
          <w:w w:val="105"/>
        </w:rPr>
        <w:t xml:space="preserve">thereof under this Clause 4.3, it shall be deemed to have been approved by the </w:t>
      </w:r>
      <w:r w:rsidRPr="00BA3715">
        <w:rPr>
          <w:spacing w:val="-11"/>
          <w:w w:val="105"/>
        </w:rPr>
        <w:t>Authority.</w:t>
      </w:r>
    </w:p>
    <w:p w:rsidR="006E0423" w:rsidRPr="00BA3715" w:rsidRDefault="006E0423" w:rsidP="006E0423">
      <w:pPr>
        <w:tabs>
          <w:tab w:val="decimal" w:pos="146"/>
          <w:tab w:val="right" w:pos="3778"/>
        </w:tabs>
        <w:spacing w:before="288"/>
        <w:rPr>
          <w:b/>
          <w:bCs/>
          <w:spacing w:val="-4"/>
          <w:w w:val="105"/>
        </w:rPr>
      </w:pPr>
      <w:r w:rsidRPr="00BA3715">
        <w:rPr>
          <w:b/>
          <w:bCs/>
          <w:w w:val="105"/>
        </w:rPr>
        <w:tab/>
        <w:t>4.4</w:t>
      </w:r>
      <w:r w:rsidRPr="00BA3715">
        <w:rPr>
          <w:b/>
          <w:bCs/>
          <w:w w:val="105"/>
        </w:rPr>
        <w:tab/>
      </w:r>
      <w:r w:rsidRPr="00BA3715">
        <w:rPr>
          <w:b/>
          <w:bCs/>
          <w:spacing w:val="-4"/>
          <w:w w:val="105"/>
        </w:rPr>
        <w:t>Substitution of Key Personnel</w:t>
      </w:r>
    </w:p>
    <w:p w:rsidR="006E0423" w:rsidRPr="00BA3715" w:rsidRDefault="006E0423" w:rsidP="00032EAD">
      <w:pPr>
        <w:spacing w:before="180"/>
        <w:jc w:val="center"/>
        <w:rPr>
          <w:spacing w:val="8"/>
          <w:w w:val="105"/>
        </w:rPr>
        <w:sectPr w:rsidR="006E0423" w:rsidRPr="00BA3715" w:rsidSect="00827140">
          <w:pgSz w:w="11918" w:h="16854"/>
          <w:pgMar w:top="1440" w:right="1440" w:bottom="1440" w:left="1440" w:header="688" w:footer="903" w:gutter="0"/>
          <w:cols w:space="720"/>
        </w:sectPr>
      </w:pPr>
      <w:r w:rsidRPr="00BA3715">
        <w:rPr>
          <w:spacing w:val="-1"/>
          <w:w w:val="105"/>
        </w:rPr>
        <w:t>The Authority expects all the Key Personnel specified in the Proposal to be</w:t>
      </w:r>
      <w:r w:rsidRPr="00BA3715">
        <w:rPr>
          <w:spacing w:val="-1"/>
          <w:w w:val="105"/>
        </w:rPr>
        <w:br/>
      </w:r>
      <w:r w:rsidRPr="00BA3715">
        <w:rPr>
          <w:w w:val="105"/>
        </w:rPr>
        <w:t>available during implementation of the Agreement. The Authority will not</w:t>
      </w:r>
      <w:r w:rsidRPr="00BA3715">
        <w:rPr>
          <w:w w:val="105"/>
        </w:rPr>
        <w:br/>
      </w:r>
      <w:r w:rsidRPr="00BA3715">
        <w:rPr>
          <w:spacing w:val="8"/>
          <w:w w:val="105"/>
        </w:rPr>
        <w:t>consider any substitution of Key Pe</w:t>
      </w:r>
      <w:r w:rsidR="00032EAD" w:rsidRPr="00BA3715">
        <w:rPr>
          <w:spacing w:val="8"/>
          <w:w w:val="105"/>
        </w:rPr>
        <w:t>rsonnel except under compelling</w:t>
      </w:r>
    </w:p>
    <w:p w:rsidR="006E0423" w:rsidRPr="00BA3715" w:rsidRDefault="006E0423" w:rsidP="006E0423">
      <w:pPr>
        <w:spacing w:after="216" w:line="270" w:lineRule="exact"/>
        <w:jc w:val="both"/>
        <w:rPr>
          <w:spacing w:val="-11"/>
          <w:w w:val="105"/>
        </w:rPr>
      </w:pPr>
      <w:r w:rsidRPr="00BA3715">
        <w:rPr>
          <w:noProof/>
          <w:lang w:bidi="hi-IN"/>
        </w:rPr>
        <w:lastRenderedPageBreak/>
        <mc:AlternateContent>
          <mc:Choice Requires="wps">
            <w:drawing>
              <wp:anchor distT="0" distB="0" distL="114300" distR="114300" simplePos="0" relativeHeight="251643392"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9" o:spid="_x0000_s1044" type="#_x0000_t202" style="position:absolute;left:0;text-align:left;margin-left:19.05pt;margin-top:25pt;width:547.7pt;height:793.9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5"/>
          <w:w w:val="105"/>
        </w:rPr>
        <w:t xml:space="preserve">circumstances beyond the control of the Consultant and the concerned Key </w:t>
      </w:r>
      <w:r w:rsidRPr="00BA3715">
        <w:rPr>
          <w:spacing w:val="-7"/>
          <w:w w:val="105"/>
        </w:rPr>
        <w:t xml:space="preserve">Personnel. Such substitution shall be subject to equally or better qualified and </w:t>
      </w:r>
      <w:r w:rsidRPr="00BA3715">
        <w:rPr>
          <w:spacing w:val="-3"/>
          <w:w w:val="105"/>
        </w:rPr>
        <w:t xml:space="preserve">experienced personnel being provided to the satisfaction of the Authority. </w:t>
      </w:r>
      <w:r w:rsidRPr="00BA3715">
        <w:rPr>
          <w:spacing w:val="-4"/>
          <w:w w:val="105"/>
        </w:rPr>
        <w:t xml:space="preserve">Without prejudice to the foregoing, substitution of Key Personnel shall be </w:t>
      </w:r>
      <w:r w:rsidRPr="00BA3715">
        <w:rPr>
          <w:spacing w:val="-3"/>
          <w:w w:val="105"/>
        </w:rPr>
        <w:t xml:space="preserve">permitted subject to reduction of remuneration equal to 5% (five per cent) of </w:t>
      </w:r>
      <w:r w:rsidRPr="00BA3715">
        <w:rPr>
          <w:spacing w:val="-6"/>
          <w:w w:val="105"/>
        </w:rPr>
        <w:t xml:space="preserve">the total remuneration specified for the Key Personnel who is proposed to be </w:t>
      </w:r>
      <w:r w:rsidRPr="00BA3715">
        <w:rPr>
          <w:spacing w:val="-11"/>
          <w:w w:val="105"/>
        </w:rPr>
        <w:t>substituted.</w:t>
      </w:r>
    </w:p>
    <w:p w:rsidR="006E0423" w:rsidRPr="00BA3715" w:rsidRDefault="007F7360" w:rsidP="007F7360">
      <w:pPr>
        <w:pStyle w:val="00BodyCopyindented"/>
        <w:ind w:left="0"/>
        <w:rPr>
          <w:spacing w:val="4"/>
        </w:rPr>
      </w:pPr>
      <w:r w:rsidRPr="00714ADF">
        <w:rPr>
          <w:b/>
          <w:bCs/>
        </w:rPr>
        <w:t xml:space="preserve">4.5 </w:t>
      </w:r>
      <w:r w:rsidR="006E0423" w:rsidRPr="00714ADF">
        <w:rPr>
          <w:b/>
          <w:spacing w:val="4"/>
        </w:rPr>
        <w:t>Working</w:t>
      </w:r>
      <w:r w:rsidR="006E0423" w:rsidRPr="00BA3715">
        <w:rPr>
          <w:b/>
          <w:spacing w:val="4"/>
        </w:rPr>
        <w:t xml:space="preserve"> hours, overtime, leave, etc.</w:t>
      </w:r>
    </w:p>
    <w:p w:rsidR="006E0423" w:rsidRPr="00BA3715" w:rsidRDefault="006E0423" w:rsidP="007F7360">
      <w:pPr>
        <w:pStyle w:val="00BodyCopyindented"/>
        <w:ind w:left="0"/>
        <w:rPr>
          <w:spacing w:val="-8"/>
        </w:rPr>
      </w:pPr>
      <w:r w:rsidRPr="00BA3715">
        <w:rPr>
          <w:spacing w:val="-7"/>
        </w:rPr>
        <w:t xml:space="preserve">The Personnel shall not be entitled to be paid for overtime nor to take paid sick </w:t>
      </w:r>
      <w:r w:rsidRPr="00BA3715">
        <w:rPr>
          <w:spacing w:val="4"/>
        </w:rPr>
        <w:t xml:space="preserve">leave or vacation leave except as specified in the Agreement, and the </w:t>
      </w:r>
      <w:r w:rsidRPr="00BA3715">
        <w:rPr>
          <w:spacing w:val="-2"/>
        </w:rPr>
        <w:t xml:space="preserve">Consultant’s remuneration shall be deemed to cover these items. All leave to </w:t>
      </w:r>
      <w:r w:rsidRPr="00BA3715">
        <w:rPr>
          <w:spacing w:val="-4"/>
        </w:rPr>
        <w:t xml:space="preserve">be allowed to the Personnel is excluded from the man days of service set forth in Annex-2. Any taking of leave by any Personnel for a period exceeding 7 </w:t>
      </w:r>
      <w:r w:rsidRPr="00BA3715">
        <w:rPr>
          <w:spacing w:val="-5"/>
        </w:rPr>
        <w:t xml:space="preserve">(seven) days shall be subject to the prior approval of the Authority, and the </w:t>
      </w:r>
      <w:r w:rsidRPr="00BA3715">
        <w:rPr>
          <w:spacing w:val="-3"/>
        </w:rPr>
        <w:t xml:space="preserve">Consultant shall ensure that any absence on leave will not delay the progress </w:t>
      </w:r>
      <w:r w:rsidRPr="00BA3715">
        <w:rPr>
          <w:spacing w:val="-8"/>
        </w:rPr>
        <w:t>and quality of the Services.</w:t>
      </w:r>
    </w:p>
    <w:p w:rsidR="006E0423" w:rsidRPr="00BA3715" w:rsidRDefault="006E0423" w:rsidP="007F7360">
      <w:pPr>
        <w:pStyle w:val="00BodyCopyindented"/>
        <w:ind w:left="0"/>
      </w:pPr>
      <w:r w:rsidRPr="00714ADF">
        <w:rPr>
          <w:b/>
          <w:bCs/>
        </w:rPr>
        <w:t>4.6</w:t>
      </w:r>
      <w:r w:rsidRPr="00BA3715">
        <w:rPr>
          <w:bCs/>
        </w:rPr>
        <w:t xml:space="preserve"> </w:t>
      </w:r>
      <w:r w:rsidRPr="00BA3715">
        <w:rPr>
          <w:b/>
          <w:spacing w:val="-4"/>
        </w:rPr>
        <w:t>Resident Team Leader and Project Manager</w:t>
      </w:r>
    </w:p>
    <w:p w:rsidR="006E0423" w:rsidRPr="00BA3715" w:rsidRDefault="006E0423" w:rsidP="007F7360">
      <w:pPr>
        <w:pStyle w:val="00BodyCopyindented"/>
        <w:ind w:left="0"/>
        <w:rPr>
          <w:spacing w:val="-8"/>
        </w:rPr>
      </w:pPr>
      <w:r w:rsidRPr="00BA3715">
        <w:rPr>
          <w:spacing w:val="-4"/>
        </w:rPr>
        <w:t xml:space="preserve">The person designated as the Team Leader of the Consultant’s Personnel shall </w:t>
      </w:r>
      <w:r w:rsidRPr="00BA3715">
        <w:rPr>
          <w:spacing w:val="-3"/>
        </w:rPr>
        <w:t xml:space="preserve">be responsible for the coordinated, timely and efficient functioning of the </w:t>
      </w:r>
      <w:r w:rsidRPr="00BA3715">
        <w:rPr>
          <w:spacing w:val="-2"/>
        </w:rPr>
        <w:t xml:space="preserve">Personnel. In addition, the Consultant shall designate a suitable person as </w:t>
      </w:r>
      <w:r w:rsidRPr="00BA3715">
        <w:rPr>
          <w:spacing w:val="-6"/>
        </w:rPr>
        <w:t>Project Manager (the “</w:t>
      </w:r>
      <w:r w:rsidRPr="00BA3715">
        <w:rPr>
          <w:bCs/>
          <w:spacing w:val="-6"/>
        </w:rPr>
        <w:t>Project Manager</w:t>
      </w:r>
      <w:r w:rsidRPr="00BA3715">
        <w:rPr>
          <w:spacing w:val="-6"/>
        </w:rPr>
        <w:t xml:space="preserve">”) who shall be responsible for day to </w:t>
      </w:r>
      <w:r w:rsidRPr="00BA3715">
        <w:rPr>
          <w:spacing w:val="-8"/>
        </w:rPr>
        <w:t>day performance of the Services.</w:t>
      </w:r>
    </w:p>
    <w:p w:rsidR="006E0423" w:rsidRPr="00BA3715" w:rsidRDefault="006E0423" w:rsidP="006E0423">
      <w:pPr>
        <w:tabs>
          <w:tab w:val="decimal" w:pos="146"/>
          <w:tab w:val="right" w:pos="2400"/>
        </w:tabs>
        <w:spacing w:line="230" w:lineRule="exact"/>
        <w:rPr>
          <w:b/>
          <w:bCs/>
          <w:spacing w:val="-6"/>
          <w:w w:val="105"/>
        </w:rPr>
      </w:pPr>
      <w:r w:rsidRPr="00BA3715">
        <w:rPr>
          <w:b/>
          <w:bCs/>
          <w:w w:val="105"/>
        </w:rPr>
        <w:tab/>
        <w:t>4.7</w:t>
      </w:r>
      <w:r w:rsidRPr="00BA3715">
        <w:rPr>
          <w:b/>
          <w:bCs/>
          <w:w w:val="105"/>
        </w:rPr>
        <w:tab/>
      </w:r>
      <w:r w:rsidRPr="00BA3715">
        <w:rPr>
          <w:b/>
          <w:bCs/>
          <w:spacing w:val="-6"/>
          <w:w w:val="105"/>
        </w:rPr>
        <w:t>Sub-Consultants</w:t>
      </w:r>
    </w:p>
    <w:p w:rsidR="006E0423" w:rsidRPr="00BA3715" w:rsidRDefault="006E0423" w:rsidP="006E0423">
      <w:pPr>
        <w:spacing w:before="216" w:after="216" w:line="268" w:lineRule="exact"/>
        <w:jc w:val="both"/>
        <w:rPr>
          <w:spacing w:val="-12"/>
          <w:w w:val="105"/>
        </w:rPr>
      </w:pPr>
      <w:r w:rsidRPr="00BA3715">
        <w:rPr>
          <w:spacing w:val="-4"/>
          <w:w w:val="105"/>
        </w:rPr>
        <w:t xml:space="preserve">Sub-Consultants listed in Annex-4 of this Agreement are hereby approved by </w:t>
      </w:r>
      <w:r w:rsidRPr="00BA3715">
        <w:rPr>
          <w:spacing w:val="3"/>
          <w:w w:val="105"/>
        </w:rPr>
        <w:t xml:space="preserve">the Authority. The Consultant may, with prior written approval of the </w:t>
      </w:r>
      <w:r w:rsidRPr="00BA3715">
        <w:rPr>
          <w:spacing w:val="-5"/>
          <w:w w:val="105"/>
        </w:rPr>
        <w:t xml:space="preserve">Authority, engage additional Sub-Consultants or substitute an existing Sub-Consultant. The hiring of Personnel by the Sub-Consultants shall be subject to </w:t>
      </w:r>
      <w:r w:rsidRPr="00BA3715">
        <w:rPr>
          <w:spacing w:val="-4"/>
          <w:w w:val="105"/>
        </w:rPr>
        <w:t xml:space="preserve">the same conditions as applicable to Personnel of the Consultant under this </w:t>
      </w:r>
      <w:r w:rsidRPr="00BA3715">
        <w:rPr>
          <w:spacing w:val="-12"/>
          <w:w w:val="105"/>
        </w:rPr>
        <w:t>Clause 4.</w:t>
      </w:r>
    </w:p>
    <w:p w:rsidR="006E0423" w:rsidRPr="00BA3715" w:rsidRDefault="006E0423" w:rsidP="006E0423">
      <w:pPr>
        <w:tabs>
          <w:tab w:val="decimal" w:pos="146"/>
          <w:tab w:val="right" w:pos="3571"/>
        </w:tabs>
        <w:spacing w:line="374" w:lineRule="exact"/>
        <w:rPr>
          <w:b/>
          <w:bCs/>
          <w:spacing w:val="-4"/>
          <w:sz w:val="22"/>
          <w:szCs w:val="22"/>
        </w:rPr>
      </w:pPr>
      <w:r w:rsidRPr="00BA3715">
        <w:rPr>
          <w:b/>
          <w:bCs/>
          <w:spacing w:val="2"/>
          <w:w w:val="105"/>
        </w:rPr>
        <w:t>5. OBLIGATIONS OF THE AUTHORITY</w:t>
      </w:r>
      <w:r w:rsidRPr="00BA3715">
        <w:rPr>
          <w:b/>
          <w:bCs/>
          <w:spacing w:val="2"/>
          <w:w w:val="105"/>
        </w:rPr>
        <w:br/>
      </w:r>
      <w:r w:rsidRPr="00BA3715">
        <w:rPr>
          <w:b/>
          <w:bCs/>
          <w:w w:val="105"/>
        </w:rPr>
        <w:tab/>
      </w:r>
      <w:r w:rsidRPr="00BA3715">
        <w:rPr>
          <w:b/>
          <w:bCs/>
          <w:spacing w:val="-42"/>
          <w:w w:val="105"/>
        </w:rPr>
        <w:t>5.1</w:t>
      </w:r>
      <w:r w:rsidRPr="00BA3715">
        <w:rPr>
          <w:b/>
          <w:bCs/>
          <w:spacing w:val="-42"/>
          <w:w w:val="105"/>
        </w:rPr>
        <w:tab/>
      </w:r>
      <w:r w:rsidRPr="00BA3715">
        <w:rPr>
          <w:b/>
          <w:bCs/>
          <w:spacing w:val="-4"/>
          <w:w w:val="105"/>
        </w:rPr>
        <w:t>Assistance in clearances etc.</w:t>
      </w:r>
    </w:p>
    <w:p w:rsidR="006E0423" w:rsidRPr="00BA3715" w:rsidRDefault="006E0423" w:rsidP="006E0423">
      <w:pPr>
        <w:spacing w:before="216" w:line="254" w:lineRule="exact"/>
        <w:rPr>
          <w:spacing w:val="-7"/>
          <w:w w:val="105"/>
        </w:rPr>
      </w:pPr>
      <w:r w:rsidRPr="00BA3715">
        <w:rPr>
          <w:spacing w:val="-4"/>
          <w:w w:val="105"/>
        </w:rPr>
        <w:t xml:space="preserve">Unless otherwise specified in the Agreement, the Authority shall make best </w:t>
      </w:r>
      <w:r w:rsidRPr="00BA3715">
        <w:rPr>
          <w:spacing w:val="-7"/>
          <w:w w:val="105"/>
        </w:rPr>
        <w:t>efforts to ensure that the Government shall:</w:t>
      </w:r>
    </w:p>
    <w:p w:rsidR="006E0423" w:rsidRPr="00BA3715" w:rsidRDefault="006E0423" w:rsidP="00D55469">
      <w:pPr>
        <w:numPr>
          <w:ilvl w:val="0"/>
          <w:numId w:val="45"/>
        </w:numPr>
        <w:tabs>
          <w:tab w:val="clear" w:pos="648"/>
          <w:tab w:val="num" w:pos="720"/>
          <w:tab w:val="left" w:pos="1397"/>
        </w:tabs>
        <w:spacing w:before="180" w:line="273" w:lineRule="exact"/>
        <w:rPr>
          <w:spacing w:val="-5"/>
          <w:w w:val="105"/>
        </w:rPr>
      </w:pPr>
      <w:r w:rsidRPr="00BA3715">
        <w:rPr>
          <w:spacing w:val="7"/>
          <w:w w:val="105"/>
        </w:rPr>
        <w:t>provide the Consultant, its Sub-Consultants and Personnel with work</w:t>
      </w:r>
      <w:r w:rsidRPr="00BA3715">
        <w:rPr>
          <w:spacing w:val="7"/>
          <w:w w:val="105"/>
        </w:rPr>
        <w:br/>
      </w:r>
      <w:r w:rsidRPr="00BA3715">
        <w:rPr>
          <w:spacing w:val="-5"/>
          <w:w w:val="105"/>
        </w:rPr>
        <w:t>permits and such other documents as may be necessary to enable the Consultant, its Sub-Consultants or Personnel to perform the Services;</w:t>
      </w:r>
    </w:p>
    <w:p w:rsidR="009051B8" w:rsidRPr="00BA3715" w:rsidRDefault="006E0423" w:rsidP="00D55469">
      <w:pPr>
        <w:numPr>
          <w:ilvl w:val="0"/>
          <w:numId w:val="45"/>
        </w:numPr>
        <w:tabs>
          <w:tab w:val="clear" w:pos="648"/>
          <w:tab w:val="num" w:pos="720"/>
          <w:tab w:val="left" w:pos="1397"/>
        </w:tabs>
        <w:spacing w:before="180" w:line="273" w:lineRule="exact"/>
        <w:rPr>
          <w:spacing w:val="-9"/>
          <w:w w:val="105"/>
        </w:rPr>
      </w:pPr>
      <w:r w:rsidRPr="00BA3715">
        <w:rPr>
          <w:spacing w:val="7"/>
          <w:w w:val="105"/>
        </w:rPr>
        <w:t>facilitate prompt clearance through c</w:t>
      </w:r>
      <w:r w:rsidR="009051B8" w:rsidRPr="00BA3715">
        <w:rPr>
          <w:spacing w:val="7"/>
          <w:w w:val="105"/>
        </w:rPr>
        <w:t xml:space="preserve">ustoms of any property </w:t>
      </w:r>
      <w:r w:rsidR="0021039E" w:rsidRPr="00BA3715">
        <w:rPr>
          <w:spacing w:val="7"/>
          <w:w w:val="105"/>
        </w:rPr>
        <w:t>required</w:t>
      </w:r>
      <w:r w:rsidR="0021039E" w:rsidRPr="00BA3715">
        <w:rPr>
          <w:spacing w:val="-9"/>
          <w:w w:val="105"/>
        </w:rPr>
        <w:t xml:space="preserve"> for</w:t>
      </w:r>
      <w:r w:rsidRPr="00BA3715">
        <w:rPr>
          <w:spacing w:val="-9"/>
          <w:w w:val="105"/>
        </w:rPr>
        <w:t xml:space="preserve"> the Services; and</w:t>
      </w:r>
    </w:p>
    <w:p w:rsidR="006E0423" w:rsidRPr="00BA3715" w:rsidRDefault="006E0423" w:rsidP="00D55469">
      <w:pPr>
        <w:numPr>
          <w:ilvl w:val="0"/>
          <w:numId w:val="45"/>
        </w:numPr>
        <w:tabs>
          <w:tab w:val="clear" w:pos="648"/>
          <w:tab w:val="num" w:pos="720"/>
          <w:tab w:val="left" w:pos="1397"/>
        </w:tabs>
        <w:spacing w:before="180" w:line="273" w:lineRule="exact"/>
        <w:rPr>
          <w:spacing w:val="-9"/>
          <w:w w:val="105"/>
        </w:rPr>
      </w:pPr>
      <w:r w:rsidRPr="00BA3715">
        <w:rPr>
          <w:noProof/>
          <w:lang w:bidi="hi-IN"/>
        </w:rPr>
        <mc:AlternateContent>
          <mc:Choice Requires="wps">
            <w:drawing>
              <wp:anchor distT="0" distB="0" distL="114300" distR="114300" simplePos="0" relativeHeight="251644416" behindDoc="1" locked="0" layoutInCell="0" allowOverlap="1">
                <wp:simplePos x="0" y="0"/>
                <wp:positionH relativeFrom="page">
                  <wp:posOffset>237490</wp:posOffset>
                </wp:positionH>
                <wp:positionV relativeFrom="page">
                  <wp:posOffset>317500</wp:posOffset>
                </wp:positionV>
                <wp:extent cx="6955790" cy="10082530"/>
                <wp:effectExtent l="0" t="0" r="0" b="1397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8" o:spid="_x0000_s1045" type="#_x0000_t202" style="position:absolute;left:0;text-align:left;margin-left:18.7pt;margin-top:25pt;width:547.7pt;height:793.9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4"/>
          <w:w w:val="105"/>
        </w:rPr>
        <w:t>issue to officials, agents and representatives of the Government all such</w:t>
      </w:r>
      <w:r w:rsidR="00C73239" w:rsidRPr="00BA3715">
        <w:rPr>
          <w:spacing w:val="-4"/>
          <w:w w:val="105"/>
        </w:rPr>
        <w:t xml:space="preserve"> </w:t>
      </w:r>
      <w:r w:rsidRPr="00BA3715">
        <w:rPr>
          <w:spacing w:val="-3"/>
          <w:w w:val="105"/>
        </w:rPr>
        <w:t xml:space="preserve">instructions as may be necessary or appropriate for the prompt and </w:t>
      </w:r>
      <w:r w:rsidRPr="00BA3715">
        <w:rPr>
          <w:spacing w:val="-7"/>
          <w:w w:val="105"/>
        </w:rPr>
        <w:t>effective implementation of the Services.</w:t>
      </w:r>
    </w:p>
    <w:p w:rsidR="009051B8" w:rsidRPr="00BA3715" w:rsidRDefault="009051B8" w:rsidP="009051B8">
      <w:pPr>
        <w:tabs>
          <w:tab w:val="left" w:pos="1397"/>
        </w:tabs>
        <w:spacing w:before="180" w:line="273" w:lineRule="exact"/>
        <w:ind w:left="720"/>
        <w:rPr>
          <w:spacing w:val="-9"/>
          <w:w w:val="105"/>
        </w:rPr>
      </w:pPr>
    </w:p>
    <w:p w:rsidR="006E0423" w:rsidRPr="00BA3715" w:rsidRDefault="006E0423" w:rsidP="006E0423">
      <w:pPr>
        <w:tabs>
          <w:tab w:val="right" w:pos="3561"/>
        </w:tabs>
        <w:rPr>
          <w:b/>
          <w:bCs/>
          <w:spacing w:val="-4"/>
          <w:w w:val="105"/>
        </w:rPr>
      </w:pPr>
      <w:r w:rsidRPr="00BA3715">
        <w:rPr>
          <w:b/>
          <w:bCs/>
          <w:spacing w:val="-38"/>
          <w:w w:val="105"/>
        </w:rPr>
        <w:lastRenderedPageBreak/>
        <w:t>5.2</w:t>
      </w:r>
      <w:r w:rsidRPr="00BA3715">
        <w:rPr>
          <w:b/>
          <w:bCs/>
          <w:spacing w:val="-38"/>
          <w:w w:val="105"/>
        </w:rPr>
        <w:tab/>
      </w:r>
      <w:r w:rsidRPr="00BA3715">
        <w:rPr>
          <w:b/>
          <w:bCs/>
          <w:spacing w:val="-4"/>
          <w:w w:val="105"/>
        </w:rPr>
        <w:t>Access to land and property</w:t>
      </w:r>
    </w:p>
    <w:p w:rsidR="006E0423" w:rsidRPr="00BA3715" w:rsidRDefault="006E0423" w:rsidP="006E0423">
      <w:pPr>
        <w:spacing w:before="252" w:after="252"/>
        <w:jc w:val="both"/>
        <w:rPr>
          <w:spacing w:val="-6"/>
          <w:w w:val="105"/>
        </w:rPr>
      </w:pPr>
      <w:r w:rsidRPr="00BA3715">
        <w:rPr>
          <w:spacing w:val="3"/>
          <w:w w:val="105"/>
        </w:rPr>
        <w:t xml:space="preserve">The Authority warrants that the Consultant shall have, free of charge, </w:t>
      </w:r>
      <w:r w:rsidRPr="00BA3715">
        <w:rPr>
          <w:w w:val="105"/>
        </w:rPr>
        <w:t xml:space="preserve">unimpeded access to the site of the project in respect of which access is </w:t>
      </w:r>
      <w:r w:rsidRPr="00BA3715">
        <w:rPr>
          <w:spacing w:val="-4"/>
          <w:w w:val="105"/>
        </w:rPr>
        <w:t xml:space="preserve">required for the performance of Services; provided that if such access shall not </w:t>
      </w:r>
      <w:r w:rsidRPr="00BA3715">
        <w:rPr>
          <w:spacing w:val="-5"/>
          <w:w w:val="105"/>
        </w:rPr>
        <w:t xml:space="preserve">be made available to the Consultant as and when so required, the Parties shall </w:t>
      </w:r>
      <w:r w:rsidRPr="00BA3715">
        <w:rPr>
          <w:spacing w:val="-7"/>
          <w:w w:val="105"/>
        </w:rPr>
        <w:t xml:space="preserve">agree on (i) the time extension, as may be appropriate, for the performance of </w:t>
      </w:r>
      <w:r w:rsidRPr="00BA3715">
        <w:rPr>
          <w:spacing w:val="-4"/>
          <w:w w:val="105"/>
        </w:rPr>
        <w:t xml:space="preserve">Services, and (ii) the additional payments, if any, to be made to the Consultant </w:t>
      </w:r>
      <w:r w:rsidRPr="00BA3715">
        <w:rPr>
          <w:spacing w:val="-6"/>
          <w:w w:val="105"/>
        </w:rPr>
        <w:t>as a result thereof pursuant to Clause 6.1.3.</w:t>
      </w:r>
    </w:p>
    <w:p w:rsidR="006E0423" w:rsidRPr="00BA3715" w:rsidRDefault="006E0423" w:rsidP="006E0423">
      <w:pPr>
        <w:rPr>
          <w:b/>
          <w:bCs/>
          <w:spacing w:val="2"/>
          <w:w w:val="105"/>
        </w:rPr>
      </w:pPr>
      <w:r w:rsidRPr="00BA3715">
        <w:rPr>
          <w:b/>
          <w:bCs/>
          <w:spacing w:val="2"/>
          <w:w w:val="105"/>
        </w:rPr>
        <w:t>5.3 Change in Applicable Law</w:t>
      </w:r>
    </w:p>
    <w:p w:rsidR="006E0423" w:rsidRPr="00BA3715" w:rsidRDefault="006E0423" w:rsidP="006E0423">
      <w:pPr>
        <w:spacing w:before="216" w:after="72"/>
        <w:jc w:val="both"/>
        <w:rPr>
          <w:spacing w:val="-6"/>
          <w:w w:val="105"/>
        </w:rPr>
      </w:pPr>
      <w:r w:rsidRPr="00BA3715">
        <w:rPr>
          <w:spacing w:val="-6"/>
          <w:w w:val="105"/>
        </w:rPr>
        <w:t xml:space="preserve">If, after the date of this Agreement, there is any change in the Applicable Laws </w:t>
      </w:r>
      <w:r w:rsidRPr="00BA3715">
        <w:rPr>
          <w:w w:val="105"/>
        </w:rPr>
        <w:t xml:space="preserve">with respect to taxes and duties which increases or decreases the cost or </w:t>
      </w:r>
      <w:r w:rsidRPr="00BA3715">
        <w:rPr>
          <w:spacing w:val="-4"/>
          <w:w w:val="105"/>
        </w:rPr>
        <w:t xml:space="preserve">reimbursable expenses incurred by the Consultant in performing the Services, </w:t>
      </w:r>
      <w:r w:rsidRPr="00BA3715">
        <w:rPr>
          <w:spacing w:val="-3"/>
          <w:w w:val="105"/>
        </w:rPr>
        <w:t xml:space="preserve">by an amount exceeding 2% (two per cent) of the Agreement Value specified </w:t>
      </w:r>
      <w:r w:rsidRPr="00BA3715">
        <w:rPr>
          <w:spacing w:val="-5"/>
          <w:w w:val="105"/>
        </w:rPr>
        <w:t xml:space="preserve">in Clause 6.1.2, then the remuneration and reimbursable expenses otherwise </w:t>
      </w:r>
      <w:r w:rsidRPr="00BA3715">
        <w:rPr>
          <w:spacing w:val="5"/>
          <w:w w:val="105"/>
        </w:rPr>
        <w:t xml:space="preserve">payable to the Consultant under this Agreement shall be increased or </w:t>
      </w:r>
      <w:r w:rsidRPr="00BA3715">
        <w:rPr>
          <w:spacing w:val="6"/>
          <w:w w:val="105"/>
        </w:rPr>
        <w:t xml:space="preserve">decreased accordingly by agreement between the Parties hereto, and </w:t>
      </w:r>
      <w:r w:rsidRPr="00BA3715">
        <w:rPr>
          <w:spacing w:val="-6"/>
          <w:w w:val="105"/>
        </w:rPr>
        <w:t>corresponding adjustments shall be made to the aforesaid Agreement Value.</w:t>
      </w:r>
    </w:p>
    <w:p w:rsidR="006E0423" w:rsidRPr="00BA3715" w:rsidRDefault="006E0423" w:rsidP="006E0423">
      <w:pPr>
        <w:spacing w:before="180" w:after="36"/>
        <w:rPr>
          <w:b/>
          <w:bCs/>
          <w:spacing w:val="20"/>
          <w:w w:val="105"/>
        </w:rPr>
      </w:pPr>
      <w:r w:rsidRPr="00BA3715">
        <w:rPr>
          <w:b/>
          <w:bCs/>
          <w:spacing w:val="20"/>
          <w:w w:val="105"/>
        </w:rPr>
        <w:t>5.4 Payment</w:t>
      </w:r>
    </w:p>
    <w:p w:rsidR="006E0423" w:rsidRPr="00BA3715" w:rsidRDefault="006E0423" w:rsidP="006E0423">
      <w:pPr>
        <w:spacing w:before="180" w:after="252"/>
        <w:jc w:val="both"/>
        <w:rPr>
          <w:spacing w:val="-6"/>
          <w:w w:val="105"/>
        </w:rPr>
      </w:pPr>
      <w:r w:rsidRPr="00BA3715">
        <w:rPr>
          <w:w w:val="105"/>
        </w:rPr>
        <w:t xml:space="preserve">In consideration of the Services performed by the Consultant under this </w:t>
      </w:r>
      <w:r w:rsidRPr="00BA3715">
        <w:rPr>
          <w:spacing w:val="-4"/>
          <w:w w:val="105"/>
        </w:rPr>
        <w:t xml:space="preserve">Agreement, the Authority shall make to the Consultant such payments and in </w:t>
      </w:r>
      <w:r w:rsidRPr="00BA3715">
        <w:rPr>
          <w:spacing w:val="-6"/>
          <w:w w:val="105"/>
        </w:rPr>
        <w:t>such manner as is provided in Clause 6 of this Agreement.</w:t>
      </w:r>
    </w:p>
    <w:p w:rsidR="00BD06BD" w:rsidRPr="00BA3715" w:rsidRDefault="00BD06BD" w:rsidP="00BD06BD">
      <w:pPr>
        <w:tabs>
          <w:tab w:val="right" w:pos="4483"/>
        </w:tabs>
        <w:spacing w:line="480" w:lineRule="auto"/>
        <w:ind w:right="3672"/>
        <w:rPr>
          <w:b/>
          <w:bCs/>
          <w:spacing w:val="3"/>
          <w:w w:val="105"/>
        </w:rPr>
      </w:pPr>
      <w:r w:rsidRPr="00BA3715">
        <w:rPr>
          <w:b/>
          <w:bCs/>
          <w:spacing w:val="3"/>
          <w:w w:val="105"/>
        </w:rPr>
        <w:t xml:space="preserve">6. PAYMENT TO THE CONSULTANT </w:t>
      </w:r>
    </w:p>
    <w:p w:rsidR="00BD06BD" w:rsidRPr="00BA3715" w:rsidRDefault="00BD06BD" w:rsidP="00BD06BD">
      <w:pPr>
        <w:spacing w:before="180" w:after="36"/>
        <w:rPr>
          <w:b/>
          <w:bCs/>
          <w:spacing w:val="20"/>
          <w:w w:val="105"/>
        </w:rPr>
      </w:pPr>
      <w:r w:rsidRPr="00BA3715">
        <w:rPr>
          <w:b/>
          <w:bCs/>
          <w:spacing w:val="20"/>
          <w:w w:val="105"/>
        </w:rPr>
        <w:t>6.1</w:t>
      </w:r>
      <w:r w:rsidRPr="00BA3715">
        <w:rPr>
          <w:b/>
          <w:bCs/>
          <w:spacing w:val="20"/>
          <w:w w:val="105"/>
        </w:rPr>
        <w:tab/>
        <w:t>Cost estimates and Agreement Value</w:t>
      </w:r>
    </w:p>
    <w:p w:rsidR="006E0423" w:rsidRPr="00BA3715" w:rsidRDefault="006E0423" w:rsidP="006E0423">
      <w:pPr>
        <w:spacing w:before="180" w:after="180"/>
        <w:ind w:left="648" w:hanging="648"/>
        <w:jc w:val="both"/>
        <w:rPr>
          <w:b/>
          <w:bCs/>
          <w:spacing w:val="-9"/>
          <w:w w:val="105"/>
        </w:rPr>
      </w:pPr>
      <w:r w:rsidRPr="00BA3715">
        <w:rPr>
          <w:spacing w:val="-5"/>
          <w:w w:val="105"/>
        </w:rPr>
        <w:t xml:space="preserve">6.1.1 An abstract of the cost of the Services payable to the Consultant is set forth in </w:t>
      </w:r>
      <w:r w:rsidR="00FD6B3B" w:rsidRPr="00BA3715">
        <w:rPr>
          <w:spacing w:val="-9"/>
          <w:w w:val="105"/>
        </w:rPr>
        <w:t xml:space="preserve">Annex-5 of </w:t>
      </w:r>
      <w:r w:rsidRPr="00BA3715">
        <w:rPr>
          <w:spacing w:val="-9"/>
          <w:w w:val="105"/>
        </w:rPr>
        <w:t>the Agreement</w:t>
      </w:r>
      <w:r w:rsidRPr="00BA3715">
        <w:rPr>
          <w:b/>
          <w:bCs/>
          <w:spacing w:val="-9"/>
          <w:w w:val="105"/>
        </w:rPr>
        <w:t>.</w:t>
      </w:r>
    </w:p>
    <w:p w:rsidR="006E0423" w:rsidRPr="00BA3715" w:rsidRDefault="006E0423" w:rsidP="006E0423">
      <w:pPr>
        <w:spacing w:after="144"/>
        <w:ind w:left="648" w:hanging="648"/>
        <w:jc w:val="both"/>
        <w:rPr>
          <w:spacing w:val="72"/>
          <w:w w:val="105"/>
        </w:rPr>
      </w:pPr>
      <w:r w:rsidRPr="00BA3715">
        <w:rPr>
          <w:spacing w:val="-1"/>
          <w:w w:val="105"/>
        </w:rPr>
        <w:t xml:space="preserve">6.1.2 Except as may be otherwise agreed under Clause 2.6 and subject to Clause </w:t>
      </w:r>
      <w:r w:rsidRPr="00BA3715">
        <w:rPr>
          <w:w w:val="105"/>
        </w:rPr>
        <w:t xml:space="preserve">6.1.3, the payments under this Agreement shall not exceed the agreement </w:t>
      </w:r>
      <w:r w:rsidRPr="00BA3715">
        <w:rPr>
          <w:spacing w:val="-5"/>
          <w:w w:val="105"/>
        </w:rPr>
        <w:t>value specified herein (the “</w:t>
      </w:r>
      <w:r w:rsidRPr="00BA3715">
        <w:rPr>
          <w:b/>
          <w:bCs/>
          <w:spacing w:val="-5"/>
          <w:w w:val="105"/>
        </w:rPr>
        <w:t>Agreement Value</w:t>
      </w:r>
      <w:r w:rsidRPr="00BA3715">
        <w:rPr>
          <w:spacing w:val="-5"/>
          <w:w w:val="105"/>
        </w:rPr>
        <w:t xml:space="preserve">”). The Parties agree that the </w:t>
      </w:r>
      <w:r w:rsidRPr="00BA3715">
        <w:rPr>
          <w:spacing w:val="72"/>
          <w:w w:val="105"/>
        </w:rPr>
        <w:t>A</w:t>
      </w:r>
      <w:r w:rsidR="00714ADF">
        <w:rPr>
          <w:spacing w:val="72"/>
          <w:w w:val="105"/>
        </w:rPr>
        <w:t>greement Value is Rs.  (Rupees)</w:t>
      </w:r>
    </w:p>
    <w:p w:rsidR="006E0423" w:rsidRPr="00BA3715" w:rsidRDefault="006E0423" w:rsidP="006E0423">
      <w:pPr>
        <w:ind w:left="648" w:hanging="648"/>
        <w:jc w:val="both"/>
        <w:rPr>
          <w:spacing w:val="-10"/>
          <w:w w:val="105"/>
        </w:rPr>
      </w:pPr>
      <w:r w:rsidRPr="00BA3715">
        <w:rPr>
          <w:spacing w:val="4"/>
          <w:w w:val="105"/>
        </w:rPr>
        <w:t xml:space="preserve">6.1.3 Notwithstanding anything to the contrary contained in Clause 6.1.2, if </w:t>
      </w:r>
      <w:r w:rsidRPr="00BA3715">
        <w:rPr>
          <w:spacing w:val="1"/>
          <w:w w:val="105"/>
        </w:rPr>
        <w:t xml:space="preserve">pursuant to the provisions of Clauses 2.6 and 2.7, the Parties agree that </w:t>
      </w:r>
      <w:r w:rsidRPr="00BA3715">
        <w:rPr>
          <w:spacing w:val="-3"/>
          <w:w w:val="105"/>
        </w:rPr>
        <w:t xml:space="preserve">additional payments shall be made to the Consultant in order to cover any </w:t>
      </w:r>
      <w:r w:rsidRPr="00BA3715">
        <w:rPr>
          <w:w w:val="105"/>
        </w:rPr>
        <w:t xml:space="preserve">additional expenditures not envisaged in the cost estimates referred to in </w:t>
      </w:r>
      <w:r w:rsidRPr="00BA3715">
        <w:rPr>
          <w:spacing w:val="-4"/>
          <w:w w:val="105"/>
        </w:rPr>
        <w:t xml:space="preserve">Clause 6.1.1 above, the Agreement Value set forth in Clause 6.1.2 above shall </w:t>
      </w:r>
      <w:r w:rsidRPr="00BA3715">
        <w:rPr>
          <w:w w:val="105"/>
        </w:rPr>
        <w:t xml:space="preserve">be increased by the amount or amounts, as the case may be, of any such </w:t>
      </w:r>
      <w:r w:rsidRPr="00BA3715">
        <w:rPr>
          <w:spacing w:val="-10"/>
          <w:w w:val="105"/>
        </w:rPr>
        <w:t>additional payments.</w:t>
      </w:r>
    </w:p>
    <w:p w:rsidR="006E0423" w:rsidRDefault="006E0423" w:rsidP="006E0423">
      <w:pPr>
        <w:spacing w:before="216"/>
        <w:rPr>
          <w:b/>
          <w:bCs/>
          <w:spacing w:val="4"/>
          <w:w w:val="105"/>
        </w:rPr>
      </w:pPr>
      <w:r w:rsidRPr="00BA3715">
        <w:rPr>
          <w:b/>
          <w:bCs/>
          <w:spacing w:val="4"/>
          <w:w w:val="105"/>
        </w:rPr>
        <w:t>6.2 Currency of payment</w:t>
      </w:r>
    </w:p>
    <w:p w:rsidR="006E0423" w:rsidRPr="00BA3715" w:rsidRDefault="006E0423" w:rsidP="006E0423">
      <w:pPr>
        <w:ind w:left="648"/>
        <w:rPr>
          <w:b/>
          <w:bCs/>
          <w:spacing w:val="-6"/>
          <w:w w:val="105"/>
        </w:rPr>
      </w:pPr>
      <w:r w:rsidRPr="00BA3715">
        <w:rPr>
          <w:noProof/>
          <w:lang w:bidi="hi-IN"/>
        </w:rPr>
        <mc:AlternateContent>
          <mc:Choice Requires="wps">
            <w:drawing>
              <wp:anchor distT="0" distB="0" distL="114300" distR="114300" simplePos="0" relativeHeight="251645440" behindDoc="1" locked="0" layoutInCell="0" allowOverlap="1">
                <wp:simplePos x="0" y="0"/>
                <wp:positionH relativeFrom="page">
                  <wp:posOffset>238125</wp:posOffset>
                </wp:positionH>
                <wp:positionV relativeFrom="page">
                  <wp:posOffset>317500</wp:posOffset>
                </wp:positionV>
                <wp:extent cx="6955790" cy="10082530"/>
                <wp:effectExtent l="0" t="0" r="0" b="1397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7" o:spid="_x0000_s1046" type="#_x0000_t202" style="position:absolute;left:0;text-align:left;margin-left:18.75pt;margin-top:25pt;width:547.7pt;height:793.9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7"/>
          <w:w w:val="105"/>
        </w:rPr>
        <w:t xml:space="preserve">All payments shall be made in Indian Rupees. The Consultant shall be free to </w:t>
      </w:r>
      <w:r w:rsidRPr="00BA3715">
        <w:rPr>
          <w:spacing w:val="-6"/>
          <w:w w:val="105"/>
        </w:rPr>
        <w:t>convert Rupees into any foreign currency as per Applicable Laws.</w:t>
      </w:r>
    </w:p>
    <w:p w:rsidR="006E0423" w:rsidRPr="00BA3715" w:rsidRDefault="006E0423" w:rsidP="006E0423">
      <w:pPr>
        <w:spacing w:before="252"/>
        <w:rPr>
          <w:w w:val="105"/>
        </w:rPr>
      </w:pPr>
      <w:r w:rsidRPr="00BA3715">
        <w:rPr>
          <w:b/>
          <w:bCs/>
          <w:w w:val="105"/>
        </w:rPr>
        <w:t>6.3 Mode of billing and payment</w:t>
      </w:r>
    </w:p>
    <w:p w:rsidR="0094060E" w:rsidRPr="00BA3715" w:rsidRDefault="006E0423" w:rsidP="00D55469">
      <w:pPr>
        <w:pStyle w:val="00BodyCopyindented"/>
        <w:numPr>
          <w:ilvl w:val="0"/>
          <w:numId w:val="98"/>
        </w:numPr>
      </w:pPr>
      <w:r w:rsidRPr="00BA3715">
        <w:t>Billing and payments in respect of the Services shall be made as follows:-</w:t>
      </w:r>
    </w:p>
    <w:p w:rsidR="006E0423" w:rsidRPr="00BA3715" w:rsidRDefault="006E0423" w:rsidP="00D55469">
      <w:pPr>
        <w:pStyle w:val="00BodyCopyindented"/>
        <w:numPr>
          <w:ilvl w:val="0"/>
          <w:numId w:val="98"/>
        </w:numPr>
        <w:rPr>
          <w:spacing w:val="-2"/>
        </w:rPr>
      </w:pPr>
      <w:r w:rsidRPr="00BA3715">
        <w:rPr>
          <w:spacing w:val="-2"/>
        </w:rPr>
        <w:t xml:space="preserve">A </w:t>
      </w:r>
      <w:r w:rsidR="00714ADF" w:rsidRPr="00BA3715">
        <w:rPr>
          <w:spacing w:val="-2"/>
        </w:rPr>
        <w:t>Mobilization</w:t>
      </w:r>
      <w:r w:rsidRPr="00BA3715">
        <w:rPr>
          <w:spacing w:val="-2"/>
        </w:rPr>
        <w:t xml:space="preserve"> Advance for an amount upto 10% (ten per cent) of the</w:t>
      </w:r>
      <w:r w:rsidR="0094060E" w:rsidRPr="00BA3715">
        <w:rPr>
          <w:spacing w:val="-2"/>
        </w:rPr>
        <w:t xml:space="preserve"> </w:t>
      </w:r>
      <w:r w:rsidRPr="00BA3715">
        <w:rPr>
          <w:spacing w:val="-4"/>
        </w:rPr>
        <w:t xml:space="preserve">Agreement </w:t>
      </w:r>
      <w:r w:rsidRPr="00BA3715">
        <w:rPr>
          <w:spacing w:val="-4"/>
        </w:rPr>
        <w:lastRenderedPageBreak/>
        <w:t xml:space="preserve">Value shall be paid to the Consultant on request and against </w:t>
      </w:r>
      <w:r w:rsidRPr="00BA3715">
        <w:rPr>
          <w:spacing w:val="-3"/>
        </w:rPr>
        <w:t xml:space="preserve">a Bank Guarantee from a Scheduled Bank in India in an amount equal to such advance, such Bank Guarantee to remain effective until the </w:t>
      </w:r>
      <w:r w:rsidRPr="00BA3715">
        <w:rPr>
          <w:spacing w:val="3"/>
        </w:rPr>
        <w:t xml:space="preserve">advance payment has been fully set off as provided herein. The </w:t>
      </w:r>
      <w:r w:rsidRPr="00BA3715">
        <w:rPr>
          <w:spacing w:val="-4"/>
        </w:rPr>
        <w:t xml:space="preserve">advance outstanding shall attract simple interest @ 10% (ten per cent) </w:t>
      </w:r>
      <w:r w:rsidRPr="00BA3715">
        <w:rPr>
          <w:spacing w:val="-6"/>
        </w:rPr>
        <w:t xml:space="preserve">per annum and shall be adjusted in four equal instalments from the first </w:t>
      </w:r>
      <w:r w:rsidRPr="00BA3715">
        <w:t xml:space="preserve">four stage payments due and payable to the Consultant, and the accrued interest shall be recovered from the fifth instalment due and payable </w:t>
      </w:r>
      <w:r w:rsidRPr="00BA3715">
        <w:rPr>
          <w:spacing w:val="-10"/>
        </w:rPr>
        <w:t>thereafter.</w:t>
      </w:r>
    </w:p>
    <w:p w:rsidR="006E0423" w:rsidRPr="00BA3715" w:rsidRDefault="006E0423" w:rsidP="00D55469">
      <w:pPr>
        <w:pStyle w:val="00BodyCopyindented"/>
        <w:numPr>
          <w:ilvl w:val="0"/>
          <w:numId w:val="98"/>
        </w:numPr>
        <w:rPr>
          <w:spacing w:val="7"/>
        </w:rPr>
      </w:pPr>
      <w:r w:rsidRPr="00BA3715">
        <w:rPr>
          <w:spacing w:val="7"/>
        </w:rPr>
        <w:t>The Consultant shall be paid for its services as per the Payment</w:t>
      </w:r>
      <w:r w:rsidR="0094060E" w:rsidRPr="00BA3715">
        <w:rPr>
          <w:spacing w:val="7"/>
        </w:rPr>
        <w:t xml:space="preserve"> </w:t>
      </w:r>
      <w:r w:rsidRPr="00BA3715">
        <w:rPr>
          <w:spacing w:val="-1"/>
        </w:rPr>
        <w:t xml:space="preserve">Schedule at Annex-6 of this Agreement, subject to the Consultant </w:t>
      </w:r>
      <w:r w:rsidRPr="00BA3715">
        <w:rPr>
          <w:spacing w:val="-7"/>
        </w:rPr>
        <w:t>fulfilling the following conditions:</w:t>
      </w:r>
    </w:p>
    <w:p w:rsidR="006E0423" w:rsidRPr="00BA3715" w:rsidRDefault="006E0423" w:rsidP="00D55469">
      <w:pPr>
        <w:pStyle w:val="00BodyCopyindented"/>
        <w:numPr>
          <w:ilvl w:val="0"/>
          <w:numId w:val="98"/>
        </w:numPr>
      </w:pPr>
      <w:r w:rsidRPr="00BA3715">
        <w:rPr>
          <w:spacing w:val="5"/>
        </w:rPr>
        <w:t xml:space="preserve">No payment shall be due for the next stage till the Consultant </w:t>
      </w:r>
      <w:r w:rsidRPr="00BA3715">
        <w:rPr>
          <w:spacing w:val="-3"/>
        </w:rPr>
        <w:t xml:space="preserve">completes, to the satisfaction of the Authority, the work pertaining </w:t>
      </w:r>
      <w:r w:rsidRPr="00BA3715">
        <w:t>to the preceding stage.</w:t>
      </w:r>
    </w:p>
    <w:p w:rsidR="006E0423" w:rsidRPr="00BA3715" w:rsidRDefault="006E0423" w:rsidP="00D55469">
      <w:pPr>
        <w:pStyle w:val="00BodyCopyindented"/>
        <w:numPr>
          <w:ilvl w:val="0"/>
          <w:numId w:val="98"/>
        </w:numPr>
        <w:rPr>
          <w:spacing w:val="-13"/>
        </w:rPr>
      </w:pPr>
      <w:r w:rsidRPr="00BA3715">
        <w:rPr>
          <w:spacing w:val="4"/>
        </w:rPr>
        <w:t xml:space="preserve">The Authority shall pay to the Consultant, only the undisputed </w:t>
      </w:r>
      <w:r w:rsidRPr="00BA3715">
        <w:rPr>
          <w:spacing w:val="-13"/>
        </w:rPr>
        <w:t>amount.</w:t>
      </w:r>
    </w:p>
    <w:p w:rsidR="006E0423" w:rsidRPr="00BA3715" w:rsidRDefault="006E0423" w:rsidP="00D55469">
      <w:pPr>
        <w:pStyle w:val="00BodyCopyindented"/>
        <w:numPr>
          <w:ilvl w:val="0"/>
          <w:numId w:val="98"/>
        </w:numPr>
        <w:rPr>
          <w:spacing w:val="3"/>
        </w:rPr>
      </w:pPr>
      <w:r w:rsidRPr="00BA3715">
        <w:rPr>
          <w:spacing w:val="3"/>
        </w:rPr>
        <w:t>The Authority shall cause the payment due to the Consultant to be</w:t>
      </w:r>
      <w:r w:rsidR="0094060E" w:rsidRPr="00BA3715">
        <w:rPr>
          <w:spacing w:val="3"/>
        </w:rPr>
        <w:t xml:space="preserve"> </w:t>
      </w:r>
      <w:r w:rsidRPr="00BA3715">
        <w:rPr>
          <w:spacing w:val="-6"/>
        </w:rPr>
        <w:t xml:space="preserve">made within 30 (thirty) days after the receipt by the Authority of duly </w:t>
      </w:r>
      <w:r w:rsidRPr="00BA3715">
        <w:t>completed bills with necessary particulars (the “</w:t>
      </w:r>
      <w:r w:rsidRPr="00BA3715">
        <w:rPr>
          <w:b/>
          <w:bCs/>
        </w:rPr>
        <w:t>Due Date</w:t>
      </w:r>
      <w:r w:rsidRPr="00BA3715">
        <w:t xml:space="preserve">”). Interest at the rate of 10% (ten per cent) per annum shall become payable as from </w:t>
      </w:r>
      <w:r w:rsidRPr="00BA3715">
        <w:rPr>
          <w:spacing w:val="-2"/>
        </w:rPr>
        <w:t xml:space="preserve">the Due Date on any amount due by, but not paid on or before, such </w:t>
      </w:r>
      <w:r w:rsidRPr="00BA3715">
        <w:rPr>
          <w:spacing w:val="-12"/>
        </w:rPr>
        <w:t>Due Date.</w:t>
      </w:r>
    </w:p>
    <w:p w:rsidR="0094060E" w:rsidRPr="00BA3715" w:rsidRDefault="006E0423" w:rsidP="00D55469">
      <w:pPr>
        <w:pStyle w:val="00BodyCopyindented"/>
        <w:numPr>
          <w:ilvl w:val="0"/>
          <w:numId w:val="98"/>
        </w:numPr>
        <w:rPr>
          <w:spacing w:val="-2"/>
        </w:rPr>
      </w:pPr>
      <w:r w:rsidRPr="00BA3715">
        <w:rPr>
          <w:spacing w:val="-2"/>
        </w:rPr>
        <w:t>The final payment under this Clause shall be made only after the final</w:t>
      </w:r>
      <w:r w:rsidR="0094060E" w:rsidRPr="00BA3715">
        <w:rPr>
          <w:spacing w:val="-2"/>
        </w:rPr>
        <w:t xml:space="preserve"> </w:t>
      </w:r>
      <w:r w:rsidRPr="00BA3715">
        <w:rPr>
          <w:spacing w:val="4"/>
        </w:rPr>
        <w:t xml:space="preserve">report and a final statement, identified as such, shall have been </w:t>
      </w:r>
      <w:r w:rsidRPr="00BA3715">
        <w:rPr>
          <w:spacing w:val="2"/>
        </w:rPr>
        <w:t xml:space="preserve">submitted by the Consultant and approved as satisfactory by the </w:t>
      </w:r>
      <w:r w:rsidRPr="00BA3715">
        <w:rPr>
          <w:spacing w:val="4"/>
        </w:rPr>
        <w:t xml:space="preserve">Authority. The Services shall be deemed completed and finally </w:t>
      </w:r>
      <w:r w:rsidRPr="00BA3715">
        <w:rPr>
          <w:spacing w:val="-4"/>
        </w:rPr>
        <w:t xml:space="preserve">accepted by the Authority and the final deliverable shall be deemed </w:t>
      </w:r>
      <w:r w:rsidRPr="00BA3715">
        <w:rPr>
          <w:spacing w:val="-3"/>
        </w:rPr>
        <w:t xml:space="preserve">approved by the Authority as satisfactory upon expiry of 90 (ninety) </w:t>
      </w:r>
      <w:r w:rsidRPr="00BA3715">
        <w:t xml:space="preserve">days after receipt of the final deliverable by the Authority unless the </w:t>
      </w:r>
      <w:r w:rsidRPr="00BA3715">
        <w:rPr>
          <w:spacing w:val="-2"/>
        </w:rPr>
        <w:t xml:space="preserve">Authority, within such 90 (ninety) day period, gives written notice to </w:t>
      </w:r>
      <w:r w:rsidRPr="00BA3715">
        <w:t xml:space="preserve">the Consultant specifying in detail, the deficiencies in the Services. The Consultant shall thereupon promptly make any necessary corrections and/or additions, and upon completion of such corrections or additions, </w:t>
      </w:r>
      <w:r w:rsidRPr="00BA3715">
        <w:rPr>
          <w:spacing w:val="-4"/>
        </w:rPr>
        <w:t xml:space="preserve">the foregoing process shall be repeated. The Authority shall make the </w:t>
      </w:r>
      <w:r w:rsidRPr="00BA3715">
        <w:t xml:space="preserve">final payment upon acceptance or deemed acceptance of the final </w:t>
      </w:r>
      <w:r w:rsidR="0094060E" w:rsidRPr="00BA3715">
        <w:rPr>
          <w:spacing w:val="-8"/>
        </w:rPr>
        <w:t>deliverable by the Authorit</w:t>
      </w:r>
      <w:r w:rsidRPr="00BA3715">
        <w:rPr>
          <w:noProof/>
          <w:lang w:bidi="hi-IN"/>
        </w:rPr>
        <mc:AlternateContent>
          <mc:Choice Requires="wps">
            <w:drawing>
              <wp:anchor distT="0" distB="0" distL="114300" distR="114300" simplePos="0" relativeHeight="251646464" behindDoc="1" locked="0" layoutInCell="0" allowOverlap="1">
                <wp:simplePos x="0" y="0"/>
                <wp:positionH relativeFrom="page">
                  <wp:posOffset>237490</wp:posOffset>
                </wp:positionH>
                <wp:positionV relativeFrom="page">
                  <wp:posOffset>317500</wp:posOffset>
                </wp:positionV>
                <wp:extent cx="6955790" cy="10082530"/>
                <wp:effectExtent l="0" t="0" r="0" b="1397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6" o:spid="_x0000_s1047" type="#_x0000_t202" style="position:absolute;left:0;text-align:left;margin-left:18.7pt;margin-top:25pt;width:547.7pt;height:793.9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94060E" w:rsidRPr="00BA3715">
        <w:rPr>
          <w:spacing w:val="-8"/>
        </w:rPr>
        <w:t>y</w:t>
      </w:r>
    </w:p>
    <w:p w:rsidR="0094060E" w:rsidRPr="00BA3715" w:rsidRDefault="006E0423" w:rsidP="00D55469">
      <w:pPr>
        <w:pStyle w:val="00BodyCopyindented"/>
        <w:numPr>
          <w:ilvl w:val="0"/>
          <w:numId w:val="98"/>
        </w:numPr>
        <w:rPr>
          <w:spacing w:val="-2"/>
        </w:rPr>
      </w:pPr>
      <w:r w:rsidRPr="00BA3715">
        <w:rPr>
          <w:spacing w:val="13"/>
        </w:rPr>
        <w:t>Any amount which the Authority has paid or caused to be paid in</w:t>
      </w:r>
      <w:r w:rsidRPr="00BA3715">
        <w:rPr>
          <w:spacing w:val="13"/>
        </w:rPr>
        <w:br/>
      </w:r>
      <w:r w:rsidRPr="00BA3715">
        <w:rPr>
          <w:spacing w:val="5"/>
        </w:rPr>
        <w:t xml:space="preserve">excess of the amounts actually payable in accordance with the </w:t>
      </w:r>
      <w:r w:rsidRPr="00BA3715">
        <w:rPr>
          <w:spacing w:val="-4"/>
        </w:rPr>
        <w:t xml:space="preserve">provisions of this Agreement shall be reimbursed by the Consultant to </w:t>
      </w:r>
      <w:r w:rsidRPr="00BA3715">
        <w:rPr>
          <w:spacing w:val="-5"/>
        </w:rPr>
        <w:t xml:space="preserve">the Authority within 30 (thirty) days after receipt by the Consultant of </w:t>
      </w:r>
      <w:r w:rsidRPr="00BA3715">
        <w:rPr>
          <w:spacing w:val="-1"/>
        </w:rPr>
        <w:t xml:space="preserve">notice thereof. Any such claim by the Authority for reimbursement </w:t>
      </w:r>
      <w:r w:rsidRPr="00BA3715">
        <w:rPr>
          <w:spacing w:val="-2"/>
        </w:rPr>
        <w:t xml:space="preserve">must be made within 1 (one) year after receipt by the Authority of a </w:t>
      </w:r>
      <w:r w:rsidRPr="00BA3715">
        <w:rPr>
          <w:spacing w:val="2"/>
        </w:rPr>
        <w:t xml:space="preserve">final report in accordance with Clause 6.3 (d). Any delay by the </w:t>
      </w:r>
      <w:r w:rsidRPr="00BA3715">
        <w:rPr>
          <w:spacing w:val="1"/>
        </w:rPr>
        <w:t xml:space="preserve">Consultant in reimbursement by the due date shall attract simple </w:t>
      </w:r>
      <w:r w:rsidRPr="00BA3715">
        <w:rPr>
          <w:spacing w:val="-7"/>
        </w:rPr>
        <w:t>interest @ 10% (ten per cent) per annum.</w:t>
      </w:r>
    </w:p>
    <w:p w:rsidR="006E0423" w:rsidRPr="00BA3715" w:rsidRDefault="006E0423" w:rsidP="00D55469">
      <w:pPr>
        <w:pStyle w:val="00BodyCopyindented"/>
        <w:numPr>
          <w:ilvl w:val="0"/>
          <w:numId w:val="98"/>
        </w:numPr>
        <w:rPr>
          <w:spacing w:val="-2"/>
        </w:rPr>
      </w:pPr>
      <w:r w:rsidRPr="00BA3715">
        <w:lastRenderedPageBreak/>
        <w:t xml:space="preserve">All payments under this Agreement shall be made to the account of the </w:t>
      </w:r>
      <w:r w:rsidRPr="00BA3715">
        <w:rPr>
          <w:spacing w:val="-6"/>
        </w:rPr>
        <w:t>Consultant as may be notified to the Authority by the Consultant.</w:t>
      </w:r>
    </w:p>
    <w:p w:rsidR="0094060E" w:rsidRPr="00BA3715" w:rsidRDefault="0094060E" w:rsidP="0094060E">
      <w:pPr>
        <w:rPr>
          <w:b/>
          <w:w w:val="105"/>
        </w:rPr>
      </w:pPr>
      <w:r w:rsidRPr="00BA3715">
        <w:rPr>
          <w:b/>
          <w:w w:val="105"/>
        </w:rPr>
        <w:t xml:space="preserve">7. </w:t>
      </w:r>
      <w:r w:rsidR="00B77D7B" w:rsidRPr="00BA3715">
        <w:rPr>
          <w:b/>
          <w:w w:val="105"/>
        </w:rPr>
        <w:t xml:space="preserve">LIQUIDATED DAMAGES AND </w:t>
      </w:r>
      <w:r w:rsidR="006E0423" w:rsidRPr="00BA3715">
        <w:rPr>
          <w:b/>
          <w:w w:val="105"/>
        </w:rPr>
        <w:t>PENALTIES</w:t>
      </w:r>
      <w:r w:rsidR="006E0423" w:rsidRPr="00BA3715">
        <w:rPr>
          <w:b/>
          <w:w w:val="105"/>
        </w:rPr>
        <w:br/>
      </w:r>
    </w:p>
    <w:p w:rsidR="006E0423" w:rsidRPr="00BA3715" w:rsidRDefault="006E0423" w:rsidP="0094060E">
      <w:pPr>
        <w:rPr>
          <w:b/>
          <w:w w:val="105"/>
        </w:rPr>
      </w:pPr>
      <w:r w:rsidRPr="00BA3715">
        <w:rPr>
          <w:b/>
          <w:w w:val="105"/>
        </w:rPr>
        <w:t>7.1</w:t>
      </w:r>
      <w:r w:rsidRPr="00BA3715">
        <w:rPr>
          <w:b/>
          <w:w w:val="105"/>
        </w:rPr>
        <w:tab/>
        <w:t>Performance Security</w:t>
      </w:r>
    </w:p>
    <w:p w:rsidR="0094060E" w:rsidRPr="00BA3715" w:rsidRDefault="0094060E" w:rsidP="006E0423">
      <w:pPr>
        <w:ind w:left="648" w:hanging="648"/>
        <w:jc w:val="both"/>
        <w:rPr>
          <w:spacing w:val="-6"/>
          <w:w w:val="105"/>
        </w:rPr>
      </w:pPr>
    </w:p>
    <w:p w:rsidR="006E0423" w:rsidRPr="00714ADF" w:rsidRDefault="006E0423" w:rsidP="00714ADF">
      <w:pPr>
        <w:spacing w:before="180" w:after="180"/>
        <w:ind w:left="648" w:hanging="648"/>
        <w:jc w:val="both"/>
        <w:rPr>
          <w:spacing w:val="-5"/>
          <w:w w:val="105"/>
        </w:rPr>
      </w:pPr>
      <w:r w:rsidRPr="00714ADF">
        <w:rPr>
          <w:spacing w:val="-5"/>
          <w:w w:val="105"/>
        </w:rPr>
        <w:t>7.1.1 The Authority shall retain by way of performance security (the “Performance Security”), 5% (five per cent) of all the amounts due and payable to the Consultant, to be appropriated against breach of this Agreement or for recovery of liquidated damages as specified in Clause 7.2. The balance remaining out of the Performance Security shall be returned to the Consultant at the end of 3 (three) months after the expiry of this Agreement pursuant to Clause 2.4 hereof. For the avoidance of doubt, the parties hereto expressly agree that in addition to appropriation of the amounts withheld hereunder, in the event of any default requiring the appropriation of further amounts comprising the Performance Security, the Authority may make deductions from any subsequent payments due and payable to the Consultant hereunder, as if it is appropriating the Performance Security in accordance with the provisions of this Agreement.</w:t>
      </w:r>
    </w:p>
    <w:p w:rsidR="006E0423" w:rsidRPr="00714ADF" w:rsidRDefault="006E0423" w:rsidP="00714ADF">
      <w:pPr>
        <w:spacing w:before="180" w:after="180"/>
        <w:ind w:left="648" w:hanging="648"/>
        <w:jc w:val="both"/>
        <w:rPr>
          <w:spacing w:val="-5"/>
          <w:w w:val="105"/>
        </w:rPr>
      </w:pPr>
      <w:r w:rsidRPr="00714ADF">
        <w:rPr>
          <w:spacing w:val="-5"/>
          <w:w w:val="105"/>
        </w:rPr>
        <w:t>7.1.2 The Consultant may, in lieu of retention of the amounts as referred to in Clause 7.1.1 above, furnish a Bank Guarantee substantially in the form specified at Annex-7 of this Agreement.</w:t>
      </w:r>
    </w:p>
    <w:p w:rsidR="0094060E" w:rsidRPr="00BA3715" w:rsidRDefault="0094060E" w:rsidP="006E0423">
      <w:pPr>
        <w:spacing w:before="180"/>
        <w:ind w:left="720" w:hanging="720"/>
        <w:jc w:val="both"/>
        <w:rPr>
          <w:spacing w:val="-7"/>
          <w:w w:val="105"/>
        </w:rPr>
      </w:pPr>
    </w:p>
    <w:p w:rsidR="006E0423" w:rsidRPr="00BA3715" w:rsidRDefault="0094060E" w:rsidP="0094060E">
      <w:pPr>
        <w:rPr>
          <w:b/>
          <w:w w:val="105"/>
        </w:rPr>
      </w:pPr>
      <w:r w:rsidRPr="00BA3715">
        <w:rPr>
          <w:b/>
          <w:w w:val="105"/>
        </w:rPr>
        <w:t xml:space="preserve">7.2 </w:t>
      </w:r>
      <w:r w:rsidR="006E0423" w:rsidRPr="00BA3715">
        <w:rPr>
          <w:b/>
          <w:w w:val="105"/>
        </w:rPr>
        <w:t>Liquidated Damages</w:t>
      </w:r>
    </w:p>
    <w:p w:rsidR="0094060E" w:rsidRPr="00BA3715" w:rsidRDefault="0094060E" w:rsidP="006E0423">
      <w:pPr>
        <w:rPr>
          <w:spacing w:val="-2"/>
          <w:w w:val="105"/>
        </w:rPr>
      </w:pPr>
    </w:p>
    <w:p w:rsidR="006E0423" w:rsidRPr="00714ADF" w:rsidRDefault="006E0423" w:rsidP="00714ADF">
      <w:pPr>
        <w:spacing w:before="180" w:after="180"/>
        <w:ind w:left="648" w:hanging="648"/>
        <w:jc w:val="both"/>
        <w:rPr>
          <w:spacing w:val="-5"/>
          <w:w w:val="105"/>
        </w:rPr>
      </w:pPr>
      <w:r w:rsidRPr="00714ADF">
        <w:rPr>
          <w:b/>
          <w:spacing w:val="-5"/>
          <w:w w:val="105"/>
        </w:rPr>
        <w:t>7.2.1 Liquidated Damages for error/variation</w:t>
      </w:r>
    </w:p>
    <w:p w:rsidR="006E0423" w:rsidRPr="00714ADF" w:rsidRDefault="006E0423" w:rsidP="00714ADF">
      <w:pPr>
        <w:spacing w:before="180" w:after="180"/>
        <w:ind w:left="648"/>
        <w:jc w:val="both"/>
        <w:rPr>
          <w:spacing w:val="-5"/>
          <w:w w:val="105"/>
        </w:rPr>
      </w:pPr>
      <w:r w:rsidRPr="00714ADF">
        <w:rPr>
          <w:spacing w:val="-5"/>
          <w:w w:val="105"/>
        </w:rPr>
        <w:t>In case any error or variation is detected in the reports submitted by the Consultant and such error or variation is the result of negligence or lack of due diligence on the part of the Consultant, the consequential damages thereof shall be quantified by the Authority in a reasonable manner and recovered from the Consultant by way of deemed liquidated damages, subject to a maximum of 10% (ten per cent) of the Agreement Value.</w:t>
      </w:r>
    </w:p>
    <w:p w:rsidR="006E0423" w:rsidRPr="00714ADF" w:rsidRDefault="006E0423" w:rsidP="00714ADF">
      <w:pPr>
        <w:spacing w:before="180" w:after="180"/>
        <w:ind w:left="648" w:hanging="648"/>
        <w:jc w:val="both"/>
        <w:rPr>
          <w:spacing w:val="-5"/>
          <w:w w:val="105"/>
        </w:rPr>
      </w:pPr>
      <w:r w:rsidRPr="00714ADF">
        <w:rPr>
          <w:b/>
          <w:spacing w:val="-5"/>
          <w:w w:val="105"/>
        </w:rPr>
        <w:t>7.2.2 Liquidated Damages for delay</w:t>
      </w:r>
    </w:p>
    <w:p w:rsidR="006E0423" w:rsidRPr="00BA3715" w:rsidRDefault="006E0423" w:rsidP="00714ADF">
      <w:pPr>
        <w:spacing w:before="180" w:after="180"/>
        <w:ind w:left="648"/>
        <w:jc w:val="both"/>
        <w:rPr>
          <w:spacing w:val="-5"/>
          <w:w w:val="105"/>
        </w:rPr>
      </w:pPr>
      <w:r w:rsidRPr="00714ADF">
        <w:rPr>
          <w:spacing w:val="-5"/>
          <w:w w:val="105"/>
        </w:rPr>
        <w:t xml:space="preserve">In case of delay in submission of deliverables beyond two weeks from due date of submission of deliverable, liquidated damages not exceeding an amount equal to 0.5% (Zero point five percent) of the milestone payment per </w:t>
      </w:r>
      <w:r w:rsidRPr="00BA3715">
        <w:rPr>
          <w:spacing w:val="-5"/>
          <w:w w:val="105"/>
        </w:rPr>
        <w:t>day, subject to a maximum of 10% (ten percent) of the milestone payment will</w:t>
      </w:r>
      <w:r w:rsidRPr="00714ADF">
        <w:rPr>
          <w:noProof/>
          <w:spacing w:val="-5"/>
          <w:w w:val="105"/>
          <w:lang w:bidi="hi-IN"/>
        </w:rPr>
        <mc:AlternateContent>
          <mc:Choice Requires="wps">
            <w:drawing>
              <wp:anchor distT="0" distB="0" distL="114300" distR="114300" simplePos="0" relativeHeight="251647488" behindDoc="1" locked="0" layoutInCell="0" allowOverlap="1">
                <wp:simplePos x="0" y="0"/>
                <wp:positionH relativeFrom="page">
                  <wp:posOffset>238125</wp:posOffset>
                </wp:positionH>
                <wp:positionV relativeFrom="page">
                  <wp:posOffset>317500</wp:posOffset>
                </wp:positionV>
                <wp:extent cx="6955790" cy="10082530"/>
                <wp:effectExtent l="0" t="0" r="0" b="1397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5" o:spid="_x0000_s1048" type="#_x0000_t202" style="position:absolute;left:0;text-align:left;margin-left:18.75pt;margin-top:25pt;width:547.7pt;height:793.9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00714ADF">
        <w:rPr>
          <w:spacing w:val="-5"/>
          <w:w w:val="105"/>
        </w:rPr>
        <w:t xml:space="preserve"> </w:t>
      </w:r>
      <w:r w:rsidRPr="00714ADF">
        <w:rPr>
          <w:spacing w:val="-5"/>
          <w:w w:val="105"/>
        </w:rPr>
        <w:t xml:space="preserve">be imposed and shall be recovered by appropriation from the Performance Security or otherwise. However, in case of delay due to reasons beyond the </w:t>
      </w:r>
      <w:r w:rsidRPr="00BA3715">
        <w:rPr>
          <w:spacing w:val="-5"/>
          <w:w w:val="105"/>
        </w:rPr>
        <w:t>control of the Consultant, suitable extension of time shall be granted.</w:t>
      </w:r>
    </w:p>
    <w:p w:rsidR="006E0423" w:rsidRPr="00714ADF" w:rsidRDefault="006E0423" w:rsidP="00714ADF">
      <w:pPr>
        <w:spacing w:before="180" w:after="180"/>
        <w:ind w:left="648" w:hanging="648"/>
        <w:jc w:val="both"/>
        <w:rPr>
          <w:b/>
          <w:spacing w:val="-5"/>
          <w:w w:val="105"/>
        </w:rPr>
      </w:pPr>
      <w:r w:rsidRPr="00714ADF">
        <w:rPr>
          <w:b/>
          <w:spacing w:val="-5"/>
          <w:w w:val="105"/>
        </w:rPr>
        <w:t>7.2.3 Encashment and appropriation of Performance Security</w:t>
      </w:r>
    </w:p>
    <w:p w:rsidR="006E0423" w:rsidRPr="00714ADF" w:rsidRDefault="006E0423" w:rsidP="00714ADF">
      <w:pPr>
        <w:spacing w:before="180" w:after="180"/>
        <w:ind w:left="648"/>
        <w:jc w:val="both"/>
        <w:rPr>
          <w:spacing w:val="-5"/>
          <w:w w:val="105"/>
        </w:rPr>
      </w:pPr>
      <w:r w:rsidRPr="00714ADF">
        <w:rPr>
          <w:spacing w:val="-5"/>
          <w:w w:val="105"/>
        </w:rPr>
        <w:t xml:space="preserve">The Authority shall have the right to invoke and appropriate the proceeds of the Performance Security, in whole or in part, without notice to the Consultant in the event of breach of this Agreement or for recovery of liquidated damages specified in this </w:t>
      </w:r>
      <w:r w:rsidRPr="00714ADF">
        <w:rPr>
          <w:spacing w:val="-5"/>
          <w:w w:val="105"/>
        </w:rPr>
        <w:lastRenderedPageBreak/>
        <w:t>Clause 7.2.</w:t>
      </w:r>
    </w:p>
    <w:p w:rsidR="006E0423" w:rsidRPr="00BA3715" w:rsidRDefault="006E0423" w:rsidP="006E0423">
      <w:pPr>
        <w:tabs>
          <w:tab w:val="decimal" w:pos="141"/>
          <w:tab w:val="right" w:pos="4070"/>
        </w:tabs>
        <w:spacing w:line="264" w:lineRule="exact"/>
        <w:rPr>
          <w:b/>
          <w:bCs/>
          <w:spacing w:val="-5"/>
          <w:w w:val="105"/>
        </w:rPr>
      </w:pPr>
      <w:r w:rsidRPr="00BA3715">
        <w:rPr>
          <w:b/>
          <w:bCs/>
          <w:w w:val="105"/>
        </w:rPr>
        <w:tab/>
      </w:r>
      <w:r w:rsidRPr="00BA3715">
        <w:rPr>
          <w:b/>
          <w:bCs/>
          <w:spacing w:val="-30"/>
          <w:w w:val="105"/>
        </w:rPr>
        <w:t>7.3</w:t>
      </w:r>
      <w:r w:rsidRPr="00BA3715">
        <w:rPr>
          <w:b/>
          <w:bCs/>
          <w:spacing w:val="-30"/>
          <w:w w:val="105"/>
        </w:rPr>
        <w:tab/>
      </w:r>
      <w:r w:rsidRPr="00BA3715">
        <w:rPr>
          <w:b/>
          <w:bCs/>
          <w:spacing w:val="-5"/>
          <w:w w:val="105"/>
        </w:rPr>
        <w:t>Penalty for deficiency in Services</w:t>
      </w:r>
    </w:p>
    <w:p w:rsidR="006E0423" w:rsidRPr="00BA3715" w:rsidRDefault="006E0423" w:rsidP="006E0423">
      <w:pPr>
        <w:spacing w:before="144" w:after="216" w:line="276" w:lineRule="exact"/>
        <w:jc w:val="both"/>
        <w:rPr>
          <w:spacing w:val="-10"/>
          <w:w w:val="105"/>
        </w:rPr>
      </w:pPr>
      <w:r w:rsidRPr="00BA3715">
        <w:rPr>
          <w:spacing w:val="-7"/>
          <w:w w:val="105"/>
        </w:rPr>
        <w:t xml:space="preserve">In addition to the liquidated damages not amounting to penalty, as specified in </w:t>
      </w:r>
      <w:r w:rsidRPr="00BA3715">
        <w:rPr>
          <w:spacing w:val="-4"/>
          <w:w w:val="105"/>
        </w:rPr>
        <w:t xml:space="preserve">Clause 7.2, warning may be issued to the Consultant for minor deficiencies on </w:t>
      </w:r>
      <w:r w:rsidRPr="00BA3715">
        <w:rPr>
          <w:spacing w:val="-1"/>
          <w:w w:val="105"/>
        </w:rPr>
        <w:t xml:space="preserve">its part. In the case of significant deficiencies in Services causing adverse </w:t>
      </w:r>
      <w:r w:rsidRPr="00BA3715">
        <w:rPr>
          <w:spacing w:val="-6"/>
          <w:w w:val="105"/>
        </w:rPr>
        <w:t xml:space="preserve">effect on the Project or on the reputation of the Authority, other penal action </w:t>
      </w:r>
      <w:r w:rsidRPr="00BA3715">
        <w:rPr>
          <w:spacing w:val="-5"/>
          <w:w w:val="105"/>
        </w:rPr>
        <w:t xml:space="preserve">including debarring for a specified period may also be initiated as per policy of </w:t>
      </w:r>
      <w:r w:rsidRPr="00BA3715">
        <w:rPr>
          <w:spacing w:val="-10"/>
          <w:w w:val="105"/>
        </w:rPr>
        <w:t>the Authority.</w:t>
      </w:r>
    </w:p>
    <w:p w:rsidR="006E0423" w:rsidRPr="00BA3715" w:rsidRDefault="006E0423" w:rsidP="00D55469">
      <w:pPr>
        <w:numPr>
          <w:ilvl w:val="0"/>
          <w:numId w:val="46"/>
        </w:numPr>
        <w:tabs>
          <w:tab w:val="clear" w:pos="648"/>
          <w:tab w:val="decimal" w:pos="141"/>
          <w:tab w:val="num" w:pos="720"/>
          <w:tab w:val="right" w:pos="1853"/>
        </w:tabs>
        <w:spacing w:line="374" w:lineRule="exact"/>
        <w:rPr>
          <w:b/>
          <w:bCs/>
          <w:w w:val="105"/>
        </w:rPr>
      </w:pPr>
      <w:r w:rsidRPr="00BA3715">
        <w:rPr>
          <w:b/>
          <w:bCs/>
          <w:spacing w:val="-13"/>
          <w:w w:val="105"/>
        </w:rPr>
        <w:t>FAIRNESS AND GOOD FAITH</w:t>
      </w:r>
      <w:r w:rsidRPr="00BA3715">
        <w:rPr>
          <w:spacing w:val="-13"/>
          <w:w w:val="105"/>
        </w:rPr>
        <w:br/>
      </w:r>
      <w:r w:rsidRPr="00BA3715">
        <w:rPr>
          <w:b/>
          <w:bCs/>
          <w:w w:val="105"/>
        </w:rPr>
        <w:tab/>
      </w:r>
      <w:r w:rsidRPr="00BA3715">
        <w:rPr>
          <w:b/>
          <w:bCs/>
          <w:spacing w:val="-46"/>
          <w:w w:val="105"/>
        </w:rPr>
        <w:t>8.1</w:t>
      </w:r>
      <w:r w:rsidRPr="00BA3715">
        <w:rPr>
          <w:b/>
          <w:bCs/>
          <w:spacing w:val="-46"/>
          <w:w w:val="105"/>
        </w:rPr>
        <w:tab/>
      </w:r>
      <w:r w:rsidRPr="00BA3715">
        <w:rPr>
          <w:b/>
          <w:bCs/>
          <w:w w:val="105"/>
        </w:rPr>
        <w:t>Good Faith</w:t>
      </w:r>
    </w:p>
    <w:p w:rsidR="006E0423" w:rsidRPr="00BA3715" w:rsidRDefault="006E0423" w:rsidP="00732332">
      <w:pPr>
        <w:spacing w:line="277" w:lineRule="exact"/>
        <w:jc w:val="both"/>
        <w:rPr>
          <w:spacing w:val="-6"/>
          <w:w w:val="105"/>
        </w:rPr>
      </w:pPr>
      <w:r w:rsidRPr="00BA3715">
        <w:rPr>
          <w:spacing w:val="-3"/>
          <w:w w:val="105"/>
        </w:rPr>
        <w:t xml:space="preserve">The Parties undertake to act in good faith with respect to each other’s rights </w:t>
      </w:r>
      <w:r w:rsidRPr="00BA3715">
        <w:rPr>
          <w:spacing w:val="-1"/>
          <w:w w:val="105"/>
        </w:rPr>
        <w:t xml:space="preserve">under this Agreement and to adopt all reasonable measures to ensure the </w:t>
      </w:r>
      <w:r w:rsidR="00714ADF" w:rsidRPr="00BA3715">
        <w:rPr>
          <w:spacing w:val="-6"/>
          <w:w w:val="105"/>
        </w:rPr>
        <w:t>realization</w:t>
      </w:r>
      <w:r w:rsidRPr="00BA3715">
        <w:rPr>
          <w:spacing w:val="-6"/>
          <w:w w:val="105"/>
        </w:rPr>
        <w:t xml:space="preserve"> of the objectives of this Agreement.</w:t>
      </w:r>
    </w:p>
    <w:p w:rsidR="009051B8" w:rsidRPr="00BA3715" w:rsidRDefault="009051B8" w:rsidP="006E0423">
      <w:pPr>
        <w:tabs>
          <w:tab w:val="decimal" w:pos="141"/>
          <w:tab w:val="right" w:pos="3581"/>
        </w:tabs>
        <w:spacing w:line="267" w:lineRule="exact"/>
        <w:rPr>
          <w:b/>
          <w:bCs/>
          <w:w w:val="105"/>
        </w:rPr>
      </w:pPr>
    </w:p>
    <w:p w:rsidR="006E0423" w:rsidRPr="00BA3715" w:rsidRDefault="006E0423" w:rsidP="006E0423">
      <w:pPr>
        <w:tabs>
          <w:tab w:val="decimal" w:pos="141"/>
          <w:tab w:val="right" w:pos="3581"/>
        </w:tabs>
        <w:spacing w:line="267" w:lineRule="exact"/>
        <w:rPr>
          <w:b/>
          <w:bCs/>
          <w:spacing w:val="-4"/>
          <w:w w:val="105"/>
        </w:rPr>
      </w:pPr>
      <w:r w:rsidRPr="00BA3715">
        <w:rPr>
          <w:b/>
          <w:bCs/>
          <w:w w:val="105"/>
        </w:rPr>
        <w:tab/>
      </w:r>
      <w:r w:rsidRPr="00BA3715">
        <w:rPr>
          <w:b/>
          <w:bCs/>
          <w:spacing w:val="-40"/>
          <w:w w:val="105"/>
        </w:rPr>
        <w:t>8.2</w:t>
      </w:r>
      <w:r w:rsidRPr="00BA3715">
        <w:rPr>
          <w:b/>
          <w:bCs/>
          <w:spacing w:val="-40"/>
          <w:w w:val="105"/>
        </w:rPr>
        <w:tab/>
      </w:r>
      <w:r w:rsidRPr="00BA3715">
        <w:rPr>
          <w:b/>
          <w:bCs/>
          <w:spacing w:val="-4"/>
          <w:w w:val="105"/>
        </w:rPr>
        <w:t>Operation of the Agreement</w:t>
      </w:r>
    </w:p>
    <w:p w:rsidR="006E0423" w:rsidRPr="00BA3715" w:rsidRDefault="006E0423" w:rsidP="006E0423">
      <w:pPr>
        <w:spacing w:before="180" w:after="216" w:line="271" w:lineRule="exact"/>
        <w:jc w:val="both"/>
        <w:rPr>
          <w:spacing w:val="-12"/>
          <w:w w:val="105"/>
        </w:rPr>
      </w:pPr>
      <w:r w:rsidRPr="00BA3715">
        <w:rPr>
          <w:spacing w:val="-3"/>
          <w:w w:val="105"/>
        </w:rPr>
        <w:t xml:space="preserve">The Parties </w:t>
      </w:r>
      <w:r w:rsidR="00714ADF" w:rsidRPr="00BA3715">
        <w:rPr>
          <w:spacing w:val="-3"/>
          <w:w w:val="105"/>
        </w:rPr>
        <w:t>recognize</w:t>
      </w:r>
      <w:r w:rsidRPr="00BA3715">
        <w:rPr>
          <w:spacing w:val="-3"/>
          <w:w w:val="105"/>
        </w:rPr>
        <w:t xml:space="preserve"> that it is impractical in this Agreement to provide for </w:t>
      </w:r>
      <w:r w:rsidRPr="00BA3715">
        <w:rPr>
          <w:spacing w:val="-5"/>
          <w:w w:val="105"/>
        </w:rPr>
        <w:t xml:space="preserve">every contingency which may arise during the life of the Agreement, and the Parties hereby agree that it is their intention that this Agreement shall operate fairly as between them, and without detriment to the interest of either of them, and that, if during the term of this Agreement either Party believes that this </w:t>
      </w:r>
      <w:r w:rsidRPr="00BA3715">
        <w:rPr>
          <w:spacing w:val="-3"/>
          <w:w w:val="105"/>
        </w:rPr>
        <w:t xml:space="preserve">Agreement is operating unfairly, the Parties will use their best efforts to agree on such action as may be necessary to remove the cause or causes of such </w:t>
      </w:r>
      <w:r w:rsidRPr="00BA3715">
        <w:rPr>
          <w:spacing w:val="-4"/>
          <w:w w:val="105"/>
        </w:rPr>
        <w:t xml:space="preserve">unfairness, but failure to agree on any action pursuant to this Clause shall not </w:t>
      </w:r>
      <w:r w:rsidRPr="00BA3715">
        <w:rPr>
          <w:spacing w:val="1"/>
          <w:w w:val="105"/>
        </w:rPr>
        <w:t xml:space="preserve">give rise to a dispute subject to arbitration in accordance with Clause 9 </w:t>
      </w:r>
      <w:r w:rsidRPr="00BA3715">
        <w:rPr>
          <w:spacing w:val="-12"/>
          <w:w w:val="105"/>
        </w:rPr>
        <w:t>hereof.</w:t>
      </w:r>
    </w:p>
    <w:p w:rsidR="006E0423" w:rsidRPr="00BA3715" w:rsidRDefault="006E0423" w:rsidP="00D55469">
      <w:pPr>
        <w:numPr>
          <w:ilvl w:val="0"/>
          <w:numId w:val="46"/>
        </w:numPr>
        <w:tabs>
          <w:tab w:val="clear" w:pos="648"/>
          <w:tab w:val="decimal" w:pos="141"/>
          <w:tab w:val="num" w:pos="720"/>
          <w:tab w:val="right" w:pos="2779"/>
        </w:tabs>
        <w:spacing w:line="374" w:lineRule="exact"/>
        <w:rPr>
          <w:b/>
          <w:bCs/>
          <w:spacing w:val="-4"/>
          <w:w w:val="105"/>
        </w:rPr>
      </w:pPr>
      <w:r w:rsidRPr="00BA3715">
        <w:rPr>
          <w:b/>
          <w:bCs/>
          <w:spacing w:val="-13"/>
          <w:w w:val="105"/>
        </w:rPr>
        <w:t>SETTLEMENT OF DISPUTES</w:t>
      </w:r>
      <w:r w:rsidRPr="00BA3715">
        <w:rPr>
          <w:spacing w:val="-13"/>
          <w:w w:val="105"/>
        </w:rPr>
        <w:br/>
      </w:r>
      <w:r w:rsidRPr="00BA3715">
        <w:rPr>
          <w:b/>
          <w:bCs/>
          <w:w w:val="105"/>
        </w:rPr>
        <w:tab/>
      </w:r>
      <w:r w:rsidRPr="00BA3715">
        <w:rPr>
          <w:b/>
          <w:bCs/>
          <w:spacing w:val="-42"/>
          <w:w w:val="105"/>
        </w:rPr>
        <w:t>9.1</w:t>
      </w:r>
      <w:r w:rsidRPr="00BA3715">
        <w:rPr>
          <w:b/>
          <w:bCs/>
          <w:spacing w:val="-42"/>
          <w:w w:val="105"/>
        </w:rPr>
        <w:tab/>
      </w:r>
      <w:r w:rsidRPr="00BA3715">
        <w:rPr>
          <w:b/>
          <w:bCs/>
          <w:spacing w:val="-4"/>
          <w:w w:val="105"/>
        </w:rPr>
        <w:t>Amicable settlement</w:t>
      </w:r>
    </w:p>
    <w:p w:rsidR="006E0423" w:rsidRPr="00BA3715" w:rsidRDefault="006E0423" w:rsidP="006E0423">
      <w:pPr>
        <w:spacing w:before="216" w:line="276" w:lineRule="exact"/>
        <w:ind w:left="648"/>
        <w:rPr>
          <w:spacing w:val="-5"/>
          <w:w w:val="105"/>
        </w:rPr>
      </w:pPr>
      <w:r w:rsidRPr="00BA3715">
        <w:rPr>
          <w:spacing w:val="-5"/>
          <w:w w:val="105"/>
        </w:rPr>
        <w:t>The Parties shall use their best efforts to settle amicably all disputes arising out of or in connection with this Agreement or the interpretation thereof.</w:t>
      </w:r>
    </w:p>
    <w:p w:rsidR="006E0423" w:rsidRPr="00BA3715" w:rsidRDefault="006E0423" w:rsidP="006E0423">
      <w:pPr>
        <w:tabs>
          <w:tab w:val="decimal" w:pos="141"/>
          <w:tab w:val="right" w:pos="2563"/>
        </w:tabs>
        <w:spacing w:before="180" w:line="264" w:lineRule="exact"/>
        <w:rPr>
          <w:b/>
          <w:bCs/>
          <w:spacing w:val="-4"/>
          <w:w w:val="105"/>
        </w:rPr>
      </w:pPr>
      <w:r w:rsidRPr="00BA3715">
        <w:rPr>
          <w:b/>
          <w:bCs/>
          <w:w w:val="105"/>
        </w:rPr>
        <w:tab/>
      </w:r>
      <w:r w:rsidRPr="00BA3715">
        <w:rPr>
          <w:b/>
          <w:bCs/>
          <w:spacing w:val="-34"/>
          <w:w w:val="105"/>
        </w:rPr>
        <w:t>9.2</w:t>
      </w:r>
      <w:r w:rsidRPr="00BA3715">
        <w:rPr>
          <w:b/>
          <w:bCs/>
          <w:spacing w:val="-34"/>
          <w:w w:val="105"/>
        </w:rPr>
        <w:tab/>
      </w:r>
      <w:r w:rsidRPr="00BA3715">
        <w:rPr>
          <w:b/>
          <w:bCs/>
          <w:spacing w:val="-4"/>
          <w:w w:val="105"/>
        </w:rPr>
        <w:t>Dispute resolution</w:t>
      </w:r>
    </w:p>
    <w:p w:rsidR="006E0423" w:rsidRPr="00BA3715" w:rsidRDefault="006E0423" w:rsidP="009051B8">
      <w:pPr>
        <w:spacing w:before="180" w:line="280" w:lineRule="exact"/>
        <w:ind w:left="648" w:hanging="648"/>
        <w:rPr>
          <w:spacing w:val="-1"/>
          <w:w w:val="105"/>
        </w:rPr>
      </w:pPr>
      <w:r w:rsidRPr="00BA3715">
        <w:rPr>
          <w:spacing w:val="-3"/>
          <w:w w:val="105"/>
        </w:rPr>
        <w:t xml:space="preserve">9.2.1 Any dispute, difference or controversy of whatever nature howsoever arising </w:t>
      </w:r>
      <w:r w:rsidRPr="00BA3715">
        <w:rPr>
          <w:spacing w:val="-1"/>
          <w:w w:val="105"/>
        </w:rPr>
        <w:t>under or out of or in relation to this Agreemen</w:t>
      </w:r>
      <w:r w:rsidR="009051B8" w:rsidRPr="00BA3715">
        <w:rPr>
          <w:spacing w:val="-1"/>
          <w:w w:val="105"/>
        </w:rPr>
        <w:t>t (including its interpretation</w:t>
      </w:r>
      <w:r w:rsidRPr="00BA3715">
        <w:rPr>
          <w:noProof/>
          <w:lang w:bidi="hi-IN"/>
        </w:rPr>
        <mc:AlternateContent>
          <mc:Choice Requires="wps">
            <w:drawing>
              <wp:anchor distT="0" distB="0" distL="114300" distR="114300" simplePos="0" relativeHeight="251648512" behindDoc="1" locked="0" layoutInCell="0" allowOverlap="1">
                <wp:simplePos x="0" y="0"/>
                <wp:positionH relativeFrom="page">
                  <wp:posOffset>237490</wp:posOffset>
                </wp:positionH>
                <wp:positionV relativeFrom="page">
                  <wp:posOffset>317500</wp:posOffset>
                </wp:positionV>
                <wp:extent cx="6955790" cy="10082530"/>
                <wp:effectExtent l="0" t="0" r="0" b="1397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4" o:spid="_x0000_s1049" type="#_x0000_t202" style="position:absolute;left:0;text-align:left;margin-left:18.7pt;margin-top:25pt;width:547.7pt;height:793.9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9051B8" w:rsidRPr="00BA3715">
        <w:rPr>
          <w:spacing w:val="-1"/>
          <w:w w:val="105"/>
        </w:rPr>
        <w:t xml:space="preserve">) </w:t>
      </w:r>
      <w:r w:rsidRPr="00BA3715">
        <w:rPr>
          <w:spacing w:val="-6"/>
          <w:w w:val="105"/>
        </w:rPr>
        <w:t xml:space="preserve">between the Parties, and so notified in writing by either Party to the other Party </w:t>
      </w:r>
      <w:r w:rsidRPr="00BA3715">
        <w:rPr>
          <w:spacing w:val="2"/>
          <w:w w:val="105"/>
        </w:rPr>
        <w:t>(the “</w:t>
      </w:r>
      <w:r w:rsidRPr="00BA3715">
        <w:rPr>
          <w:b/>
          <w:bCs/>
          <w:spacing w:val="2"/>
          <w:w w:val="105"/>
        </w:rPr>
        <w:t>Dispute</w:t>
      </w:r>
      <w:r w:rsidRPr="00BA3715">
        <w:rPr>
          <w:spacing w:val="2"/>
          <w:w w:val="105"/>
        </w:rPr>
        <w:t xml:space="preserve">”) shall, in the first instance, be attempted to be resolved </w:t>
      </w:r>
      <w:r w:rsidRPr="00BA3715">
        <w:rPr>
          <w:spacing w:val="-5"/>
          <w:w w:val="105"/>
        </w:rPr>
        <w:t>amicably in accordance with the conciliation procedure set forth in Clause 9.3.</w:t>
      </w:r>
    </w:p>
    <w:p w:rsidR="006E0423" w:rsidRPr="00BA3715" w:rsidRDefault="006E0423" w:rsidP="006E0423">
      <w:pPr>
        <w:ind w:left="648" w:hanging="648"/>
        <w:jc w:val="both"/>
        <w:rPr>
          <w:spacing w:val="-11"/>
          <w:w w:val="105"/>
        </w:rPr>
      </w:pPr>
      <w:r w:rsidRPr="00BA3715">
        <w:rPr>
          <w:w w:val="105"/>
        </w:rPr>
        <w:t xml:space="preserve">9.2.2 The Parties agree to use their best efforts for resolving all Disputes arising </w:t>
      </w:r>
      <w:r w:rsidRPr="00BA3715">
        <w:rPr>
          <w:spacing w:val="-2"/>
          <w:w w:val="105"/>
        </w:rPr>
        <w:t xml:space="preserve">under or in respect of this Agreement promptly, equitably and in good faith, </w:t>
      </w:r>
      <w:r w:rsidRPr="00BA3715">
        <w:rPr>
          <w:spacing w:val="-7"/>
          <w:w w:val="105"/>
        </w:rPr>
        <w:t xml:space="preserve">and further agree to provide each other with reasonable access during normal </w:t>
      </w:r>
      <w:r w:rsidRPr="00BA3715">
        <w:rPr>
          <w:spacing w:val="-6"/>
          <w:w w:val="105"/>
        </w:rPr>
        <w:t xml:space="preserve">business hours to all non-privileged records, information and data pertaining to </w:t>
      </w:r>
      <w:r w:rsidRPr="00BA3715">
        <w:rPr>
          <w:spacing w:val="-11"/>
          <w:w w:val="105"/>
        </w:rPr>
        <w:t>any Dispute.</w:t>
      </w:r>
    </w:p>
    <w:p w:rsidR="006E0423" w:rsidRPr="00BA3715" w:rsidRDefault="006E0423" w:rsidP="006E0423">
      <w:pPr>
        <w:tabs>
          <w:tab w:val="right" w:pos="1944"/>
        </w:tabs>
        <w:spacing w:before="252" w:after="36" w:line="204" w:lineRule="auto"/>
        <w:rPr>
          <w:b/>
          <w:bCs/>
          <w:w w:val="105"/>
        </w:rPr>
      </w:pPr>
      <w:r w:rsidRPr="00BA3715">
        <w:rPr>
          <w:b/>
          <w:bCs/>
          <w:spacing w:val="-36"/>
          <w:w w:val="105"/>
        </w:rPr>
        <w:t>9.3</w:t>
      </w:r>
      <w:r w:rsidRPr="00BA3715">
        <w:rPr>
          <w:b/>
          <w:bCs/>
          <w:spacing w:val="-36"/>
          <w:w w:val="105"/>
        </w:rPr>
        <w:tab/>
      </w:r>
      <w:r w:rsidRPr="00BA3715">
        <w:rPr>
          <w:b/>
          <w:bCs/>
          <w:w w:val="105"/>
        </w:rPr>
        <w:t>Conciliation</w:t>
      </w:r>
    </w:p>
    <w:p w:rsidR="006E0423" w:rsidRPr="00BA3715" w:rsidRDefault="006E0423" w:rsidP="006E0423">
      <w:pPr>
        <w:spacing w:before="216" w:after="36"/>
        <w:jc w:val="both"/>
        <w:rPr>
          <w:spacing w:val="-6"/>
          <w:w w:val="105"/>
        </w:rPr>
      </w:pPr>
      <w:r w:rsidRPr="00BA3715">
        <w:rPr>
          <w:spacing w:val="-4"/>
          <w:w w:val="105"/>
        </w:rPr>
        <w:t xml:space="preserve">In the event of any Dispute between the Parties, either Party may call upon </w:t>
      </w:r>
      <w:r w:rsidRPr="00BA3715">
        <w:rPr>
          <w:spacing w:val="23"/>
          <w:w w:val="105"/>
        </w:rPr>
        <w:t xml:space="preserve">[Secretary,   Department] and the Chairman of the Board of </w:t>
      </w:r>
      <w:r w:rsidRPr="00BA3715">
        <w:rPr>
          <w:spacing w:val="-6"/>
          <w:w w:val="105"/>
        </w:rPr>
        <w:t xml:space="preserve">Directors of the Consultant or a substitute thereof for amicable settlement, and </w:t>
      </w:r>
      <w:r w:rsidRPr="00BA3715">
        <w:rPr>
          <w:spacing w:val="-2"/>
          <w:w w:val="105"/>
        </w:rPr>
        <w:t xml:space="preserve">upon such reference, the said persons shall meet no later than 10 (ten) days </w:t>
      </w:r>
      <w:r w:rsidRPr="00BA3715">
        <w:rPr>
          <w:spacing w:val="-1"/>
          <w:w w:val="105"/>
        </w:rPr>
        <w:t xml:space="preserve">from the date of reference to discuss and attempt to amicably resolve the </w:t>
      </w:r>
      <w:r w:rsidRPr="00BA3715">
        <w:rPr>
          <w:spacing w:val="-3"/>
          <w:w w:val="105"/>
        </w:rPr>
        <w:t xml:space="preserve">Dispute. If such meeting does not take place within the 10 (ten) day </w:t>
      </w:r>
      <w:r w:rsidRPr="00BA3715">
        <w:rPr>
          <w:spacing w:val="-3"/>
          <w:w w:val="105"/>
        </w:rPr>
        <w:lastRenderedPageBreak/>
        <w:t xml:space="preserve">period or </w:t>
      </w:r>
      <w:r w:rsidRPr="00BA3715">
        <w:rPr>
          <w:spacing w:val="-2"/>
          <w:w w:val="105"/>
        </w:rPr>
        <w:t xml:space="preserve">the Dispute is not amicably settled within 15 (fifteen) days of the meeting or </w:t>
      </w:r>
      <w:r w:rsidRPr="00BA3715">
        <w:rPr>
          <w:spacing w:val="-3"/>
          <w:w w:val="105"/>
        </w:rPr>
        <w:t xml:space="preserve">the Dispute is not resolved as evidenced by the signing of written terms of </w:t>
      </w:r>
      <w:r w:rsidRPr="00BA3715">
        <w:rPr>
          <w:spacing w:val="-5"/>
          <w:w w:val="105"/>
        </w:rPr>
        <w:t xml:space="preserve">settlement within 30 (thirty) days of the notice in writing referred to in Clause </w:t>
      </w:r>
      <w:r w:rsidRPr="00BA3715">
        <w:rPr>
          <w:spacing w:val="-3"/>
          <w:w w:val="105"/>
        </w:rPr>
        <w:t xml:space="preserve">9.2.1 or such longer period as may be mutually agreed by the Parties, either </w:t>
      </w:r>
      <w:r w:rsidRPr="00BA3715">
        <w:rPr>
          <w:spacing w:val="-6"/>
          <w:w w:val="105"/>
        </w:rPr>
        <w:t>Party may refer the Dispute to arbitration in accordance with the provisions of Clause 9.4.</w:t>
      </w:r>
    </w:p>
    <w:p w:rsidR="006E0423" w:rsidRPr="00BA3715" w:rsidRDefault="006E0423" w:rsidP="006E0423">
      <w:pPr>
        <w:tabs>
          <w:tab w:val="right" w:pos="1872"/>
        </w:tabs>
        <w:spacing w:before="252" w:after="252" w:line="204" w:lineRule="auto"/>
        <w:rPr>
          <w:b/>
          <w:bCs/>
          <w:w w:val="105"/>
        </w:rPr>
      </w:pPr>
      <w:r w:rsidRPr="00BA3715">
        <w:rPr>
          <w:b/>
          <w:bCs/>
          <w:spacing w:val="-38"/>
          <w:w w:val="105"/>
        </w:rPr>
        <w:t>9.4</w:t>
      </w:r>
      <w:r w:rsidRPr="00BA3715">
        <w:rPr>
          <w:b/>
          <w:bCs/>
          <w:spacing w:val="-38"/>
          <w:w w:val="105"/>
        </w:rPr>
        <w:tab/>
      </w:r>
      <w:r w:rsidRPr="00BA3715">
        <w:rPr>
          <w:b/>
          <w:bCs/>
          <w:w w:val="105"/>
        </w:rPr>
        <w:t>Arbitration</w:t>
      </w:r>
    </w:p>
    <w:p w:rsidR="006E0423" w:rsidRPr="00BA3715" w:rsidRDefault="006E0423" w:rsidP="006E0423">
      <w:pPr>
        <w:spacing w:after="252"/>
        <w:ind w:left="648" w:hanging="648"/>
        <w:jc w:val="both"/>
        <w:rPr>
          <w:spacing w:val="-6"/>
          <w:w w:val="105"/>
        </w:rPr>
      </w:pPr>
      <w:r w:rsidRPr="00BA3715">
        <w:rPr>
          <w:spacing w:val="-2"/>
          <w:w w:val="105"/>
        </w:rPr>
        <w:t xml:space="preserve">9.4.1 Any Dispute which is not resolved amicably by conciliation, as provided in </w:t>
      </w:r>
      <w:r w:rsidRPr="00BA3715">
        <w:rPr>
          <w:spacing w:val="-6"/>
          <w:w w:val="105"/>
        </w:rPr>
        <w:t xml:space="preserve">Clause 9.3, shall be finally decided by reference to arbitration by an Arbitral </w:t>
      </w:r>
      <w:r w:rsidRPr="00BA3715">
        <w:rPr>
          <w:spacing w:val="-4"/>
          <w:w w:val="105"/>
        </w:rPr>
        <w:t xml:space="preserve">Tribunal appointed in accordance with Clause 9.4.2. Such arbitration shall be </w:t>
      </w:r>
      <w:r w:rsidRPr="00BA3715">
        <w:rPr>
          <w:spacing w:val="-9"/>
          <w:w w:val="105"/>
        </w:rPr>
        <w:t xml:space="preserve">held in accordance with the Rules of Arbitration of the International Centre for </w:t>
      </w:r>
      <w:r w:rsidRPr="00BA3715">
        <w:rPr>
          <w:spacing w:val="-3"/>
          <w:w w:val="105"/>
        </w:rPr>
        <w:t>Alternative Dispute Resolution, New Delhi (the “</w:t>
      </w:r>
      <w:r w:rsidRPr="00BA3715">
        <w:rPr>
          <w:b/>
          <w:bCs/>
          <w:spacing w:val="-3"/>
          <w:w w:val="105"/>
        </w:rPr>
        <w:t>Rules</w:t>
      </w:r>
      <w:r w:rsidRPr="00BA3715">
        <w:rPr>
          <w:spacing w:val="-3"/>
          <w:w w:val="105"/>
        </w:rPr>
        <w:t xml:space="preserve">”), or such other rules </w:t>
      </w:r>
      <w:r w:rsidRPr="00BA3715">
        <w:rPr>
          <w:spacing w:val="-5"/>
          <w:w w:val="105"/>
        </w:rPr>
        <w:t xml:space="preserve">as may be mutually agreed by the Parties, and shall be subject to the provisions </w:t>
      </w:r>
      <w:r w:rsidRPr="00BA3715">
        <w:rPr>
          <w:spacing w:val="-1"/>
          <w:w w:val="105"/>
        </w:rPr>
        <w:t xml:space="preserve">of the Arbitration and Conciliation Act,1996. The place of such arbitration </w:t>
      </w:r>
      <w:r w:rsidRPr="00BA3715">
        <w:rPr>
          <w:spacing w:val="-2"/>
          <w:w w:val="105"/>
        </w:rPr>
        <w:t xml:space="preserve">shall be the capital of the State where the Authority has its headquarters and </w:t>
      </w:r>
      <w:r w:rsidRPr="00BA3715">
        <w:rPr>
          <w:spacing w:val="-6"/>
          <w:w w:val="105"/>
        </w:rPr>
        <w:t>the language of arbitration proceedings shall be English.</w:t>
      </w:r>
    </w:p>
    <w:p w:rsidR="006E0423" w:rsidRPr="00BA3715" w:rsidRDefault="006E0423" w:rsidP="006E0423">
      <w:pPr>
        <w:ind w:left="648" w:hanging="648"/>
        <w:jc w:val="both"/>
        <w:rPr>
          <w:spacing w:val="-9"/>
          <w:w w:val="105"/>
        </w:rPr>
      </w:pPr>
      <w:r w:rsidRPr="00BA3715">
        <w:rPr>
          <w:spacing w:val="-3"/>
          <w:w w:val="105"/>
        </w:rPr>
        <w:t xml:space="preserve">9.4.2 There shall be [a sole arbitrator whose appointment] / [an Arbitral Tribunal of </w:t>
      </w:r>
      <w:r w:rsidRPr="00BA3715">
        <w:rPr>
          <w:spacing w:val="-4"/>
          <w:w w:val="105"/>
        </w:rPr>
        <w:t xml:space="preserve">three arbitrators, of whom each Party shall select one, and the third arbitrator </w:t>
      </w:r>
      <w:r w:rsidRPr="00BA3715">
        <w:rPr>
          <w:w w:val="105"/>
        </w:rPr>
        <w:t xml:space="preserve">shall be appointed by the two arbitrators so selected, and in the event of </w:t>
      </w:r>
      <w:r w:rsidRPr="00BA3715">
        <w:rPr>
          <w:spacing w:val="-6"/>
          <w:w w:val="105"/>
        </w:rPr>
        <w:t xml:space="preserve">disagreement between the two arbitrators, the appointment] shall be made in </w:t>
      </w:r>
      <w:r w:rsidRPr="00BA3715">
        <w:rPr>
          <w:spacing w:val="-9"/>
          <w:w w:val="105"/>
        </w:rPr>
        <w:t>accordance with the Rules.</w:t>
      </w:r>
    </w:p>
    <w:p w:rsidR="006E0423" w:rsidRPr="00BA3715" w:rsidRDefault="006E0423" w:rsidP="006E0423">
      <w:pPr>
        <w:spacing w:before="252"/>
        <w:ind w:left="648" w:hanging="648"/>
        <w:jc w:val="both"/>
        <w:rPr>
          <w:spacing w:val="-6"/>
          <w:w w:val="105"/>
        </w:rPr>
      </w:pPr>
      <w:r w:rsidRPr="00BA3715">
        <w:rPr>
          <w:spacing w:val="-3"/>
          <w:w w:val="105"/>
        </w:rPr>
        <w:t>9.4.3 The arbitrators shall make a reasoned award (the “</w:t>
      </w:r>
      <w:r w:rsidRPr="00BA3715">
        <w:rPr>
          <w:b/>
          <w:bCs/>
          <w:spacing w:val="-3"/>
          <w:w w:val="105"/>
        </w:rPr>
        <w:t>Award</w:t>
      </w:r>
      <w:r w:rsidRPr="00BA3715">
        <w:rPr>
          <w:spacing w:val="-3"/>
          <w:w w:val="105"/>
        </w:rPr>
        <w:t xml:space="preserve">”). Any Award made in any arbitration held pursuant to this Clause 9 shall be final and binding on the Parties as from the date it is made, and the Consultant and the Authority </w:t>
      </w:r>
      <w:r w:rsidRPr="00BA3715">
        <w:rPr>
          <w:spacing w:val="-6"/>
          <w:w w:val="105"/>
        </w:rPr>
        <w:t>agree and undertake to carry out such Award without delay.</w:t>
      </w:r>
    </w:p>
    <w:p w:rsidR="006E0423" w:rsidRPr="00BA3715" w:rsidRDefault="006E0423" w:rsidP="006E0423">
      <w:pPr>
        <w:spacing w:before="216"/>
        <w:ind w:left="648" w:hanging="648"/>
        <w:jc w:val="both"/>
        <w:rPr>
          <w:spacing w:val="-7"/>
          <w:w w:val="105"/>
        </w:rPr>
      </w:pPr>
      <w:r w:rsidRPr="00BA3715">
        <w:rPr>
          <w:spacing w:val="2"/>
          <w:w w:val="105"/>
        </w:rPr>
        <w:t xml:space="preserve">9.4.4 The Consultant and the Authority agree that an Award may be enforced </w:t>
      </w:r>
      <w:r w:rsidRPr="00BA3715">
        <w:rPr>
          <w:spacing w:val="-2"/>
          <w:w w:val="105"/>
        </w:rPr>
        <w:t xml:space="preserve">against the Consultant and/or the Authority, as the case may be, and their </w:t>
      </w:r>
      <w:r w:rsidRPr="00BA3715">
        <w:rPr>
          <w:spacing w:val="-7"/>
          <w:w w:val="105"/>
        </w:rPr>
        <w:t>respective assets wherever situated.</w:t>
      </w:r>
    </w:p>
    <w:p w:rsidR="006E0423" w:rsidRPr="00BA3715" w:rsidRDefault="006E0423" w:rsidP="006E0423">
      <w:pPr>
        <w:spacing w:after="252"/>
        <w:ind w:left="648" w:hanging="648"/>
        <w:jc w:val="both"/>
        <w:rPr>
          <w:spacing w:val="-11"/>
          <w:w w:val="105"/>
        </w:rPr>
      </w:pPr>
      <w:r w:rsidRPr="00BA3715">
        <w:rPr>
          <w:noProof/>
          <w:lang w:bidi="hi-IN"/>
        </w:rPr>
        <mc:AlternateContent>
          <mc:Choice Requires="wps">
            <w:drawing>
              <wp:anchor distT="0" distB="0" distL="114300" distR="114300" simplePos="0" relativeHeight="251649536" behindDoc="1" locked="0" layoutInCell="0" allowOverlap="1">
                <wp:simplePos x="0" y="0"/>
                <wp:positionH relativeFrom="page">
                  <wp:posOffset>241935</wp:posOffset>
                </wp:positionH>
                <wp:positionV relativeFrom="page">
                  <wp:posOffset>317500</wp:posOffset>
                </wp:positionV>
                <wp:extent cx="6955790" cy="10082530"/>
                <wp:effectExtent l="0" t="0" r="0" b="1397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3" o:spid="_x0000_s1050" type="#_x0000_t202" style="position:absolute;left:0;text-align:left;margin-left:19.05pt;margin-top:25pt;width:547.7pt;height:793.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w w:val="105"/>
        </w:rPr>
        <w:t xml:space="preserve">9.4.5 This Agreement and the rights and obligations of the Parties shall remain in </w:t>
      </w:r>
      <w:r w:rsidRPr="00BA3715">
        <w:rPr>
          <w:spacing w:val="1"/>
          <w:w w:val="105"/>
        </w:rPr>
        <w:t xml:space="preserve">full force and effect, pending the Award in any arbitration proceedings </w:t>
      </w:r>
      <w:r w:rsidRPr="00BA3715">
        <w:rPr>
          <w:spacing w:val="-11"/>
          <w:w w:val="105"/>
        </w:rPr>
        <w:t>hereunder.</w:t>
      </w:r>
    </w:p>
    <w:p w:rsidR="006E0423" w:rsidRPr="00BA3715" w:rsidRDefault="006E0423" w:rsidP="006E0423">
      <w:pPr>
        <w:rPr>
          <w:b/>
          <w:bCs/>
          <w:spacing w:val="-6"/>
          <w:w w:val="105"/>
        </w:rPr>
      </w:pPr>
      <w:r w:rsidRPr="00BA3715">
        <w:rPr>
          <w:b/>
          <w:bCs/>
          <w:spacing w:val="-7"/>
          <w:w w:val="105"/>
        </w:rPr>
        <w:t xml:space="preserve">IN WITNESS WHEREOF, the Parties hereto have caused this Agreement to be </w:t>
      </w:r>
      <w:r w:rsidRPr="00BA3715">
        <w:rPr>
          <w:b/>
          <w:bCs/>
          <w:spacing w:val="-6"/>
          <w:w w:val="105"/>
        </w:rPr>
        <w:t>signed in their respective names as of the day and year first above written.</w:t>
      </w:r>
    </w:p>
    <w:p w:rsidR="006E0423" w:rsidRPr="00BA3715" w:rsidRDefault="006E0423" w:rsidP="006E0423">
      <w:pPr>
        <w:tabs>
          <w:tab w:val="right" w:pos="8477"/>
        </w:tabs>
        <w:spacing w:before="288"/>
        <w:rPr>
          <w:spacing w:val="-8"/>
          <w:w w:val="105"/>
        </w:rPr>
      </w:pPr>
      <w:r w:rsidRPr="00BA3715">
        <w:rPr>
          <w:spacing w:val="-12"/>
          <w:w w:val="105"/>
        </w:rPr>
        <w:t>SIGNED, SEALED AND DELIVERED</w:t>
      </w:r>
      <w:r w:rsidRPr="00BA3715">
        <w:rPr>
          <w:spacing w:val="-12"/>
          <w:w w:val="105"/>
        </w:rPr>
        <w:tab/>
      </w:r>
      <w:r w:rsidRPr="00BA3715">
        <w:rPr>
          <w:spacing w:val="-8"/>
          <w:w w:val="105"/>
        </w:rPr>
        <w:t>SIGNED, SEALED AND DELIVERED</w:t>
      </w:r>
    </w:p>
    <w:p w:rsidR="006E0423" w:rsidRPr="00BA3715" w:rsidRDefault="006E0423" w:rsidP="006E0423">
      <w:pPr>
        <w:tabs>
          <w:tab w:val="right" w:pos="6581"/>
        </w:tabs>
        <w:spacing w:before="108" w:line="204" w:lineRule="auto"/>
        <w:rPr>
          <w:spacing w:val="-2"/>
          <w:w w:val="105"/>
        </w:rPr>
      </w:pPr>
      <w:r w:rsidRPr="00BA3715">
        <w:rPr>
          <w:spacing w:val="-10"/>
          <w:w w:val="105"/>
        </w:rPr>
        <w:t>For and on behalf of</w:t>
      </w:r>
      <w:r w:rsidRPr="00BA3715">
        <w:rPr>
          <w:spacing w:val="-10"/>
          <w:w w:val="105"/>
        </w:rPr>
        <w:tab/>
      </w:r>
      <w:r w:rsidRPr="00BA3715">
        <w:rPr>
          <w:spacing w:val="-2"/>
          <w:w w:val="105"/>
        </w:rPr>
        <w:t>For and on behalf of</w:t>
      </w:r>
    </w:p>
    <w:p w:rsidR="006E0423" w:rsidRPr="00BA3715" w:rsidRDefault="006E0423" w:rsidP="006E0423">
      <w:pPr>
        <w:tabs>
          <w:tab w:val="right" w:pos="5491"/>
        </w:tabs>
        <w:spacing w:before="108"/>
        <w:rPr>
          <w:w w:val="105"/>
        </w:rPr>
      </w:pPr>
      <w:r w:rsidRPr="00BA3715">
        <w:rPr>
          <w:spacing w:val="-12"/>
          <w:w w:val="105"/>
        </w:rPr>
        <w:t>Consultant:</w:t>
      </w:r>
      <w:r w:rsidRPr="00BA3715">
        <w:rPr>
          <w:spacing w:val="-12"/>
          <w:w w:val="105"/>
        </w:rPr>
        <w:tab/>
      </w:r>
      <w:r w:rsidRPr="00BA3715">
        <w:rPr>
          <w:w w:val="105"/>
        </w:rPr>
        <w:t>Authority</w:t>
      </w:r>
    </w:p>
    <w:p w:rsidR="006E0423" w:rsidRPr="00BA3715" w:rsidRDefault="006E0423" w:rsidP="006E0423">
      <w:pPr>
        <w:tabs>
          <w:tab w:val="right" w:pos="8203"/>
        </w:tabs>
        <w:spacing w:before="324"/>
        <w:rPr>
          <w:spacing w:val="-6"/>
          <w:w w:val="105"/>
        </w:rPr>
      </w:pPr>
      <w:r w:rsidRPr="00BA3715">
        <w:rPr>
          <w:spacing w:val="-4"/>
          <w:w w:val="105"/>
        </w:rPr>
        <w:t>(Signature)</w:t>
      </w:r>
      <w:r w:rsidRPr="00BA3715">
        <w:rPr>
          <w:spacing w:val="-4"/>
          <w:w w:val="105"/>
        </w:rPr>
        <w:tab/>
      </w:r>
      <w:r w:rsidRPr="00BA3715">
        <w:rPr>
          <w:spacing w:val="-6"/>
          <w:w w:val="105"/>
        </w:rPr>
        <w:t>(Signature)</w:t>
      </w:r>
    </w:p>
    <w:p w:rsidR="006E0423" w:rsidRPr="00BA3715" w:rsidRDefault="006E0423" w:rsidP="006E0423">
      <w:pPr>
        <w:tabs>
          <w:tab w:val="right" w:pos="7872"/>
        </w:tabs>
        <w:spacing w:before="72"/>
        <w:rPr>
          <w:w w:val="105"/>
        </w:rPr>
      </w:pPr>
      <w:r w:rsidRPr="00BA3715">
        <w:rPr>
          <w:w w:val="105"/>
        </w:rPr>
        <w:t>(Name)</w:t>
      </w:r>
      <w:r w:rsidRPr="00BA3715">
        <w:rPr>
          <w:w w:val="105"/>
        </w:rPr>
        <w:tab/>
        <w:t>(Name)</w:t>
      </w:r>
    </w:p>
    <w:p w:rsidR="006E0423" w:rsidRPr="00BA3715" w:rsidRDefault="006E0423" w:rsidP="006E0423">
      <w:pPr>
        <w:tabs>
          <w:tab w:val="right" w:pos="8429"/>
        </w:tabs>
        <w:spacing w:before="36"/>
        <w:rPr>
          <w:spacing w:val="-8"/>
          <w:w w:val="105"/>
        </w:rPr>
      </w:pPr>
      <w:r w:rsidRPr="00BA3715">
        <w:rPr>
          <w:spacing w:val="-4"/>
          <w:w w:val="105"/>
        </w:rPr>
        <w:t>(Designation)</w:t>
      </w:r>
      <w:r w:rsidRPr="00BA3715">
        <w:rPr>
          <w:spacing w:val="-4"/>
          <w:w w:val="105"/>
        </w:rPr>
        <w:tab/>
      </w:r>
      <w:r w:rsidRPr="00BA3715">
        <w:rPr>
          <w:spacing w:val="-8"/>
          <w:w w:val="105"/>
        </w:rPr>
        <w:t>(Designation)</w:t>
      </w:r>
    </w:p>
    <w:p w:rsidR="006E0423" w:rsidRPr="00BA3715" w:rsidRDefault="006E0423" w:rsidP="006E0423">
      <w:pPr>
        <w:tabs>
          <w:tab w:val="right" w:pos="8083"/>
        </w:tabs>
        <w:spacing w:after="72"/>
        <w:rPr>
          <w:w w:val="105"/>
        </w:rPr>
      </w:pPr>
      <w:r w:rsidRPr="00BA3715">
        <w:rPr>
          <w:spacing w:val="-4"/>
          <w:w w:val="105"/>
        </w:rPr>
        <w:t>(Address)</w:t>
      </w:r>
      <w:r w:rsidRPr="00BA3715">
        <w:rPr>
          <w:spacing w:val="-4"/>
          <w:w w:val="105"/>
        </w:rPr>
        <w:tab/>
      </w:r>
      <w:r w:rsidRPr="00BA3715">
        <w:rPr>
          <w:w w:val="105"/>
        </w:rPr>
        <w:t>(Address)</w:t>
      </w:r>
    </w:p>
    <w:p w:rsidR="006E0423" w:rsidRPr="00BA3715" w:rsidRDefault="006E0423" w:rsidP="006E0423">
      <w:pPr>
        <w:spacing w:before="324"/>
        <w:rPr>
          <w:spacing w:val="-10"/>
          <w:w w:val="105"/>
        </w:rPr>
      </w:pPr>
      <w:r w:rsidRPr="00BA3715">
        <w:rPr>
          <w:spacing w:val="-10"/>
          <w:w w:val="105"/>
        </w:rPr>
        <w:t>In the presence of:</w:t>
      </w:r>
    </w:p>
    <w:p w:rsidR="009051B8" w:rsidRPr="00BA3715" w:rsidRDefault="006E0423" w:rsidP="006E0423">
      <w:pPr>
        <w:tabs>
          <w:tab w:val="right" w:pos="4724"/>
        </w:tabs>
        <w:spacing w:before="180" w:line="196" w:lineRule="auto"/>
        <w:rPr>
          <w:spacing w:val="-46"/>
          <w:w w:val="105"/>
        </w:rPr>
      </w:pPr>
      <w:r w:rsidRPr="00BA3715">
        <w:rPr>
          <w:spacing w:val="-46"/>
          <w:w w:val="105"/>
        </w:rPr>
        <w:t>1.</w:t>
      </w:r>
      <w:r w:rsidRPr="00BA3715">
        <w:rPr>
          <w:spacing w:val="-46"/>
          <w:w w:val="105"/>
        </w:rPr>
        <w:tab/>
      </w:r>
    </w:p>
    <w:p w:rsidR="006E0423" w:rsidRPr="00BA3715" w:rsidRDefault="006E0423" w:rsidP="006E0423">
      <w:pPr>
        <w:tabs>
          <w:tab w:val="right" w:pos="4724"/>
        </w:tabs>
        <w:spacing w:before="180" w:line="196" w:lineRule="auto"/>
        <w:rPr>
          <w:w w:val="105"/>
        </w:rPr>
      </w:pPr>
      <w:r w:rsidRPr="00BA3715">
        <w:rPr>
          <w:w w:val="105"/>
        </w:rPr>
        <w:lastRenderedPageBreak/>
        <w:t>2.</w:t>
      </w:r>
    </w:p>
    <w:p w:rsidR="009051B8" w:rsidRPr="00BA3715" w:rsidRDefault="009051B8" w:rsidP="006E0423">
      <w:pPr>
        <w:tabs>
          <w:tab w:val="right" w:pos="4724"/>
        </w:tabs>
        <w:spacing w:before="180" w:line="196" w:lineRule="auto"/>
        <w:rPr>
          <w:w w:val="105"/>
        </w:rPr>
      </w:pP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bookmarkStart w:id="99" w:name="_Toc475199410"/>
    <w:p w:rsidR="006E0423" w:rsidRPr="00BA3715" w:rsidRDefault="006E0423" w:rsidP="000F47D2">
      <w:pPr>
        <w:pStyle w:val="Heading3"/>
      </w:pPr>
      <w:r w:rsidRPr="00BA3715">
        <w:rPr>
          <w:lang w:bidi="hi-IN"/>
        </w:rPr>
        <w:lastRenderedPageBreak/>
        <mc:AlternateContent>
          <mc:Choice Requires="wps">
            <w:drawing>
              <wp:anchor distT="0" distB="0" distL="114300" distR="114300" simplePos="0" relativeHeight="251650560" behindDoc="1" locked="0" layoutInCell="0" allowOverlap="1">
                <wp:simplePos x="0" y="0"/>
                <wp:positionH relativeFrom="page">
                  <wp:posOffset>309880</wp:posOffset>
                </wp:positionH>
                <wp:positionV relativeFrom="page">
                  <wp:posOffset>317500</wp:posOffset>
                </wp:positionV>
                <wp:extent cx="6955790" cy="10082530"/>
                <wp:effectExtent l="0" t="0" r="0" b="139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2" o:spid="_x0000_s1051" type="#_x0000_t202" style="position:absolute;left:0;text-align:left;margin-left:24.4pt;margin-top:25pt;width:547.7pt;height:793.9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9051B8" w:rsidRPr="00BA3715">
        <w:t>Annex -1</w:t>
      </w:r>
      <w:r w:rsidRPr="00BA3715">
        <w:t>Terms of Reference</w:t>
      </w:r>
      <w:bookmarkEnd w:id="99"/>
    </w:p>
    <w:p w:rsidR="006E0423" w:rsidRPr="00BA3715" w:rsidRDefault="006E0423" w:rsidP="006E0423">
      <w:pPr>
        <w:spacing w:before="144"/>
        <w:jc w:val="center"/>
        <w:rPr>
          <w:i/>
          <w:iCs/>
          <w:spacing w:val="-4"/>
          <w:w w:val="105"/>
          <w:sz w:val="20"/>
          <w:szCs w:val="20"/>
        </w:rPr>
      </w:pPr>
      <w:r w:rsidRPr="00BA3715">
        <w:rPr>
          <w:i/>
          <w:iCs/>
          <w:spacing w:val="-4"/>
          <w:w w:val="105"/>
          <w:sz w:val="20"/>
          <w:szCs w:val="20"/>
        </w:rPr>
        <w:t>(Refer Clause 3.1.2)</w:t>
      </w:r>
    </w:p>
    <w:p w:rsidR="006E0423" w:rsidRPr="00BA3715" w:rsidRDefault="006E0423" w:rsidP="006E0423">
      <w:pPr>
        <w:spacing w:before="180"/>
        <w:jc w:val="center"/>
        <w:rPr>
          <w:spacing w:val="-4"/>
          <w:w w:val="105"/>
        </w:rPr>
      </w:pPr>
      <w:r w:rsidRPr="00BA3715">
        <w:rPr>
          <w:spacing w:val="-4"/>
          <w:w w:val="105"/>
        </w:rPr>
        <w:t>(Reproduce Schedule-1 of RFP)</w:t>
      </w: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bookmarkStart w:id="100" w:name="_Toc475199411"/>
    <w:p w:rsidR="006E0423" w:rsidRPr="00BA3715" w:rsidRDefault="006E0423" w:rsidP="000F47D2">
      <w:pPr>
        <w:pStyle w:val="Heading3"/>
      </w:pPr>
      <w:r w:rsidRPr="00BA3715">
        <w:rPr>
          <w:lang w:bidi="hi-IN"/>
        </w:rPr>
        <w:lastRenderedPageBreak/>
        <mc:AlternateContent>
          <mc:Choice Requires="wps">
            <w:drawing>
              <wp:anchor distT="0" distB="0" distL="114300" distR="114300" simplePos="0" relativeHeight="251651584" behindDoc="1" locked="0" layoutInCell="0" allowOverlap="1">
                <wp:simplePos x="0" y="0"/>
                <wp:positionH relativeFrom="page">
                  <wp:posOffset>309880</wp:posOffset>
                </wp:positionH>
                <wp:positionV relativeFrom="page">
                  <wp:posOffset>317500</wp:posOffset>
                </wp:positionV>
                <wp:extent cx="6955790" cy="10082530"/>
                <wp:effectExtent l="0" t="0" r="0" b="1397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1" o:spid="_x0000_s1052" type="#_x0000_t202" style="position:absolute;left:0;text-align:left;margin-left:24.4pt;margin-top:25pt;width:547.7pt;height:793.9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0F47D2" w:rsidRPr="00BA3715">
        <w:t>Annex-2</w:t>
      </w:r>
      <w:r w:rsidR="002565BA" w:rsidRPr="00BA3715">
        <w:t xml:space="preserve">: </w:t>
      </w:r>
      <w:r w:rsidRPr="00BA3715">
        <w:t>Deployment of Key Personnel</w:t>
      </w:r>
      <w:bookmarkEnd w:id="100"/>
    </w:p>
    <w:p w:rsidR="006E0423" w:rsidRPr="00BA3715" w:rsidRDefault="006E0423" w:rsidP="006E0423">
      <w:pPr>
        <w:spacing w:before="108"/>
        <w:jc w:val="center"/>
        <w:rPr>
          <w:i/>
          <w:iCs/>
          <w:spacing w:val="-4"/>
          <w:w w:val="105"/>
          <w:sz w:val="20"/>
          <w:szCs w:val="20"/>
        </w:rPr>
      </w:pPr>
      <w:r w:rsidRPr="00BA3715">
        <w:rPr>
          <w:i/>
          <w:iCs/>
          <w:spacing w:val="-4"/>
          <w:w w:val="105"/>
          <w:sz w:val="20"/>
          <w:szCs w:val="20"/>
        </w:rPr>
        <w:t>(Refer Clause 4.2)</w:t>
      </w:r>
    </w:p>
    <w:p w:rsidR="006E0423" w:rsidRPr="00BA3715" w:rsidRDefault="006E0423" w:rsidP="006E0423">
      <w:pPr>
        <w:spacing w:before="180"/>
        <w:jc w:val="center"/>
        <w:rPr>
          <w:spacing w:val="-5"/>
          <w:w w:val="105"/>
        </w:rPr>
      </w:pPr>
      <w:r w:rsidRPr="00BA3715">
        <w:rPr>
          <w:spacing w:val="-5"/>
          <w:w w:val="105"/>
        </w:rPr>
        <w:t>(Reproduce as per Form-7of Appendix-I)</w:t>
      </w: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bookmarkStart w:id="101" w:name="_Toc475199412"/>
    <w:p w:rsidR="006E0423" w:rsidRPr="00BA3715" w:rsidRDefault="006E0423" w:rsidP="002565BA">
      <w:pPr>
        <w:pStyle w:val="Heading3"/>
      </w:pPr>
      <w:r w:rsidRPr="00BA3715">
        <w:rPr>
          <w:lang w:bidi="hi-IN"/>
        </w:rPr>
        <w:lastRenderedPageBreak/>
        <mc:AlternateContent>
          <mc:Choice Requires="wps">
            <w:drawing>
              <wp:anchor distT="0" distB="0" distL="114300" distR="114300" simplePos="0" relativeHeight="251652608" behindDoc="1" locked="0" layoutInCell="0" allowOverlap="1">
                <wp:simplePos x="0" y="0"/>
                <wp:positionH relativeFrom="page">
                  <wp:posOffset>309880</wp:posOffset>
                </wp:positionH>
                <wp:positionV relativeFrom="page">
                  <wp:posOffset>299720</wp:posOffset>
                </wp:positionV>
                <wp:extent cx="6955790" cy="10082530"/>
                <wp:effectExtent l="0" t="0" r="0" b="1397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0" o:spid="_x0000_s1053" type="#_x0000_t202" style="position:absolute;left:0;text-align:left;margin-left:24.4pt;margin-top:23.6pt;width:547.7pt;height:793.9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2565BA" w:rsidRPr="00BA3715">
        <w:t xml:space="preserve">Annex-3: </w:t>
      </w:r>
      <w:r w:rsidRPr="00BA3715">
        <w:t>Estimate of Personnel Costs</w:t>
      </w:r>
      <w:bookmarkEnd w:id="101"/>
    </w:p>
    <w:p w:rsidR="006E0423" w:rsidRPr="00BA3715" w:rsidRDefault="006E0423" w:rsidP="006E0423">
      <w:pPr>
        <w:spacing w:before="72"/>
        <w:jc w:val="center"/>
        <w:rPr>
          <w:i/>
          <w:iCs/>
          <w:spacing w:val="-4"/>
          <w:w w:val="105"/>
          <w:sz w:val="20"/>
          <w:szCs w:val="20"/>
        </w:rPr>
      </w:pPr>
      <w:r w:rsidRPr="00BA3715">
        <w:rPr>
          <w:i/>
          <w:iCs/>
          <w:spacing w:val="-4"/>
          <w:w w:val="105"/>
          <w:sz w:val="20"/>
          <w:szCs w:val="20"/>
        </w:rPr>
        <w:t>(Refer Clause 4.2)</w:t>
      </w:r>
    </w:p>
    <w:p w:rsidR="006E0423" w:rsidRPr="00BA3715" w:rsidRDefault="006E0423" w:rsidP="006E0423">
      <w:pPr>
        <w:spacing w:before="216"/>
        <w:jc w:val="center"/>
        <w:rPr>
          <w:spacing w:val="-5"/>
          <w:w w:val="105"/>
        </w:rPr>
      </w:pPr>
      <w:r w:rsidRPr="00BA3715">
        <w:rPr>
          <w:spacing w:val="-5"/>
          <w:w w:val="105"/>
        </w:rPr>
        <w:t>(Reproduce as per Form-3 of Appendix-II)</w:t>
      </w:r>
    </w:p>
    <w:p w:rsidR="006E0423" w:rsidRPr="00BA3715" w:rsidRDefault="006E0423" w:rsidP="006E0423">
      <w:pPr>
        <w:widowControl/>
        <w:kinsoku/>
        <w:sectPr w:rsidR="006E0423" w:rsidRPr="00BA3715" w:rsidSect="00827140">
          <w:pgSz w:w="11918" w:h="16854"/>
          <w:pgMar w:top="1440" w:right="1440" w:bottom="1440" w:left="1440" w:header="688" w:footer="931" w:gutter="0"/>
          <w:cols w:space="720"/>
        </w:sectPr>
      </w:pPr>
    </w:p>
    <w:bookmarkStart w:id="102" w:name="_Toc475199413"/>
    <w:p w:rsidR="006E0423" w:rsidRPr="00BA3715" w:rsidRDefault="006E0423" w:rsidP="002565BA">
      <w:pPr>
        <w:pStyle w:val="Heading3"/>
      </w:pPr>
      <w:r w:rsidRPr="00BA3715">
        <w:rPr>
          <w:lang w:bidi="hi-IN"/>
        </w:rPr>
        <w:lastRenderedPageBreak/>
        <mc:AlternateContent>
          <mc:Choice Requires="wps">
            <w:drawing>
              <wp:anchor distT="0" distB="0" distL="114300" distR="114300" simplePos="0" relativeHeight="251653632" behindDoc="1" locked="0" layoutInCell="0" allowOverlap="1">
                <wp:simplePos x="0" y="0"/>
                <wp:positionH relativeFrom="page">
                  <wp:posOffset>309880</wp:posOffset>
                </wp:positionH>
                <wp:positionV relativeFrom="page">
                  <wp:posOffset>317500</wp:posOffset>
                </wp:positionV>
                <wp:extent cx="6955790" cy="10082530"/>
                <wp:effectExtent l="0" t="0" r="0" b="1397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9" o:spid="_x0000_s1054" type="#_x0000_t202" style="position:absolute;left:0;text-align:left;margin-left:24.4pt;margin-top:25pt;width:547.7pt;height:793.9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t>Annex-4</w:t>
      </w:r>
      <w:r w:rsidR="002565BA" w:rsidRPr="00BA3715">
        <w:t xml:space="preserve"> : </w:t>
      </w:r>
      <w:r w:rsidRPr="00BA3715">
        <w:t>Approved Sub-Consultant(s)</w:t>
      </w:r>
      <w:bookmarkEnd w:id="102"/>
    </w:p>
    <w:p w:rsidR="006E0423" w:rsidRPr="00BA3715" w:rsidRDefault="006E0423" w:rsidP="006E0423">
      <w:pPr>
        <w:jc w:val="center"/>
        <w:rPr>
          <w:i/>
          <w:iCs/>
          <w:spacing w:val="-4"/>
          <w:w w:val="105"/>
          <w:sz w:val="20"/>
          <w:szCs w:val="20"/>
        </w:rPr>
      </w:pPr>
      <w:r w:rsidRPr="00BA3715">
        <w:rPr>
          <w:i/>
          <w:iCs/>
          <w:spacing w:val="-4"/>
          <w:w w:val="105"/>
          <w:sz w:val="20"/>
          <w:szCs w:val="20"/>
        </w:rPr>
        <w:t>(Refer Clause 4.7)</w:t>
      </w:r>
    </w:p>
    <w:p w:rsidR="006E0423" w:rsidRPr="00BA3715" w:rsidRDefault="006E0423" w:rsidP="006E0423">
      <w:pPr>
        <w:spacing w:before="252"/>
        <w:jc w:val="center"/>
        <w:rPr>
          <w:spacing w:val="-5"/>
          <w:w w:val="105"/>
        </w:rPr>
      </w:pPr>
      <w:r w:rsidRPr="00BA3715">
        <w:rPr>
          <w:spacing w:val="-5"/>
          <w:w w:val="105"/>
        </w:rPr>
        <w:t>(Reproduce as per Form-12</w:t>
      </w:r>
      <w:r w:rsidR="00DF1869" w:rsidRPr="00BA3715">
        <w:rPr>
          <w:spacing w:val="-5"/>
          <w:w w:val="105"/>
        </w:rPr>
        <w:t xml:space="preserve"> </w:t>
      </w:r>
      <w:r w:rsidRPr="00BA3715">
        <w:rPr>
          <w:spacing w:val="-5"/>
          <w:w w:val="105"/>
        </w:rPr>
        <w:t>of Appendix-I)</w:t>
      </w:r>
    </w:p>
    <w:p w:rsidR="006E0423" w:rsidRPr="00BA3715" w:rsidRDefault="006E0423" w:rsidP="006E0423">
      <w:pPr>
        <w:widowControl/>
        <w:kinsoku/>
        <w:sectPr w:rsidR="006E0423" w:rsidRPr="00BA3715" w:rsidSect="00827140">
          <w:pgSz w:w="11918" w:h="16854"/>
          <w:pgMar w:top="1440" w:right="1440" w:bottom="1440" w:left="1440" w:header="688" w:footer="903" w:gutter="0"/>
          <w:cols w:space="720"/>
        </w:sectPr>
      </w:pPr>
    </w:p>
    <w:bookmarkStart w:id="103" w:name="_Toc475199414"/>
    <w:p w:rsidR="006E0423" w:rsidRPr="00BA3715" w:rsidRDefault="006E0423" w:rsidP="002565BA">
      <w:pPr>
        <w:pStyle w:val="Heading3"/>
      </w:pPr>
      <w:r w:rsidRPr="00BA3715">
        <w:rPr>
          <w:lang w:bidi="hi-IN"/>
        </w:rPr>
        <w:lastRenderedPageBreak/>
        <mc:AlternateContent>
          <mc:Choice Requires="wps">
            <w:drawing>
              <wp:anchor distT="0" distB="0" distL="114300" distR="114300" simplePos="0" relativeHeight="251654656" behindDoc="1" locked="0" layoutInCell="0" allowOverlap="1">
                <wp:simplePos x="0" y="0"/>
                <wp:positionH relativeFrom="page">
                  <wp:posOffset>304800</wp:posOffset>
                </wp:positionH>
                <wp:positionV relativeFrom="page">
                  <wp:posOffset>299720</wp:posOffset>
                </wp:positionV>
                <wp:extent cx="6955790" cy="10082530"/>
                <wp:effectExtent l="0" t="0" r="0" b="1397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8" o:spid="_x0000_s1055" type="#_x0000_t202" style="position:absolute;left:0;text-align:left;margin-left:24pt;margin-top:23.6pt;width:547.7pt;height:793.9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2565BA" w:rsidRPr="00BA3715">
        <w:t xml:space="preserve">Annex-5: </w:t>
      </w:r>
      <w:r w:rsidRPr="00BA3715">
        <w:t>Cost of Services</w:t>
      </w:r>
      <w:bookmarkEnd w:id="103"/>
    </w:p>
    <w:p w:rsidR="006E0423" w:rsidRPr="00BA3715" w:rsidRDefault="006E0423" w:rsidP="006E0423">
      <w:pPr>
        <w:spacing w:before="72"/>
        <w:jc w:val="center"/>
        <w:rPr>
          <w:i/>
          <w:iCs/>
          <w:spacing w:val="-4"/>
          <w:w w:val="105"/>
          <w:sz w:val="20"/>
          <w:szCs w:val="20"/>
        </w:rPr>
      </w:pPr>
      <w:r w:rsidRPr="00BA3715">
        <w:rPr>
          <w:i/>
          <w:iCs/>
          <w:spacing w:val="-4"/>
          <w:w w:val="105"/>
          <w:sz w:val="20"/>
          <w:szCs w:val="20"/>
        </w:rPr>
        <w:t>(Refer Clause 6.1)</w:t>
      </w:r>
    </w:p>
    <w:p w:rsidR="006E0423" w:rsidRPr="00BA3715" w:rsidRDefault="006E0423" w:rsidP="006E0423">
      <w:pPr>
        <w:spacing w:before="216"/>
        <w:jc w:val="center"/>
        <w:rPr>
          <w:spacing w:val="-5"/>
          <w:w w:val="105"/>
        </w:rPr>
      </w:pPr>
      <w:r w:rsidRPr="00BA3715">
        <w:rPr>
          <w:spacing w:val="-5"/>
          <w:w w:val="105"/>
        </w:rPr>
        <w:t>(Reproduce as per Form-3 of Appendix-II)</w:t>
      </w:r>
    </w:p>
    <w:p w:rsidR="006E0423" w:rsidRPr="00BA3715" w:rsidRDefault="006E0423" w:rsidP="006E0423">
      <w:pPr>
        <w:widowControl/>
        <w:kinsoku/>
        <w:sectPr w:rsidR="006E0423" w:rsidRPr="00BA3715" w:rsidSect="00827140">
          <w:pgSz w:w="11918" w:h="16854"/>
          <w:pgMar w:top="1440" w:right="1440" w:bottom="1440" w:left="1440" w:header="688" w:footer="931" w:gutter="0"/>
          <w:cols w:space="720"/>
        </w:sectPr>
      </w:pPr>
    </w:p>
    <w:bookmarkStart w:id="104" w:name="_Toc475199415"/>
    <w:p w:rsidR="006E0423" w:rsidRPr="00BA3715" w:rsidRDefault="006E0423" w:rsidP="002565BA">
      <w:pPr>
        <w:pStyle w:val="Heading3"/>
      </w:pPr>
      <w:r w:rsidRPr="00BA3715">
        <w:rPr>
          <w:lang w:bidi="hi-IN"/>
        </w:rPr>
        <w:lastRenderedPageBreak/>
        <mc:AlternateContent>
          <mc:Choice Requires="wps">
            <w:drawing>
              <wp:anchor distT="0" distB="0" distL="114300" distR="114300" simplePos="0" relativeHeight="251655680" behindDoc="1" locked="0" layoutInCell="0" allowOverlap="1">
                <wp:simplePos x="0" y="0"/>
                <wp:positionH relativeFrom="page">
                  <wp:posOffset>220980</wp:posOffset>
                </wp:positionH>
                <wp:positionV relativeFrom="page">
                  <wp:posOffset>317500</wp:posOffset>
                </wp:positionV>
                <wp:extent cx="6955790" cy="10082530"/>
                <wp:effectExtent l="0" t="0" r="0" b="1397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7" o:spid="_x0000_s1056" type="#_x0000_t202" style="position:absolute;left:0;text-align:left;margin-left:17.4pt;margin-top:25pt;width:547.7pt;height:793.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2565BA" w:rsidRPr="00BA3715">
        <w:t xml:space="preserve">Annex-6: </w:t>
      </w:r>
      <w:r w:rsidRPr="00BA3715">
        <w:t>Payment Schedule</w:t>
      </w:r>
      <w:bookmarkEnd w:id="104"/>
    </w:p>
    <w:p w:rsidR="006E0423" w:rsidRPr="00BA3715" w:rsidRDefault="006E0423" w:rsidP="006E0423">
      <w:pPr>
        <w:jc w:val="center"/>
        <w:rPr>
          <w:i/>
          <w:iCs/>
          <w:spacing w:val="-4"/>
          <w:w w:val="105"/>
          <w:sz w:val="20"/>
          <w:szCs w:val="20"/>
        </w:rPr>
      </w:pPr>
      <w:r w:rsidRPr="00BA3715">
        <w:rPr>
          <w:i/>
          <w:iCs/>
          <w:spacing w:val="-4"/>
          <w:w w:val="105"/>
          <w:sz w:val="20"/>
          <w:szCs w:val="20"/>
        </w:rPr>
        <w:t>(Refer Clause 6.3)</w:t>
      </w:r>
    </w:p>
    <w:p w:rsidR="00032EAD" w:rsidRPr="00BA3715" w:rsidRDefault="00032EAD" w:rsidP="006E0423">
      <w:pPr>
        <w:jc w:val="center"/>
        <w:rPr>
          <w:i/>
          <w:iCs/>
          <w:spacing w:val="-4"/>
          <w:w w:val="105"/>
          <w:sz w:val="20"/>
          <w:szCs w:val="20"/>
        </w:rPr>
      </w:pPr>
    </w:p>
    <w:p w:rsidR="00032EAD" w:rsidRPr="00BA3715" w:rsidRDefault="00032EAD" w:rsidP="006E0423">
      <w:pPr>
        <w:jc w:val="center"/>
        <w:rPr>
          <w:i/>
          <w:iCs/>
          <w:spacing w:val="-4"/>
          <w:w w:val="105"/>
          <w:sz w:val="20"/>
          <w:szCs w:val="20"/>
        </w:rPr>
      </w:pPr>
    </w:p>
    <w:p w:rsidR="00032EAD" w:rsidRPr="00BA3715" w:rsidRDefault="00032EAD" w:rsidP="00032EAD">
      <w:pPr>
        <w:spacing w:after="72"/>
        <w:jc w:val="both"/>
        <w:rPr>
          <w:spacing w:val="-5"/>
          <w:w w:val="105"/>
        </w:rPr>
      </w:pPr>
      <w:r w:rsidRPr="00BA3715">
        <w:rPr>
          <w:w w:val="105"/>
        </w:rPr>
        <w:t xml:space="preserve">The </w:t>
      </w:r>
      <w:r w:rsidRPr="00BA3715">
        <w:rPr>
          <w:spacing w:val="-5"/>
          <w:w w:val="105"/>
        </w:rPr>
        <w:t xml:space="preserve">Authority vide its Request for Proposal for Appointment of ICT Consultants for DPR Preparation and Bid process Management for Implementation of Intelligent Transit Management System and Intelligent Traffic Management System </w:t>
      </w:r>
    </w:p>
    <w:p w:rsidR="00032EAD" w:rsidRPr="00BA3715" w:rsidRDefault="00032EAD">
      <w:pPr>
        <w:widowControl/>
        <w:kinsoku/>
        <w:spacing w:after="160" w:line="259" w:lineRule="auto"/>
        <w:rPr>
          <w:spacing w:val="-12"/>
          <w:w w:val="105"/>
          <w:sz w:val="28"/>
          <w:szCs w:val="28"/>
        </w:rPr>
      </w:pPr>
      <w:r w:rsidRPr="00BA3715">
        <w:rPr>
          <w:spacing w:val="-12"/>
          <w:w w:val="105"/>
          <w:sz w:val="28"/>
          <w:szCs w:val="28"/>
        </w:rPr>
        <w:br w:type="page"/>
      </w:r>
    </w:p>
    <w:bookmarkStart w:id="105" w:name="_Toc475199416"/>
    <w:p w:rsidR="006E0423" w:rsidRPr="00BA3715" w:rsidRDefault="006E0423" w:rsidP="002565BA">
      <w:pPr>
        <w:pStyle w:val="Heading3"/>
        <w:rPr>
          <w:spacing w:val="-12"/>
        </w:rPr>
      </w:pPr>
      <w:r w:rsidRPr="00BA3715">
        <w:rPr>
          <w:lang w:bidi="hi-IN"/>
        </w:rPr>
        <w:lastRenderedPageBreak/>
        <mc:AlternateContent>
          <mc:Choice Requires="wps">
            <w:drawing>
              <wp:anchor distT="0" distB="0" distL="114300" distR="114300" simplePos="0" relativeHeight="251656704" behindDoc="1" locked="0" layoutInCell="0" allowOverlap="1">
                <wp:simplePos x="0" y="0"/>
                <wp:positionH relativeFrom="page">
                  <wp:posOffset>217170</wp:posOffset>
                </wp:positionH>
                <wp:positionV relativeFrom="page">
                  <wp:posOffset>299720</wp:posOffset>
                </wp:positionV>
                <wp:extent cx="6955790" cy="10082530"/>
                <wp:effectExtent l="0" t="0" r="0" b="1397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6" o:spid="_x0000_s1057" type="#_x0000_t202" style="position:absolute;left:0;text-align:left;margin-left:17.1pt;margin-top:23.6pt;width:547.7pt;height:793.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12"/>
        </w:rPr>
        <w:t>Annex-7</w:t>
      </w:r>
      <w:r w:rsidR="002565BA" w:rsidRPr="00BA3715">
        <w:rPr>
          <w:spacing w:val="-12"/>
        </w:rPr>
        <w:t xml:space="preserve"> : </w:t>
      </w:r>
      <w:r w:rsidRPr="00BA3715">
        <w:t>Bank Guarantee for Performance Security</w:t>
      </w:r>
      <w:bookmarkEnd w:id="105"/>
    </w:p>
    <w:p w:rsidR="006E0423" w:rsidRPr="00BA3715" w:rsidRDefault="006E0423" w:rsidP="006E0423">
      <w:pPr>
        <w:spacing w:before="108" w:after="36"/>
        <w:jc w:val="center"/>
        <w:rPr>
          <w:i/>
          <w:iCs/>
          <w:spacing w:val="-4"/>
          <w:w w:val="105"/>
          <w:sz w:val="20"/>
          <w:szCs w:val="20"/>
        </w:rPr>
      </w:pPr>
      <w:r w:rsidRPr="00BA3715">
        <w:rPr>
          <w:i/>
          <w:iCs/>
          <w:spacing w:val="-4"/>
          <w:w w:val="105"/>
          <w:sz w:val="20"/>
          <w:szCs w:val="20"/>
        </w:rPr>
        <w:t>(Refer Clause 7.1.3)</w:t>
      </w:r>
    </w:p>
    <w:p w:rsidR="006E0423" w:rsidRPr="00BA3715" w:rsidRDefault="006E0423" w:rsidP="006E0423">
      <w:pPr>
        <w:spacing w:before="216" w:line="196" w:lineRule="auto"/>
        <w:rPr>
          <w:spacing w:val="-17"/>
          <w:w w:val="105"/>
        </w:rPr>
      </w:pPr>
      <w:r w:rsidRPr="00BA3715">
        <w:rPr>
          <w:spacing w:val="-17"/>
          <w:w w:val="105"/>
        </w:rPr>
        <w:t>To</w:t>
      </w:r>
    </w:p>
    <w:p w:rsidR="006E0423" w:rsidRPr="00BA3715" w:rsidRDefault="006E0423" w:rsidP="006E0423">
      <w:pPr>
        <w:tabs>
          <w:tab w:val="right" w:leader="dot" w:pos="4238"/>
        </w:tabs>
        <w:spacing w:before="216"/>
        <w:rPr>
          <w:w w:val="105"/>
        </w:rPr>
      </w:pPr>
      <w:r w:rsidRPr="00BA3715">
        <w:rPr>
          <w:spacing w:val="-6"/>
          <w:w w:val="105"/>
        </w:rPr>
        <w:t>[The President of India/Governor of</w:t>
      </w:r>
      <w:r w:rsidRPr="00BA3715">
        <w:rPr>
          <w:spacing w:val="-6"/>
          <w:w w:val="105"/>
        </w:rPr>
        <w:tab/>
      </w:r>
      <w:r w:rsidRPr="00BA3715">
        <w:rPr>
          <w:w w:val="105"/>
        </w:rPr>
        <w:t>]</w:t>
      </w:r>
    </w:p>
    <w:p w:rsidR="006E0423" w:rsidRPr="00BA3715" w:rsidRDefault="006E0423" w:rsidP="006E0423">
      <w:pPr>
        <w:spacing w:after="108"/>
        <w:rPr>
          <w:spacing w:val="-4"/>
          <w:w w:val="105"/>
        </w:rPr>
      </w:pPr>
      <w:r w:rsidRPr="00BA3715">
        <w:rPr>
          <w:spacing w:val="-4"/>
          <w:w w:val="105"/>
        </w:rPr>
        <w:t>acting through</w:t>
      </w:r>
    </w:p>
    <w:p w:rsidR="006E0423" w:rsidRPr="00BA3715" w:rsidRDefault="006E0423" w:rsidP="009051B8">
      <w:pPr>
        <w:spacing w:before="864"/>
        <w:ind w:firstLine="720"/>
        <w:jc w:val="both"/>
        <w:rPr>
          <w:spacing w:val="62"/>
          <w:w w:val="105"/>
        </w:rPr>
      </w:pPr>
      <w:r w:rsidRPr="00BA3715">
        <w:rPr>
          <w:noProof/>
          <w:lang w:bidi="hi-IN"/>
        </w:rPr>
        <mc:AlternateContent>
          <mc:Choice Requires="wps">
            <w:drawing>
              <wp:anchor distT="0" distB="0" distL="0" distR="0" simplePos="0" relativeHeight="251657728" behindDoc="0" locked="0" layoutInCell="0" allowOverlap="1">
                <wp:simplePos x="0" y="0"/>
                <wp:positionH relativeFrom="page">
                  <wp:posOffset>1064260</wp:posOffset>
                </wp:positionH>
                <wp:positionV relativeFrom="page">
                  <wp:posOffset>2622550</wp:posOffset>
                </wp:positionV>
                <wp:extent cx="860425" cy="0"/>
                <wp:effectExtent l="16510" t="12700" r="18415" b="15875"/>
                <wp:wrapSquare wrapText="bothSides"/>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042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6D9D50" id="Straight Connector 5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3.8pt,206.5pt" to="151.5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" o:allowincell="f" strokeweight="1.7pt">
                <v:stroke dashstyle="1 1"/>
                <w10:wrap type="square" anchorx="page" anchory="page"/>
              </v:line>
            </w:pict>
          </mc:Fallback>
        </mc:AlternateContent>
      </w:r>
      <w:r w:rsidRPr="00BA3715">
        <w:rPr>
          <w:noProof/>
          <w:lang w:bidi="hi-IN"/>
        </w:rPr>
        <mc:AlternateContent>
          <mc:Choice Requires="wps">
            <w:drawing>
              <wp:anchor distT="0" distB="0" distL="0" distR="0" simplePos="0" relativeHeight="251658752" behindDoc="0" locked="0" layoutInCell="0" allowOverlap="1">
                <wp:simplePos x="0" y="0"/>
                <wp:positionH relativeFrom="page">
                  <wp:posOffset>1064260</wp:posOffset>
                </wp:positionH>
                <wp:positionV relativeFrom="page">
                  <wp:posOffset>2799080</wp:posOffset>
                </wp:positionV>
                <wp:extent cx="897255" cy="0"/>
                <wp:effectExtent l="16510" t="17780" r="19685" b="10795"/>
                <wp:wrapSquare wrapText="bothSides"/>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25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D096CF" id="Straight Connector 54"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3.8pt,220.4pt" to="154.45pt,2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" o:allowincell="f" strokeweight="1.7pt">
                <v:stroke dashstyle="1 1"/>
                <w10:wrap type="square" anchorx="page" anchory="page"/>
              </v:line>
            </w:pict>
          </mc:Fallback>
        </mc:AlternateContent>
      </w:r>
      <w:r w:rsidRPr="00BA3715">
        <w:rPr>
          <w:noProof/>
          <w:lang w:bidi="hi-IN"/>
        </w:rPr>
        <mc:AlternateContent>
          <mc:Choice Requires="wps">
            <w:drawing>
              <wp:anchor distT="0" distB="0" distL="0" distR="0" simplePos="0" relativeHeight="251659776" behindDoc="0" locked="0" layoutInCell="0" allowOverlap="1">
                <wp:simplePos x="0" y="0"/>
                <wp:positionH relativeFrom="page">
                  <wp:posOffset>1064260</wp:posOffset>
                </wp:positionH>
                <wp:positionV relativeFrom="page">
                  <wp:posOffset>2973070</wp:posOffset>
                </wp:positionV>
                <wp:extent cx="897255" cy="0"/>
                <wp:effectExtent l="16510" t="10795" r="19685" b="17780"/>
                <wp:wrapSquare wrapText="bothSides"/>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25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286A3F" id="Straight Connector 53"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3.8pt,234.1pt" to="154.45pt,2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" o:allowincell="f" strokeweight="1.7pt">
                <v:stroke dashstyle="1 1"/>
                <w10:wrap type="square" anchorx="page" anchory="page"/>
              </v:line>
            </w:pict>
          </mc:Fallback>
        </mc:AlternateContent>
      </w:r>
      <w:r w:rsidRPr="00BA3715">
        <w:rPr>
          <w:spacing w:val="1"/>
          <w:w w:val="105"/>
        </w:rPr>
        <w:t xml:space="preserve">In consideration of Jabalpur Smart City Limited acting on behalf of the </w:t>
      </w:r>
      <w:r w:rsidRPr="00BA3715">
        <w:rPr>
          <w:spacing w:val="50"/>
          <w:w w:val="105"/>
        </w:rPr>
        <w:t xml:space="preserve">[President of India/Governor of ] (hereinafter referred </w:t>
      </w:r>
      <w:r w:rsidRPr="00BA3715">
        <w:rPr>
          <w:w w:val="105"/>
        </w:rPr>
        <w:t>as the “</w:t>
      </w:r>
      <w:r w:rsidRPr="00BA3715">
        <w:rPr>
          <w:b/>
          <w:bCs/>
          <w:w w:val="105"/>
        </w:rPr>
        <w:t>Authority</w:t>
      </w:r>
      <w:r w:rsidRPr="00BA3715">
        <w:rPr>
          <w:w w:val="105"/>
        </w:rPr>
        <w:t xml:space="preserve">”, which expression shall, unless repugnant to the context or </w:t>
      </w:r>
      <w:r w:rsidRPr="00BA3715">
        <w:rPr>
          <w:spacing w:val="2"/>
          <w:w w:val="105"/>
        </w:rPr>
        <w:t xml:space="preserve">meaning thereof, include its successors, administrators and assigns) awarding to </w:t>
      </w:r>
      <w:r w:rsidRPr="00BA3715">
        <w:rPr>
          <w:spacing w:val="52"/>
          <w:w w:val="105"/>
        </w:rPr>
        <w:t xml:space="preserve"> ., having its office at  . (hereinafter referred as the </w:t>
      </w:r>
      <w:r w:rsidRPr="00BA3715">
        <w:rPr>
          <w:spacing w:val="-3"/>
          <w:w w:val="105"/>
        </w:rPr>
        <w:t>“</w:t>
      </w:r>
      <w:r w:rsidRPr="00BA3715">
        <w:rPr>
          <w:b/>
          <w:bCs/>
          <w:spacing w:val="-3"/>
          <w:w w:val="105"/>
        </w:rPr>
        <w:t>Consultant</w:t>
      </w:r>
      <w:r w:rsidRPr="00BA3715">
        <w:rPr>
          <w:spacing w:val="-3"/>
          <w:w w:val="105"/>
        </w:rPr>
        <w:t xml:space="preserve">” which expression shall, unless repugnant to the context or meaning </w:t>
      </w:r>
      <w:r w:rsidRPr="00BA3715">
        <w:rPr>
          <w:w w:val="105"/>
        </w:rPr>
        <w:t xml:space="preserve">thereof, include its successors, administrators, executors and assigns), vide the </w:t>
      </w:r>
      <w:r w:rsidRPr="00BA3715">
        <w:rPr>
          <w:spacing w:val="62"/>
          <w:w w:val="105"/>
        </w:rPr>
        <w:t>Authority’s Agreement no.   dated  . valued at Rs.</w:t>
      </w:r>
    </w:p>
    <w:p w:rsidR="006E0423" w:rsidRPr="00BA3715" w:rsidRDefault="006E0423" w:rsidP="009051B8">
      <w:pPr>
        <w:tabs>
          <w:tab w:val="left" w:leader="dot" w:pos="1517"/>
          <w:tab w:val="right" w:leader="dot" w:pos="8314"/>
        </w:tabs>
        <w:spacing w:before="36"/>
        <w:jc w:val="both"/>
        <w:rPr>
          <w:spacing w:val="-3"/>
          <w:w w:val="105"/>
        </w:rPr>
      </w:pPr>
      <w:r w:rsidRPr="00BA3715">
        <w:rPr>
          <w:w w:val="105"/>
        </w:rPr>
        <w:tab/>
        <w:t xml:space="preserve">. (Rupees </w:t>
      </w:r>
      <w:r w:rsidRPr="00BA3715">
        <w:rPr>
          <w:w w:val="105"/>
        </w:rPr>
        <w:tab/>
        <w:t>.), (hereinafter referred to</w:t>
      </w:r>
      <w:r w:rsidRPr="00BA3715">
        <w:rPr>
          <w:w w:val="105"/>
        </w:rPr>
        <w:br/>
      </w:r>
      <w:r w:rsidRPr="00BA3715">
        <w:rPr>
          <w:spacing w:val="3"/>
          <w:w w:val="105"/>
        </w:rPr>
        <w:t>as the “</w:t>
      </w:r>
      <w:r w:rsidRPr="00BA3715">
        <w:rPr>
          <w:b/>
          <w:bCs/>
          <w:spacing w:val="3"/>
          <w:w w:val="105"/>
        </w:rPr>
        <w:t>Agreement</w:t>
      </w:r>
      <w:r w:rsidRPr="00BA3715">
        <w:rPr>
          <w:spacing w:val="3"/>
          <w:w w:val="105"/>
        </w:rPr>
        <w:t>”) the assignment for consultancy services in respect of the</w:t>
      </w:r>
      <w:r w:rsidRPr="00BA3715">
        <w:rPr>
          <w:spacing w:val="3"/>
          <w:w w:val="105"/>
        </w:rPr>
        <w:br/>
      </w:r>
      <w:r w:rsidRPr="00BA3715">
        <w:rPr>
          <w:w w:val="105"/>
        </w:rPr>
        <w:tab/>
        <w:t>for</w:t>
      </w:r>
      <w:r w:rsidRPr="00BA3715">
        <w:rPr>
          <w:w w:val="105"/>
        </w:rPr>
        <w:tab/>
      </w:r>
      <w:r w:rsidRPr="00BA3715">
        <w:rPr>
          <w:spacing w:val="-3"/>
          <w:w w:val="105"/>
        </w:rPr>
        <w:t>, and the Consultant having agreed to furnish a</w:t>
      </w:r>
    </w:p>
    <w:p w:rsidR="006E0423" w:rsidRPr="00BA3715" w:rsidRDefault="006E0423" w:rsidP="009051B8">
      <w:pPr>
        <w:tabs>
          <w:tab w:val="right" w:pos="2146"/>
          <w:tab w:val="left" w:pos="2741"/>
          <w:tab w:val="left" w:pos="4291"/>
          <w:tab w:val="left" w:pos="5064"/>
          <w:tab w:val="right" w:leader="dot" w:pos="8314"/>
        </w:tabs>
        <w:jc w:val="both"/>
        <w:rPr>
          <w:w w:val="105"/>
        </w:rPr>
      </w:pPr>
      <w:r w:rsidRPr="00BA3715">
        <w:rPr>
          <w:spacing w:val="-18"/>
          <w:w w:val="105"/>
        </w:rPr>
        <w:t>Bank</w:t>
      </w:r>
      <w:r w:rsidRPr="00BA3715">
        <w:rPr>
          <w:spacing w:val="-18"/>
          <w:w w:val="105"/>
        </w:rPr>
        <w:tab/>
      </w:r>
      <w:r w:rsidRPr="00BA3715">
        <w:rPr>
          <w:spacing w:val="-6"/>
          <w:w w:val="105"/>
        </w:rPr>
        <w:t>Guarantee</w:t>
      </w:r>
      <w:r w:rsidRPr="00BA3715">
        <w:rPr>
          <w:spacing w:val="-6"/>
          <w:w w:val="105"/>
        </w:rPr>
        <w:tab/>
      </w:r>
      <w:r w:rsidRPr="00BA3715">
        <w:rPr>
          <w:spacing w:val="-2"/>
          <w:w w:val="105"/>
        </w:rPr>
        <w:t>amounting</w:t>
      </w:r>
      <w:r w:rsidRPr="00BA3715">
        <w:rPr>
          <w:spacing w:val="-2"/>
          <w:w w:val="105"/>
        </w:rPr>
        <w:tab/>
      </w:r>
      <w:r w:rsidRPr="00BA3715">
        <w:rPr>
          <w:spacing w:val="-48"/>
          <w:w w:val="105"/>
        </w:rPr>
        <w:t>to</w:t>
      </w:r>
      <w:r w:rsidRPr="00BA3715">
        <w:rPr>
          <w:spacing w:val="-48"/>
          <w:w w:val="105"/>
        </w:rPr>
        <w:tab/>
      </w:r>
      <w:r w:rsidRPr="00BA3715">
        <w:rPr>
          <w:w w:val="105"/>
        </w:rPr>
        <w:t xml:space="preserve">Rs </w:t>
      </w:r>
      <w:r w:rsidRPr="00BA3715">
        <w:rPr>
          <w:w w:val="105"/>
        </w:rPr>
        <w:tab/>
        <w:t>(Rupees</w:t>
      </w:r>
    </w:p>
    <w:p w:rsidR="006E0423" w:rsidRPr="00BA3715" w:rsidRDefault="006E0423" w:rsidP="009051B8">
      <w:pPr>
        <w:tabs>
          <w:tab w:val="right" w:leader="dot" w:pos="8314"/>
        </w:tabs>
        <w:spacing w:after="252"/>
        <w:jc w:val="both"/>
        <w:rPr>
          <w:spacing w:val="-11"/>
          <w:w w:val="105"/>
        </w:rPr>
      </w:pPr>
      <w:r w:rsidRPr="00BA3715">
        <w:rPr>
          <w:w w:val="105"/>
        </w:rPr>
        <w:tab/>
      </w:r>
      <w:r w:rsidRPr="00BA3715">
        <w:rPr>
          <w:spacing w:val="4"/>
          <w:w w:val="105"/>
        </w:rPr>
        <w:t>..) to the Authority for performance of the said</w:t>
      </w:r>
      <w:r w:rsidRPr="00BA3715">
        <w:rPr>
          <w:spacing w:val="4"/>
          <w:w w:val="105"/>
        </w:rPr>
        <w:br/>
      </w:r>
      <w:r w:rsidRPr="00BA3715">
        <w:rPr>
          <w:spacing w:val="-11"/>
          <w:w w:val="105"/>
        </w:rPr>
        <w:t>Agreement.</w:t>
      </w:r>
    </w:p>
    <w:p w:rsidR="006E0423" w:rsidRPr="00BA3715" w:rsidRDefault="006E0423" w:rsidP="009051B8">
      <w:pPr>
        <w:tabs>
          <w:tab w:val="right" w:leader="dot" w:pos="8314"/>
        </w:tabs>
        <w:ind w:left="720"/>
        <w:jc w:val="both"/>
        <w:rPr>
          <w:w w:val="105"/>
        </w:rPr>
      </w:pPr>
      <w:r w:rsidRPr="00BA3715">
        <w:rPr>
          <w:w w:val="105"/>
        </w:rPr>
        <w:t xml:space="preserve">We, </w:t>
      </w:r>
      <w:r w:rsidRPr="00BA3715">
        <w:rPr>
          <w:w w:val="105"/>
        </w:rPr>
        <w:tab/>
        <w:t>. (hereinafter referred to as the “</w:t>
      </w:r>
      <w:r w:rsidRPr="00BA3715">
        <w:rPr>
          <w:b/>
          <w:bCs/>
          <w:w w:val="105"/>
        </w:rPr>
        <w:t>Bank</w:t>
      </w:r>
      <w:r w:rsidRPr="00BA3715">
        <w:rPr>
          <w:w w:val="105"/>
        </w:rPr>
        <w:t>”) at the request of</w:t>
      </w:r>
    </w:p>
    <w:p w:rsidR="006E0423" w:rsidRPr="00BA3715" w:rsidRDefault="006E0423" w:rsidP="009051B8">
      <w:pPr>
        <w:jc w:val="both"/>
        <w:rPr>
          <w:spacing w:val="-8"/>
          <w:w w:val="105"/>
        </w:rPr>
      </w:pPr>
      <w:r w:rsidRPr="00BA3715">
        <w:rPr>
          <w:spacing w:val="-4"/>
          <w:w w:val="105"/>
        </w:rPr>
        <w:t xml:space="preserve">the Consultant do hereby undertake to pay to the Authority an amount not exceeding </w:t>
      </w:r>
      <w:r w:rsidRPr="00BA3715">
        <w:rPr>
          <w:spacing w:val="129"/>
          <w:w w:val="105"/>
        </w:rPr>
        <w:t xml:space="preserve">Rs.   (Rupees  ) against any loss or </w:t>
      </w:r>
      <w:r w:rsidRPr="00BA3715">
        <w:rPr>
          <w:spacing w:val="-5"/>
          <w:w w:val="105"/>
        </w:rPr>
        <w:t xml:space="preserve">damage caused to or suffered or would be caused to or suffered by the Authority by </w:t>
      </w:r>
      <w:r w:rsidRPr="00BA3715">
        <w:rPr>
          <w:spacing w:val="2"/>
          <w:w w:val="105"/>
        </w:rPr>
        <w:t xml:space="preserve">reason of any breach by the said Consultant of any of the terms or conditions </w:t>
      </w:r>
      <w:r w:rsidRPr="00BA3715">
        <w:rPr>
          <w:spacing w:val="-8"/>
          <w:w w:val="105"/>
        </w:rPr>
        <w:t>contained in the said Agreement.</w:t>
      </w:r>
    </w:p>
    <w:p w:rsidR="006E0423" w:rsidRPr="00BA3715" w:rsidRDefault="006E0423" w:rsidP="00D55469">
      <w:pPr>
        <w:numPr>
          <w:ilvl w:val="0"/>
          <w:numId w:val="47"/>
        </w:numPr>
        <w:tabs>
          <w:tab w:val="clear" w:pos="720"/>
          <w:tab w:val="num" w:pos="792"/>
          <w:tab w:val="right" w:leader="dot" w:pos="8314"/>
        </w:tabs>
        <w:spacing w:before="108"/>
        <w:jc w:val="both"/>
        <w:rPr>
          <w:w w:val="105"/>
        </w:rPr>
      </w:pPr>
      <w:r w:rsidRPr="00BA3715">
        <w:rPr>
          <w:w w:val="105"/>
        </w:rPr>
        <w:t xml:space="preserve">We, </w:t>
      </w:r>
      <w:r w:rsidRPr="00BA3715">
        <w:rPr>
          <w:w w:val="105"/>
        </w:rPr>
        <w:tab/>
      </w:r>
      <w:r w:rsidRPr="00BA3715">
        <w:rPr>
          <w:spacing w:val="-2"/>
          <w:w w:val="105"/>
        </w:rPr>
        <w:t>. (indicate the name of the Bank) do hereby undertake to</w:t>
      </w:r>
      <w:r w:rsidRPr="00BA3715">
        <w:rPr>
          <w:spacing w:val="-2"/>
          <w:w w:val="105"/>
        </w:rPr>
        <w:br/>
      </w:r>
      <w:r w:rsidRPr="00BA3715">
        <w:rPr>
          <w:spacing w:val="-4"/>
          <w:w w:val="105"/>
        </w:rPr>
        <w:t xml:space="preserve">pay the amounts due and payable under this Guarantee without any demur, merely on </w:t>
      </w:r>
      <w:r w:rsidRPr="00BA3715">
        <w:rPr>
          <w:spacing w:val="-7"/>
          <w:w w:val="105"/>
        </w:rPr>
        <w:t xml:space="preserve">a demand from the Authority stating that the amount/claimed is due by way of loss or </w:t>
      </w:r>
      <w:r w:rsidRPr="00BA3715">
        <w:rPr>
          <w:spacing w:val="-3"/>
          <w:w w:val="105"/>
        </w:rPr>
        <w:t xml:space="preserve">damage caused to or would be caused to or suffered by the Authority by reason of </w:t>
      </w:r>
      <w:r w:rsidRPr="00BA3715">
        <w:rPr>
          <w:spacing w:val="-6"/>
          <w:w w:val="105"/>
        </w:rPr>
        <w:t xml:space="preserve">breach by the said Consultant of any of the terms or conditions contained in the said </w:t>
      </w:r>
      <w:r w:rsidRPr="00BA3715">
        <w:rPr>
          <w:spacing w:val="-2"/>
          <w:w w:val="105"/>
        </w:rPr>
        <w:t xml:space="preserve">Agreement or by reason of the Consultant’s failure to perform the said Agreement. Any such demand made on the bank shall be conclusive as regards the amount due </w:t>
      </w:r>
      <w:r w:rsidRPr="00BA3715">
        <w:rPr>
          <w:spacing w:val="-3"/>
          <w:w w:val="105"/>
        </w:rPr>
        <w:t xml:space="preserve">and payable by the Bank under this Guarantee. However, our liability under this </w:t>
      </w:r>
      <w:r w:rsidRPr="00BA3715">
        <w:rPr>
          <w:spacing w:val="-4"/>
          <w:w w:val="105"/>
        </w:rPr>
        <w:t xml:space="preserve">Guarantee shall be restricted to an amount not exceeding Rs. </w:t>
      </w:r>
      <w:r w:rsidRPr="00BA3715">
        <w:rPr>
          <w:spacing w:val="-4"/>
          <w:w w:val="105"/>
        </w:rPr>
        <w:tab/>
      </w:r>
      <w:r w:rsidRPr="00BA3715">
        <w:rPr>
          <w:w w:val="105"/>
        </w:rPr>
        <w:t>. (Rupees</w:t>
      </w:r>
    </w:p>
    <w:p w:rsidR="006E0423" w:rsidRPr="00BA3715" w:rsidRDefault="006E0423" w:rsidP="009051B8">
      <w:pPr>
        <w:spacing w:before="36"/>
        <w:ind w:left="4320"/>
        <w:jc w:val="both"/>
        <w:rPr>
          <w:spacing w:val="38"/>
          <w:w w:val="105"/>
        </w:rPr>
      </w:pPr>
      <w:r w:rsidRPr="00BA3715">
        <w:rPr>
          <w:spacing w:val="38"/>
          <w:sz w:val="6"/>
          <w:szCs w:val="6"/>
          <w:u w:val="single"/>
        </w:rPr>
        <w:t>).</w:t>
      </w:r>
    </w:p>
    <w:p w:rsidR="00714ADF" w:rsidRDefault="006E0423" w:rsidP="00714ADF">
      <w:pPr>
        <w:numPr>
          <w:ilvl w:val="0"/>
          <w:numId w:val="47"/>
        </w:numPr>
        <w:tabs>
          <w:tab w:val="clear" w:pos="720"/>
          <w:tab w:val="num" w:pos="792"/>
          <w:tab w:val="right" w:leader="dot" w:pos="8314"/>
        </w:tabs>
        <w:spacing w:before="180"/>
        <w:jc w:val="both"/>
        <w:rPr>
          <w:spacing w:val="-3"/>
          <w:w w:val="105"/>
        </w:rPr>
      </w:pPr>
      <w:r w:rsidRPr="00BA3715">
        <w:rPr>
          <w:w w:val="105"/>
        </w:rPr>
        <w:t xml:space="preserve">We, </w:t>
      </w:r>
      <w:r w:rsidRPr="00BA3715">
        <w:rPr>
          <w:w w:val="105"/>
        </w:rPr>
        <w:tab/>
      </w:r>
      <w:r w:rsidRPr="00BA3715">
        <w:rPr>
          <w:spacing w:val="4"/>
          <w:w w:val="105"/>
        </w:rPr>
        <w:t>. (indicate the name of Bank) undertake to pay to the</w:t>
      </w:r>
      <w:r w:rsidRPr="00BA3715">
        <w:rPr>
          <w:spacing w:val="4"/>
          <w:w w:val="105"/>
        </w:rPr>
        <w:br/>
      </w:r>
      <w:r w:rsidRPr="00BA3715">
        <w:rPr>
          <w:spacing w:val="-5"/>
          <w:w w:val="105"/>
        </w:rPr>
        <w:t xml:space="preserve">Authority any money so demanded notwithstanding any dispute or disputes raised by </w:t>
      </w:r>
      <w:r w:rsidRPr="00BA3715">
        <w:rPr>
          <w:spacing w:val="-6"/>
          <w:w w:val="105"/>
        </w:rPr>
        <w:t xml:space="preserve">the Consultant in any suit or proceeding pending before any court or tribunal relating </w:t>
      </w:r>
      <w:r w:rsidRPr="00BA3715">
        <w:rPr>
          <w:spacing w:val="-3"/>
          <w:w w:val="105"/>
        </w:rPr>
        <w:t>thereto, our liability under this present being absolute and unequivocal. The payment so made by us under this bond shall be a valid discharge of our liability for payment</w:t>
      </w:r>
      <w:r w:rsidRPr="00BA3715">
        <w:rPr>
          <w:noProof/>
          <w:lang w:bidi="hi-IN"/>
        </w:rPr>
        <mc:AlternateContent>
          <mc:Choice Requires="wps">
            <w:drawing>
              <wp:anchor distT="0" distB="0" distL="114300" distR="114300" simplePos="0" relativeHeight="251660800" behindDoc="1" locked="0" layoutInCell="0" allowOverlap="1">
                <wp:simplePos x="0" y="0"/>
                <wp:positionH relativeFrom="page">
                  <wp:posOffset>244475</wp:posOffset>
                </wp:positionH>
                <wp:positionV relativeFrom="page">
                  <wp:posOffset>317500</wp:posOffset>
                </wp:positionV>
                <wp:extent cx="6955790" cy="10082530"/>
                <wp:effectExtent l="0" t="0" r="0" b="1397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2" o:spid="_x0000_s1058" type="#_x0000_t202" style="position:absolute;left:0;text-align:left;margin-left:19.25pt;margin-top:25pt;width:547.7pt;height:79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714ADF">
        <w:rPr>
          <w:spacing w:val="-3"/>
          <w:w w:val="105"/>
        </w:rPr>
        <w:t xml:space="preserve"> </w:t>
      </w:r>
      <w:r w:rsidRPr="00714ADF">
        <w:rPr>
          <w:spacing w:val="1"/>
          <w:w w:val="105"/>
        </w:rPr>
        <w:t xml:space="preserve">thereunder and the </w:t>
      </w:r>
      <w:r w:rsidRPr="00714ADF">
        <w:rPr>
          <w:spacing w:val="1"/>
          <w:w w:val="105"/>
        </w:rPr>
        <w:lastRenderedPageBreak/>
        <w:t xml:space="preserve">Consultant shall have no claim against us for making such </w:t>
      </w:r>
      <w:r w:rsidRPr="00714ADF">
        <w:rPr>
          <w:spacing w:val="-12"/>
          <w:w w:val="105"/>
        </w:rPr>
        <w:t>payment.</w:t>
      </w:r>
    </w:p>
    <w:p w:rsidR="00714ADF" w:rsidRPr="00714ADF" w:rsidRDefault="00714ADF" w:rsidP="00714ADF">
      <w:pPr>
        <w:tabs>
          <w:tab w:val="right" w:leader="dot" w:pos="8314"/>
        </w:tabs>
        <w:ind w:left="72"/>
        <w:jc w:val="both"/>
        <w:rPr>
          <w:spacing w:val="-3"/>
          <w:w w:val="105"/>
        </w:rPr>
      </w:pPr>
    </w:p>
    <w:p w:rsidR="006E0423" w:rsidRPr="00BA3715" w:rsidRDefault="006E0423" w:rsidP="00D55469">
      <w:pPr>
        <w:numPr>
          <w:ilvl w:val="0"/>
          <w:numId w:val="48"/>
        </w:numPr>
        <w:tabs>
          <w:tab w:val="clear" w:pos="720"/>
          <w:tab w:val="num" w:pos="792"/>
          <w:tab w:val="right" w:leader="dot" w:pos="8304"/>
        </w:tabs>
        <w:spacing w:after="252"/>
        <w:jc w:val="both"/>
        <w:rPr>
          <w:spacing w:val="-5"/>
          <w:w w:val="105"/>
        </w:rPr>
      </w:pPr>
      <w:r w:rsidRPr="00BA3715">
        <w:rPr>
          <w:w w:val="105"/>
        </w:rPr>
        <w:t xml:space="preserve">We, </w:t>
      </w:r>
      <w:r w:rsidRPr="00BA3715">
        <w:rPr>
          <w:w w:val="105"/>
        </w:rPr>
        <w:tab/>
      </w:r>
      <w:r w:rsidRPr="00BA3715">
        <w:rPr>
          <w:spacing w:val="8"/>
          <w:w w:val="105"/>
        </w:rPr>
        <w:t>. (indicate the name of Bank) further agree that the</w:t>
      </w:r>
      <w:r w:rsidRPr="00BA3715">
        <w:rPr>
          <w:spacing w:val="8"/>
          <w:w w:val="105"/>
        </w:rPr>
        <w:br/>
      </w:r>
      <w:r w:rsidRPr="00BA3715">
        <w:rPr>
          <w:spacing w:val="-6"/>
          <w:w w:val="105"/>
        </w:rPr>
        <w:t xml:space="preserve">Guarantee herein contained shall remain in full force and effect during the period that </w:t>
      </w:r>
      <w:r w:rsidRPr="00BA3715">
        <w:rPr>
          <w:spacing w:val="1"/>
          <w:w w:val="105"/>
        </w:rPr>
        <w:t xml:space="preserve">would be required for the performance of the said Agreement and that it shall </w:t>
      </w:r>
      <w:r w:rsidRPr="00BA3715">
        <w:rPr>
          <w:spacing w:val="-3"/>
          <w:w w:val="105"/>
        </w:rPr>
        <w:t xml:space="preserve">continue to be enforceable till all the dues of the Authority under or by virtue of the </w:t>
      </w:r>
      <w:r w:rsidRPr="00BA3715">
        <w:rPr>
          <w:spacing w:val="-6"/>
          <w:w w:val="105"/>
        </w:rPr>
        <w:t xml:space="preserve">said Agreement have been fully paid and its claims satisfied or discharged or till the </w:t>
      </w:r>
      <w:r w:rsidRPr="00BA3715">
        <w:rPr>
          <w:spacing w:val="-1"/>
          <w:w w:val="105"/>
        </w:rPr>
        <w:t xml:space="preserve">Authority certifies that the terms and conditions of the said Agreement have been </w:t>
      </w:r>
      <w:r w:rsidRPr="00BA3715">
        <w:rPr>
          <w:spacing w:val="-7"/>
          <w:w w:val="105"/>
        </w:rPr>
        <w:t xml:space="preserve">fully and properly carried out by the said Consultant and accordingly discharges this </w:t>
      </w:r>
      <w:r w:rsidRPr="00BA3715">
        <w:rPr>
          <w:spacing w:val="-2"/>
          <w:w w:val="105"/>
        </w:rPr>
        <w:t xml:space="preserve">Guarantee. Unless a demand or claim under this Guarantee is made on us in writing </w:t>
      </w:r>
      <w:r w:rsidRPr="00BA3715">
        <w:rPr>
          <w:spacing w:val="1"/>
          <w:w w:val="105"/>
        </w:rPr>
        <w:t xml:space="preserve">on or before a period of one year from the date of this Guarantee, we shall be </w:t>
      </w:r>
      <w:r w:rsidRPr="00BA3715">
        <w:rPr>
          <w:spacing w:val="-5"/>
          <w:w w:val="105"/>
        </w:rPr>
        <w:t>discharged from all liability under this Guarantee thereafter.</w:t>
      </w:r>
    </w:p>
    <w:p w:rsidR="006E0423" w:rsidRPr="00BA3715" w:rsidRDefault="006E0423" w:rsidP="00D55469">
      <w:pPr>
        <w:numPr>
          <w:ilvl w:val="0"/>
          <w:numId w:val="48"/>
        </w:numPr>
        <w:tabs>
          <w:tab w:val="clear" w:pos="720"/>
          <w:tab w:val="num" w:pos="792"/>
          <w:tab w:val="right" w:leader="dot" w:pos="8304"/>
        </w:tabs>
        <w:jc w:val="both"/>
        <w:rPr>
          <w:spacing w:val="-6"/>
          <w:w w:val="105"/>
        </w:rPr>
      </w:pPr>
      <w:r w:rsidRPr="00BA3715">
        <w:rPr>
          <w:w w:val="105"/>
        </w:rPr>
        <w:t xml:space="preserve">We, </w:t>
      </w:r>
      <w:r w:rsidRPr="00BA3715">
        <w:rPr>
          <w:w w:val="105"/>
        </w:rPr>
        <w:tab/>
      </w:r>
      <w:r w:rsidRPr="00BA3715">
        <w:rPr>
          <w:spacing w:val="6"/>
          <w:w w:val="105"/>
        </w:rPr>
        <w:t xml:space="preserve"> (indicate the name of Bank) further agree with the</w:t>
      </w:r>
      <w:r w:rsidRPr="00BA3715">
        <w:rPr>
          <w:spacing w:val="6"/>
          <w:w w:val="105"/>
        </w:rPr>
        <w:br/>
      </w:r>
      <w:r w:rsidRPr="00BA3715">
        <w:rPr>
          <w:spacing w:val="-3"/>
          <w:w w:val="105"/>
        </w:rPr>
        <w:t xml:space="preserve">Authority that the Authority shall have the fullest liberty without our consent and </w:t>
      </w:r>
      <w:r w:rsidRPr="00BA3715">
        <w:rPr>
          <w:spacing w:val="-2"/>
          <w:w w:val="105"/>
        </w:rPr>
        <w:t xml:space="preserve">without affecting in any manner our obligations hereunder to vary any of the terms </w:t>
      </w:r>
      <w:r w:rsidRPr="00BA3715">
        <w:rPr>
          <w:spacing w:val="-5"/>
          <w:w w:val="105"/>
        </w:rPr>
        <w:t xml:space="preserve">and conditions of the said Agreement or to extend time of performance by the said </w:t>
      </w:r>
      <w:r w:rsidRPr="00BA3715">
        <w:rPr>
          <w:spacing w:val="-3"/>
          <w:w w:val="105"/>
        </w:rPr>
        <w:t xml:space="preserve">Consultant from time to time or to postpone for any time or from time to time any of </w:t>
      </w:r>
      <w:r w:rsidRPr="00BA3715">
        <w:rPr>
          <w:spacing w:val="-6"/>
          <w:w w:val="105"/>
        </w:rPr>
        <w:t xml:space="preserve">the powers exercisable by the Authority against the said Consultant and to forbear or </w:t>
      </w:r>
      <w:r w:rsidRPr="00BA3715">
        <w:rPr>
          <w:spacing w:val="-3"/>
          <w:w w:val="105"/>
        </w:rPr>
        <w:t xml:space="preserve">enforce any of the terms and conditions relating to the said Agreement and we shall </w:t>
      </w:r>
      <w:r w:rsidRPr="00BA3715">
        <w:rPr>
          <w:spacing w:val="-6"/>
          <w:w w:val="105"/>
        </w:rPr>
        <w:t xml:space="preserve">not be relieved from our liability by reason of any such variation, or extension being </w:t>
      </w:r>
      <w:r w:rsidRPr="00BA3715">
        <w:rPr>
          <w:spacing w:val="-2"/>
          <w:w w:val="105"/>
        </w:rPr>
        <w:t xml:space="preserve">granted to the said Consultant or for any forbearance, act or omission on the part of </w:t>
      </w:r>
      <w:r w:rsidRPr="00BA3715">
        <w:rPr>
          <w:spacing w:val="-5"/>
          <w:w w:val="105"/>
        </w:rPr>
        <w:t xml:space="preserve">the Authority or any indulgence by the Authority to the said Consultant or any such </w:t>
      </w:r>
      <w:r w:rsidRPr="00BA3715">
        <w:rPr>
          <w:spacing w:val="-9"/>
          <w:w w:val="105"/>
        </w:rPr>
        <w:t xml:space="preserve">matter or thing whatsoever which under the law relating to sureties would, but for this </w:t>
      </w:r>
      <w:r w:rsidRPr="00BA3715">
        <w:rPr>
          <w:spacing w:val="-6"/>
          <w:w w:val="105"/>
        </w:rPr>
        <w:t>provision, have the effect of so relieving us.</w:t>
      </w:r>
    </w:p>
    <w:p w:rsidR="006E0423" w:rsidRPr="00BA3715" w:rsidRDefault="006E0423" w:rsidP="00D55469">
      <w:pPr>
        <w:numPr>
          <w:ilvl w:val="0"/>
          <w:numId w:val="48"/>
        </w:numPr>
        <w:tabs>
          <w:tab w:val="clear" w:pos="720"/>
          <w:tab w:val="num" w:pos="792"/>
          <w:tab w:val="right" w:pos="8304"/>
        </w:tabs>
        <w:spacing w:before="252" w:after="216"/>
        <w:jc w:val="both"/>
        <w:rPr>
          <w:spacing w:val="-8"/>
          <w:w w:val="105"/>
        </w:rPr>
      </w:pPr>
      <w:r w:rsidRPr="00BA3715">
        <w:rPr>
          <w:spacing w:val="-4"/>
          <w:w w:val="105"/>
        </w:rPr>
        <w:t>This Guarantee will not be discharged due to the change in the constitution of</w:t>
      </w:r>
      <w:r w:rsidRPr="00BA3715">
        <w:rPr>
          <w:spacing w:val="-4"/>
          <w:w w:val="105"/>
        </w:rPr>
        <w:br/>
      </w:r>
      <w:r w:rsidRPr="00BA3715">
        <w:rPr>
          <w:spacing w:val="-8"/>
          <w:w w:val="105"/>
        </w:rPr>
        <w:t>the Bank or the Consultant(s).</w:t>
      </w:r>
    </w:p>
    <w:p w:rsidR="006E0423" w:rsidRPr="00BA3715" w:rsidRDefault="006E0423" w:rsidP="00D55469">
      <w:pPr>
        <w:numPr>
          <w:ilvl w:val="0"/>
          <w:numId w:val="48"/>
        </w:numPr>
        <w:tabs>
          <w:tab w:val="clear" w:pos="720"/>
          <w:tab w:val="num" w:pos="792"/>
          <w:tab w:val="right" w:leader="dot" w:pos="8304"/>
        </w:tabs>
        <w:spacing w:after="180"/>
        <w:jc w:val="both"/>
        <w:rPr>
          <w:spacing w:val="-9"/>
          <w:w w:val="105"/>
        </w:rPr>
      </w:pPr>
      <w:r w:rsidRPr="00BA3715">
        <w:rPr>
          <w:w w:val="105"/>
        </w:rPr>
        <w:t xml:space="preserve">We, </w:t>
      </w:r>
      <w:r w:rsidRPr="00BA3715">
        <w:rPr>
          <w:w w:val="105"/>
        </w:rPr>
        <w:tab/>
      </w:r>
      <w:r w:rsidRPr="00BA3715">
        <w:rPr>
          <w:spacing w:val="5"/>
          <w:w w:val="105"/>
        </w:rPr>
        <w:t>. (indicate the name of Bank) lastly undertake not to</w:t>
      </w:r>
      <w:r w:rsidRPr="00BA3715">
        <w:rPr>
          <w:spacing w:val="5"/>
          <w:w w:val="105"/>
        </w:rPr>
        <w:br/>
      </w:r>
      <w:r w:rsidRPr="00BA3715">
        <w:rPr>
          <w:spacing w:val="-4"/>
          <w:w w:val="105"/>
        </w:rPr>
        <w:t xml:space="preserve">revoke this Guarantee during its currency except with the previous consent of the </w:t>
      </w:r>
      <w:r w:rsidRPr="00BA3715">
        <w:rPr>
          <w:spacing w:val="-9"/>
          <w:w w:val="105"/>
        </w:rPr>
        <w:t>Authority in writing.</w:t>
      </w:r>
    </w:p>
    <w:p w:rsidR="006E0423" w:rsidRPr="00BA3715" w:rsidRDefault="006E0423" w:rsidP="00D55469">
      <w:pPr>
        <w:numPr>
          <w:ilvl w:val="0"/>
          <w:numId w:val="48"/>
        </w:numPr>
        <w:tabs>
          <w:tab w:val="clear" w:pos="720"/>
          <w:tab w:val="num" w:pos="792"/>
          <w:tab w:val="right" w:pos="8304"/>
        </w:tabs>
        <w:jc w:val="both"/>
        <w:rPr>
          <w:spacing w:val="-4"/>
          <w:w w:val="105"/>
        </w:rPr>
      </w:pPr>
      <w:r w:rsidRPr="00BA3715">
        <w:rPr>
          <w:spacing w:val="-4"/>
          <w:w w:val="105"/>
        </w:rPr>
        <w:t>For the avoidance of doubt, the Bank’s liability under this Guarantee shall be</w:t>
      </w:r>
    </w:p>
    <w:p w:rsidR="006E0423" w:rsidRPr="00BA3715" w:rsidRDefault="006E0423" w:rsidP="009051B8">
      <w:pPr>
        <w:jc w:val="both"/>
        <w:rPr>
          <w:spacing w:val="23"/>
          <w:w w:val="105"/>
        </w:rPr>
      </w:pPr>
      <w:r w:rsidRPr="00BA3715">
        <w:rPr>
          <w:spacing w:val="58"/>
          <w:w w:val="105"/>
        </w:rPr>
        <w:t xml:space="preserve">restricted to Rs.   crore (Rupees   crore) only. The </w:t>
      </w:r>
      <w:r w:rsidRPr="00BA3715">
        <w:rPr>
          <w:spacing w:val="-4"/>
          <w:w w:val="105"/>
        </w:rPr>
        <w:t xml:space="preserve">Bank shall be liable to pay the said amount or any part thereof only if the Authority </w:t>
      </w:r>
      <w:r w:rsidRPr="00BA3715">
        <w:rPr>
          <w:spacing w:val="-1"/>
          <w:w w:val="105"/>
        </w:rPr>
        <w:t xml:space="preserve">serves a written claim on the Bank in accordance with paragraph 2 hereof, on or </w:t>
      </w:r>
      <w:r w:rsidRPr="00BA3715">
        <w:rPr>
          <w:spacing w:val="23"/>
          <w:w w:val="105"/>
        </w:rPr>
        <w:t>before [  (indicate the date falling 365days after the Bid Due Date</w:t>
      </w:r>
    </w:p>
    <w:p w:rsidR="006E0423" w:rsidRPr="00BA3715" w:rsidRDefault="006E0423" w:rsidP="009051B8">
      <w:pPr>
        <w:tabs>
          <w:tab w:val="left" w:leader="dot" w:pos="2093"/>
        </w:tabs>
        <w:jc w:val="both"/>
        <w:rPr>
          <w:w w:val="105"/>
        </w:rPr>
      </w:pPr>
      <w:r w:rsidRPr="00BA3715">
        <w:rPr>
          <w:spacing w:val="-11"/>
          <w:w w:val="105"/>
        </w:rPr>
        <w:t>specified in the RFP)]</w:t>
      </w:r>
      <w:r w:rsidRPr="00BA3715">
        <w:rPr>
          <w:spacing w:val="-11"/>
          <w:w w:val="105"/>
        </w:rPr>
        <w:tab/>
      </w:r>
    </w:p>
    <w:p w:rsidR="006E0423" w:rsidRPr="00BA3715" w:rsidRDefault="006E0423" w:rsidP="009051B8">
      <w:pPr>
        <w:tabs>
          <w:tab w:val="left" w:leader="dot" w:pos="2093"/>
          <w:tab w:val="right" w:leader="dot" w:pos="4464"/>
        </w:tabs>
        <w:spacing w:before="144"/>
        <w:jc w:val="both"/>
        <w:rPr>
          <w:w w:val="105"/>
        </w:rPr>
      </w:pPr>
      <w:r w:rsidRPr="00BA3715">
        <w:rPr>
          <w:spacing w:val="-8"/>
          <w:w w:val="105"/>
        </w:rPr>
        <w:t>Dated, the</w:t>
      </w:r>
      <w:r w:rsidRPr="00BA3715">
        <w:rPr>
          <w:spacing w:val="-8"/>
          <w:w w:val="105"/>
        </w:rPr>
        <w:tab/>
      </w:r>
      <w:r w:rsidRPr="00BA3715">
        <w:rPr>
          <w:spacing w:val="-2"/>
          <w:w w:val="105"/>
        </w:rPr>
        <w:t>day of</w:t>
      </w:r>
      <w:r w:rsidRPr="00BA3715">
        <w:rPr>
          <w:spacing w:val="-2"/>
          <w:w w:val="105"/>
        </w:rPr>
        <w:tab/>
      </w:r>
      <w:r w:rsidRPr="00BA3715">
        <w:rPr>
          <w:w w:val="105"/>
        </w:rPr>
        <w:t>20</w:t>
      </w:r>
    </w:p>
    <w:p w:rsidR="006E0423" w:rsidRPr="00BA3715" w:rsidRDefault="006E0423" w:rsidP="009051B8">
      <w:pPr>
        <w:tabs>
          <w:tab w:val="right" w:leader="dot" w:pos="4104"/>
        </w:tabs>
        <w:spacing w:before="180" w:line="480" w:lineRule="auto"/>
        <w:ind w:right="360"/>
        <w:jc w:val="both"/>
        <w:rPr>
          <w:spacing w:val="-11"/>
          <w:w w:val="105"/>
        </w:rPr>
      </w:pPr>
      <w:r w:rsidRPr="00BA3715">
        <w:rPr>
          <w:w w:val="105"/>
        </w:rPr>
        <w:t>For</w:t>
      </w:r>
      <w:r w:rsidRPr="00BA3715">
        <w:rPr>
          <w:w w:val="105"/>
        </w:rPr>
        <w:tab/>
      </w:r>
      <w:r w:rsidRPr="00BA3715">
        <w:rPr>
          <w:w w:val="105"/>
        </w:rPr>
        <w:br/>
      </w:r>
      <w:r w:rsidRPr="00BA3715">
        <w:rPr>
          <w:spacing w:val="-11"/>
          <w:w w:val="105"/>
        </w:rPr>
        <w:t>(Name of Bank)</w:t>
      </w:r>
    </w:p>
    <w:p w:rsidR="006E0423" w:rsidRPr="00BA3715" w:rsidRDefault="006E0423" w:rsidP="009051B8">
      <w:pPr>
        <w:spacing w:before="180"/>
        <w:jc w:val="both"/>
        <w:rPr>
          <w:spacing w:val="-6"/>
          <w:w w:val="105"/>
        </w:rPr>
      </w:pPr>
      <w:r w:rsidRPr="00BA3715">
        <w:rPr>
          <w:spacing w:val="-6"/>
          <w:w w:val="105"/>
        </w:rPr>
        <w:t>(Signature, name and designation of the authorised signatory)</w:t>
      </w:r>
    </w:p>
    <w:p w:rsidR="006E0423" w:rsidRPr="00BA3715" w:rsidRDefault="006E0423" w:rsidP="009051B8">
      <w:pPr>
        <w:spacing w:after="72" w:line="199" w:lineRule="auto"/>
        <w:ind w:left="3024"/>
        <w:jc w:val="both"/>
        <w:rPr>
          <w:spacing w:val="-11"/>
          <w:w w:val="105"/>
        </w:rPr>
      </w:pPr>
      <w:r w:rsidRPr="00BA3715">
        <w:rPr>
          <w:spacing w:val="-11"/>
          <w:w w:val="105"/>
        </w:rPr>
        <w:t>Seal of the Bank:</w:t>
      </w:r>
    </w:p>
    <w:p w:rsidR="006E0423" w:rsidRPr="00714ADF" w:rsidRDefault="00714ADF" w:rsidP="00714ADF">
      <w:pPr>
        <w:spacing w:before="36" w:line="194" w:lineRule="auto"/>
        <w:jc w:val="both"/>
        <w:rPr>
          <w:spacing w:val="-12"/>
          <w:w w:val="105"/>
          <w:sz w:val="22"/>
          <w:szCs w:val="22"/>
        </w:rPr>
      </w:pPr>
      <w:r>
        <w:rPr>
          <w:spacing w:val="-12"/>
          <w:w w:val="105"/>
          <w:sz w:val="22"/>
          <w:szCs w:val="22"/>
        </w:rPr>
        <w:t>NOTES:</w:t>
      </w:r>
    </w:p>
    <w:p w:rsidR="006E0423" w:rsidRPr="00BA3715" w:rsidRDefault="006E0423" w:rsidP="00714ADF">
      <w:pPr>
        <w:numPr>
          <w:ilvl w:val="0"/>
          <w:numId w:val="49"/>
        </w:numPr>
        <w:tabs>
          <w:tab w:val="clear" w:pos="576"/>
          <w:tab w:val="num" w:pos="648"/>
        </w:tabs>
        <w:jc w:val="both"/>
        <w:rPr>
          <w:spacing w:val="-4"/>
          <w:sz w:val="22"/>
          <w:szCs w:val="22"/>
        </w:rPr>
      </w:pPr>
      <w:r w:rsidRPr="00BA3715">
        <w:rPr>
          <w:noProof/>
          <w:lang w:bidi="hi-IN"/>
        </w:rPr>
        <mc:AlternateContent>
          <mc:Choice Requires="wps">
            <w:drawing>
              <wp:anchor distT="0" distB="0" distL="114300" distR="114300" simplePos="0" relativeHeight="251661824" behindDoc="1" locked="0" layoutInCell="0" allowOverlap="1">
                <wp:simplePos x="0" y="0"/>
                <wp:positionH relativeFrom="page">
                  <wp:posOffset>345440</wp:posOffset>
                </wp:positionH>
                <wp:positionV relativeFrom="page">
                  <wp:posOffset>325120</wp:posOffset>
                </wp:positionV>
                <wp:extent cx="6610350" cy="53096160"/>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5309616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1" o:spid="_x0000_s1059" type="#_x0000_t202" style="position:absolute;left:0;text-align:left;margin-left:27.2pt;margin-top:25.6pt;width:520.5pt;height:4180.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spacing w:val="-5"/>
          <w:w w:val="105"/>
          <w:sz w:val="22"/>
          <w:szCs w:val="22"/>
        </w:rPr>
        <w:t xml:space="preserve">The Bank Guarantee should contain the name, designation and code number </w:t>
      </w:r>
      <w:r w:rsidRPr="00BA3715">
        <w:rPr>
          <w:spacing w:val="-4"/>
          <w:w w:val="105"/>
          <w:sz w:val="22"/>
          <w:szCs w:val="22"/>
        </w:rPr>
        <w:t>of the officer(s) signing the Guarantee.</w:t>
      </w:r>
    </w:p>
    <w:p w:rsidR="006E0423" w:rsidRPr="00BA3715" w:rsidRDefault="006E0423" w:rsidP="00D55469">
      <w:pPr>
        <w:numPr>
          <w:ilvl w:val="0"/>
          <w:numId w:val="50"/>
        </w:numPr>
        <w:tabs>
          <w:tab w:val="clear" w:pos="504"/>
          <w:tab w:val="num" w:pos="576"/>
        </w:tabs>
        <w:spacing w:before="108"/>
        <w:jc w:val="both"/>
        <w:rPr>
          <w:spacing w:val="-4"/>
          <w:sz w:val="22"/>
          <w:szCs w:val="22"/>
        </w:rPr>
      </w:pPr>
      <w:r w:rsidRPr="00BA3715">
        <w:rPr>
          <w:spacing w:val="-3"/>
          <w:w w:val="105"/>
          <w:sz w:val="22"/>
          <w:szCs w:val="22"/>
        </w:rPr>
        <w:t xml:space="preserve">The address, telephone no. and other details of the Head Office of the Bank </w:t>
      </w:r>
      <w:r w:rsidRPr="00BA3715">
        <w:rPr>
          <w:spacing w:val="-4"/>
          <w:w w:val="105"/>
          <w:sz w:val="22"/>
          <w:szCs w:val="22"/>
        </w:rPr>
        <w:t>as well as of issuing Branch should be mentioned on the covering letter of issuing Branch.</w:t>
      </w:r>
    </w:p>
    <w:p w:rsidR="002565BA" w:rsidRPr="00BA3715" w:rsidRDefault="002565BA" w:rsidP="002565BA">
      <w:pPr>
        <w:spacing w:before="108"/>
        <w:jc w:val="both"/>
        <w:rPr>
          <w:spacing w:val="-4"/>
          <w:w w:val="105"/>
          <w:sz w:val="22"/>
          <w:szCs w:val="22"/>
        </w:rPr>
      </w:pPr>
    </w:p>
    <w:p w:rsidR="006E0423" w:rsidRPr="00BA3715" w:rsidRDefault="006E0423" w:rsidP="002565BA">
      <w:pPr>
        <w:spacing w:before="252"/>
        <w:ind w:right="144"/>
        <w:rPr>
          <w:spacing w:val="-4"/>
          <w:w w:val="105"/>
        </w:rPr>
      </w:pPr>
    </w:p>
    <w:p w:rsidR="002565BA" w:rsidRPr="00BA3715" w:rsidRDefault="002565BA" w:rsidP="002565BA">
      <w:pPr>
        <w:pStyle w:val="Heading2"/>
        <w:rPr>
          <w:w w:val="105"/>
        </w:rPr>
      </w:pPr>
      <w:bookmarkStart w:id="106" w:name="_Toc475199417"/>
      <w:r w:rsidRPr="00BA3715">
        <w:rPr>
          <w:w w:val="105"/>
        </w:rPr>
        <w:t>Guidance Note on Conflict</w:t>
      </w:r>
      <w:bookmarkEnd w:id="106"/>
    </w:p>
    <w:p w:rsidR="002565BA" w:rsidRPr="00714ADF" w:rsidRDefault="00714ADF" w:rsidP="00714ADF">
      <w:pPr>
        <w:tabs>
          <w:tab w:val="decimal" w:pos="163"/>
          <w:tab w:val="right" w:pos="8842"/>
        </w:tabs>
        <w:spacing w:before="288"/>
        <w:rPr>
          <w:w w:val="105"/>
        </w:rPr>
      </w:pPr>
      <w:r>
        <w:rPr>
          <w:w w:val="105"/>
        </w:rPr>
        <w:t xml:space="preserve">1.   </w:t>
      </w:r>
      <w:r w:rsidR="002565BA" w:rsidRPr="00BA3715">
        <w:rPr>
          <w:w w:val="105"/>
        </w:rPr>
        <w:t>This Note further explains and illustrates the prov</w:t>
      </w:r>
      <w:r>
        <w:rPr>
          <w:w w:val="105"/>
        </w:rPr>
        <w:t xml:space="preserve">isions of Clause 2.3 of the RFP </w:t>
      </w:r>
      <w:r>
        <w:rPr>
          <w:spacing w:val="-4"/>
          <w:w w:val="105"/>
        </w:rPr>
        <w:t xml:space="preserve">and </w:t>
      </w:r>
      <w:r w:rsidR="002565BA" w:rsidRPr="00BA3715">
        <w:rPr>
          <w:spacing w:val="-4"/>
          <w:w w:val="105"/>
        </w:rPr>
        <w:t>shall be read together therewith in dealing with specific cases.</w:t>
      </w:r>
    </w:p>
    <w:p w:rsidR="002565BA" w:rsidRPr="00BA3715" w:rsidRDefault="002565BA" w:rsidP="002565BA">
      <w:pPr>
        <w:tabs>
          <w:tab w:val="decimal" w:pos="163"/>
          <w:tab w:val="right" w:pos="8842"/>
        </w:tabs>
        <w:spacing w:before="324" w:line="204" w:lineRule="auto"/>
        <w:rPr>
          <w:spacing w:val="1"/>
          <w:w w:val="105"/>
        </w:rPr>
      </w:pPr>
      <w:r w:rsidRPr="00BA3715">
        <w:rPr>
          <w:w w:val="105"/>
        </w:rPr>
        <w:tab/>
      </w:r>
      <w:r w:rsidRPr="00BA3715">
        <w:rPr>
          <w:spacing w:val="-50"/>
          <w:w w:val="105"/>
        </w:rPr>
        <w:t>2.</w:t>
      </w:r>
      <w:r w:rsidRPr="00BA3715">
        <w:rPr>
          <w:spacing w:val="-50"/>
          <w:w w:val="105"/>
        </w:rPr>
        <w:tab/>
      </w:r>
      <w:r w:rsidRPr="00BA3715">
        <w:rPr>
          <w:spacing w:val="1"/>
          <w:w w:val="105"/>
        </w:rPr>
        <w:t>Consultants should be deemed to be in a conflict of interest situation if it can be</w:t>
      </w:r>
    </w:p>
    <w:p w:rsidR="002565BA" w:rsidRPr="00BA3715" w:rsidRDefault="00714ADF" w:rsidP="002565BA">
      <w:pPr>
        <w:ind w:left="720" w:right="144"/>
        <w:jc w:val="both"/>
        <w:rPr>
          <w:spacing w:val="-4"/>
          <w:w w:val="105"/>
        </w:rPr>
      </w:pPr>
      <w:r w:rsidRPr="00BA3715">
        <w:rPr>
          <w:spacing w:val="-9"/>
          <w:w w:val="105"/>
        </w:rPr>
        <w:t>Reasonably</w:t>
      </w:r>
      <w:r w:rsidR="002565BA" w:rsidRPr="00BA3715">
        <w:rPr>
          <w:spacing w:val="-9"/>
          <w:w w:val="105"/>
        </w:rPr>
        <w:t xml:space="preserve"> concluded that their position in a business or their personal interest could </w:t>
      </w:r>
      <w:r w:rsidR="002565BA" w:rsidRPr="00BA3715">
        <w:rPr>
          <w:spacing w:val="-7"/>
          <w:w w:val="105"/>
        </w:rPr>
        <w:t xml:space="preserve">improperly influence their judgment in the exercise of their duties. The process for </w:t>
      </w:r>
      <w:r w:rsidR="002565BA" w:rsidRPr="00BA3715">
        <w:rPr>
          <w:spacing w:val="-4"/>
          <w:w w:val="105"/>
        </w:rPr>
        <w:t>selection of consultants should avoid both actual and perceived conflict of interest.</w:t>
      </w:r>
    </w:p>
    <w:p w:rsidR="002565BA" w:rsidRPr="00BA3715" w:rsidRDefault="002565BA" w:rsidP="002565BA">
      <w:pPr>
        <w:tabs>
          <w:tab w:val="decimal" w:pos="163"/>
          <w:tab w:val="right" w:pos="8842"/>
        </w:tabs>
        <w:spacing w:before="288"/>
        <w:rPr>
          <w:w w:val="105"/>
        </w:rPr>
      </w:pPr>
      <w:r w:rsidRPr="00BA3715">
        <w:rPr>
          <w:w w:val="105"/>
        </w:rPr>
        <w:tab/>
      </w:r>
      <w:r w:rsidRPr="00BA3715">
        <w:rPr>
          <w:spacing w:val="-54"/>
          <w:w w:val="105"/>
        </w:rPr>
        <w:t>3.</w:t>
      </w:r>
      <w:r w:rsidRPr="00BA3715">
        <w:rPr>
          <w:spacing w:val="-54"/>
          <w:w w:val="105"/>
        </w:rPr>
        <w:tab/>
      </w:r>
      <w:r w:rsidRPr="00BA3715">
        <w:rPr>
          <w:w w:val="105"/>
        </w:rPr>
        <w:t>Conflict of interest may arise between the Authority and a consultant or between</w:t>
      </w:r>
    </w:p>
    <w:p w:rsidR="002565BA" w:rsidRPr="00BA3715" w:rsidRDefault="00714ADF" w:rsidP="002565BA">
      <w:pPr>
        <w:ind w:left="720" w:right="144"/>
        <w:rPr>
          <w:spacing w:val="-4"/>
          <w:w w:val="105"/>
        </w:rPr>
      </w:pPr>
      <w:r w:rsidRPr="00BA3715">
        <w:rPr>
          <w:spacing w:val="3"/>
          <w:w w:val="105"/>
        </w:rPr>
        <w:t>Consultants</w:t>
      </w:r>
      <w:r w:rsidR="002565BA" w:rsidRPr="00BA3715">
        <w:rPr>
          <w:spacing w:val="3"/>
          <w:w w:val="105"/>
        </w:rPr>
        <w:t xml:space="preserve"> and present or future concessionaries/ contractors. Some of the </w:t>
      </w:r>
      <w:r w:rsidR="002565BA" w:rsidRPr="00BA3715">
        <w:rPr>
          <w:spacing w:val="-4"/>
          <w:w w:val="105"/>
        </w:rPr>
        <w:t>situations that would involve conflict of interest are identified below:</w:t>
      </w:r>
    </w:p>
    <w:p w:rsidR="002565BA" w:rsidRPr="00BA3715" w:rsidRDefault="002565BA" w:rsidP="002565BA">
      <w:pPr>
        <w:tabs>
          <w:tab w:val="right" w:pos="3965"/>
        </w:tabs>
        <w:spacing w:before="288"/>
        <w:ind w:left="720"/>
        <w:rPr>
          <w:spacing w:val="-4"/>
          <w:w w:val="105"/>
        </w:rPr>
      </w:pPr>
      <w:r w:rsidRPr="00BA3715">
        <w:rPr>
          <w:spacing w:val="-40"/>
          <w:w w:val="105"/>
        </w:rPr>
        <w:t>(a)</w:t>
      </w:r>
      <w:r w:rsidRPr="00BA3715">
        <w:rPr>
          <w:spacing w:val="-40"/>
          <w:w w:val="105"/>
        </w:rPr>
        <w:tab/>
      </w:r>
      <w:r w:rsidRPr="00BA3715">
        <w:rPr>
          <w:spacing w:val="-4"/>
          <w:w w:val="105"/>
        </w:rPr>
        <w:t>Authority and consultants:</w:t>
      </w:r>
    </w:p>
    <w:p w:rsidR="002565BA" w:rsidRPr="00BA3715" w:rsidRDefault="002565BA" w:rsidP="00D55469">
      <w:pPr>
        <w:numPr>
          <w:ilvl w:val="0"/>
          <w:numId w:val="51"/>
        </w:numPr>
        <w:tabs>
          <w:tab w:val="clear" w:pos="720"/>
          <w:tab w:val="num" w:pos="2232"/>
          <w:tab w:val="right" w:pos="8842"/>
        </w:tabs>
        <w:ind w:right="144"/>
        <w:rPr>
          <w:spacing w:val="-4"/>
          <w:w w:val="105"/>
        </w:rPr>
      </w:pPr>
      <w:r w:rsidRPr="00BA3715">
        <w:rPr>
          <w:spacing w:val="1"/>
          <w:w w:val="105"/>
        </w:rPr>
        <w:t>Potential consultant should not be privy to information from the</w:t>
      </w:r>
      <w:r w:rsidRPr="00BA3715">
        <w:rPr>
          <w:spacing w:val="1"/>
          <w:w w:val="105"/>
        </w:rPr>
        <w:br/>
      </w:r>
      <w:r w:rsidRPr="00BA3715">
        <w:rPr>
          <w:spacing w:val="-4"/>
          <w:w w:val="105"/>
        </w:rPr>
        <w:t>Authority which is not available to others.</w:t>
      </w:r>
    </w:p>
    <w:p w:rsidR="002565BA" w:rsidRPr="00BA3715" w:rsidRDefault="002565BA" w:rsidP="00D55469">
      <w:pPr>
        <w:numPr>
          <w:ilvl w:val="0"/>
          <w:numId w:val="51"/>
        </w:numPr>
        <w:tabs>
          <w:tab w:val="clear" w:pos="720"/>
          <w:tab w:val="num" w:pos="2232"/>
          <w:tab w:val="right" w:pos="8842"/>
        </w:tabs>
        <w:ind w:right="144"/>
        <w:rPr>
          <w:spacing w:val="-4"/>
          <w:w w:val="105"/>
        </w:rPr>
      </w:pPr>
      <w:r w:rsidRPr="00BA3715">
        <w:rPr>
          <w:spacing w:val="-5"/>
          <w:w w:val="105"/>
        </w:rPr>
        <w:t>Potential consultant should not have defined the project when earlier</w:t>
      </w:r>
      <w:r w:rsidRPr="00BA3715">
        <w:rPr>
          <w:spacing w:val="-5"/>
          <w:w w:val="105"/>
        </w:rPr>
        <w:br/>
      </w:r>
      <w:r w:rsidRPr="00BA3715">
        <w:rPr>
          <w:spacing w:val="-4"/>
          <w:w w:val="105"/>
        </w:rPr>
        <w:t>working for the Authority.</w:t>
      </w:r>
    </w:p>
    <w:p w:rsidR="002565BA" w:rsidRPr="00BA3715" w:rsidRDefault="002565BA" w:rsidP="00D55469">
      <w:pPr>
        <w:numPr>
          <w:ilvl w:val="0"/>
          <w:numId w:val="52"/>
        </w:numPr>
        <w:tabs>
          <w:tab w:val="clear" w:pos="720"/>
          <w:tab w:val="num" w:pos="2232"/>
        </w:tabs>
        <w:ind w:right="144"/>
        <w:rPr>
          <w:spacing w:val="-4"/>
          <w:w w:val="105"/>
        </w:rPr>
      </w:pPr>
      <w:r w:rsidRPr="00BA3715">
        <w:rPr>
          <w:spacing w:val="4"/>
          <w:w w:val="105"/>
        </w:rPr>
        <w:t xml:space="preserve">Potential consultant should not have recently worked for the </w:t>
      </w:r>
      <w:r w:rsidRPr="00BA3715">
        <w:rPr>
          <w:spacing w:val="-4"/>
          <w:w w:val="105"/>
        </w:rPr>
        <w:t>Authority overseeing the project.</w:t>
      </w:r>
    </w:p>
    <w:p w:rsidR="002565BA" w:rsidRPr="00BA3715" w:rsidRDefault="002565BA" w:rsidP="002565BA">
      <w:pPr>
        <w:tabs>
          <w:tab w:val="right" w:pos="5722"/>
        </w:tabs>
        <w:spacing w:before="288"/>
        <w:ind w:left="720"/>
        <w:rPr>
          <w:spacing w:val="-4"/>
          <w:w w:val="105"/>
        </w:rPr>
      </w:pPr>
      <w:r w:rsidRPr="00BA3715">
        <w:rPr>
          <w:spacing w:val="-32"/>
          <w:w w:val="105"/>
        </w:rPr>
        <w:t>(b)</w:t>
      </w:r>
      <w:r w:rsidRPr="00BA3715">
        <w:rPr>
          <w:spacing w:val="-32"/>
          <w:w w:val="105"/>
        </w:rPr>
        <w:tab/>
      </w:r>
      <w:r w:rsidRPr="00BA3715">
        <w:rPr>
          <w:spacing w:val="-4"/>
          <w:w w:val="105"/>
        </w:rPr>
        <w:t>Consultants and concessionaires/contractors:</w:t>
      </w:r>
    </w:p>
    <w:p w:rsidR="002565BA" w:rsidRPr="00BA3715" w:rsidRDefault="002565BA" w:rsidP="00D55469">
      <w:pPr>
        <w:numPr>
          <w:ilvl w:val="0"/>
          <w:numId w:val="53"/>
        </w:numPr>
        <w:tabs>
          <w:tab w:val="clear" w:pos="648"/>
          <w:tab w:val="num" w:pos="2160"/>
          <w:tab w:val="right" w:pos="8842"/>
        </w:tabs>
        <w:ind w:right="144"/>
        <w:rPr>
          <w:spacing w:val="-4"/>
          <w:w w:val="105"/>
        </w:rPr>
      </w:pPr>
      <w:r w:rsidRPr="00BA3715">
        <w:rPr>
          <w:spacing w:val="1"/>
          <w:w w:val="105"/>
        </w:rPr>
        <w:t>No consultant should have an ownership interest or a continuing</w:t>
      </w:r>
      <w:r w:rsidRPr="00BA3715">
        <w:rPr>
          <w:spacing w:val="1"/>
          <w:w w:val="105"/>
        </w:rPr>
        <w:br/>
      </w:r>
      <w:r w:rsidRPr="00BA3715">
        <w:rPr>
          <w:spacing w:val="5"/>
          <w:w w:val="105"/>
        </w:rPr>
        <w:t xml:space="preserve">business interest or an on-going relationship with a potential </w:t>
      </w:r>
      <w:r w:rsidRPr="00BA3715">
        <w:rPr>
          <w:spacing w:val="-7"/>
          <w:w w:val="105"/>
        </w:rPr>
        <w:t xml:space="preserve">concessionaire/ contractor save and except relationships restricted to </w:t>
      </w:r>
      <w:r w:rsidRPr="00BA3715">
        <w:rPr>
          <w:spacing w:val="-4"/>
          <w:w w:val="105"/>
        </w:rPr>
        <w:t>project-specific and short-term assignments.</w:t>
      </w:r>
    </w:p>
    <w:p w:rsidR="002565BA" w:rsidRPr="00BA3715" w:rsidRDefault="002565BA" w:rsidP="00D55469">
      <w:pPr>
        <w:numPr>
          <w:ilvl w:val="0"/>
          <w:numId w:val="53"/>
        </w:numPr>
        <w:tabs>
          <w:tab w:val="clear" w:pos="648"/>
          <w:tab w:val="num" w:pos="2160"/>
          <w:tab w:val="right" w:pos="8842"/>
        </w:tabs>
        <w:ind w:right="144"/>
        <w:rPr>
          <w:spacing w:val="-4"/>
          <w:w w:val="105"/>
        </w:rPr>
      </w:pPr>
      <w:r w:rsidRPr="00BA3715">
        <w:rPr>
          <w:spacing w:val="1"/>
          <w:w w:val="105"/>
        </w:rPr>
        <w:t>No consultant should be involved in owning or operating entities</w:t>
      </w:r>
      <w:r w:rsidRPr="00BA3715">
        <w:rPr>
          <w:spacing w:val="1"/>
          <w:w w:val="105"/>
        </w:rPr>
        <w:br/>
      </w:r>
      <w:r w:rsidRPr="00BA3715">
        <w:rPr>
          <w:spacing w:val="-4"/>
          <w:w w:val="105"/>
        </w:rPr>
        <w:t>resulting from the project.</w:t>
      </w:r>
    </w:p>
    <w:p w:rsidR="002565BA" w:rsidRPr="00BA3715" w:rsidRDefault="002565BA" w:rsidP="00D55469">
      <w:pPr>
        <w:numPr>
          <w:ilvl w:val="0"/>
          <w:numId w:val="54"/>
        </w:numPr>
        <w:tabs>
          <w:tab w:val="clear" w:pos="648"/>
          <w:tab w:val="num" w:pos="2160"/>
        </w:tabs>
        <w:rPr>
          <w:spacing w:val="6"/>
          <w:w w:val="105"/>
        </w:rPr>
      </w:pPr>
      <w:r w:rsidRPr="00BA3715">
        <w:rPr>
          <w:spacing w:val="6"/>
          <w:w w:val="105"/>
        </w:rPr>
        <w:t>No consultant should bid for works arising from the project.</w:t>
      </w:r>
    </w:p>
    <w:p w:rsidR="002565BA" w:rsidRPr="00BA3715" w:rsidRDefault="002565BA" w:rsidP="002565BA">
      <w:pPr>
        <w:spacing w:before="288"/>
        <w:ind w:left="720" w:right="144"/>
        <w:jc w:val="both"/>
        <w:rPr>
          <w:spacing w:val="-4"/>
          <w:w w:val="105"/>
        </w:rPr>
      </w:pPr>
      <w:r w:rsidRPr="00BA3715">
        <w:rPr>
          <w:spacing w:val="-8"/>
          <w:w w:val="105"/>
        </w:rPr>
        <w:t xml:space="preserve">The participation of companies that may be involved as investors or consumers and </w:t>
      </w:r>
      <w:r w:rsidRPr="00BA3715">
        <w:rPr>
          <w:spacing w:val="-6"/>
          <w:w w:val="105"/>
        </w:rPr>
        <w:t xml:space="preserve">officials of the Authority who have current or recent connections to the companies </w:t>
      </w:r>
      <w:r w:rsidRPr="00BA3715">
        <w:rPr>
          <w:spacing w:val="-4"/>
          <w:w w:val="105"/>
        </w:rPr>
        <w:t>involved, therefore, needs to be avoided.</w:t>
      </w:r>
    </w:p>
    <w:p w:rsidR="002565BA" w:rsidRPr="00BA3715" w:rsidRDefault="002565BA" w:rsidP="002565BA">
      <w:pPr>
        <w:tabs>
          <w:tab w:val="decimal" w:pos="163"/>
          <w:tab w:val="right" w:pos="8842"/>
        </w:tabs>
        <w:spacing w:before="288"/>
        <w:rPr>
          <w:spacing w:val="4"/>
          <w:w w:val="105"/>
        </w:rPr>
      </w:pPr>
      <w:r w:rsidRPr="00BA3715">
        <w:rPr>
          <w:w w:val="105"/>
        </w:rPr>
        <w:tab/>
      </w:r>
      <w:r w:rsidRPr="00BA3715">
        <w:rPr>
          <w:spacing w:val="-44"/>
          <w:w w:val="105"/>
        </w:rPr>
        <w:t>4.</w:t>
      </w:r>
      <w:r w:rsidRPr="00BA3715">
        <w:rPr>
          <w:spacing w:val="-44"/>
          <w:w w:val="105"/>
        </w:rPr>
        <w:tab/>
      </w:r>
      <w:r w:rsidRPr="00BA3715">
        <w:rPr>
          <w:spacing w:val="4"/>
          <w:w w:val="105"/>
        </w:rPr>
        <w:t>The normal way to identify conflicts of interest is through self-declaration by</w:t>
      </w:r>
    </w:p>
    <w:p w:rsidR="002565BA" w:rsidRPr="00BA3715" w:rsidRDefault="002565BA" w:rsidP="002565BA">
      <w:pPr>
        <w:ind w:left="720" w:right="144"/>
        <w:jc w:val="both"/>
        <w:rPr>
          <w:spacing w:val="-4"/>
          <w:w w:val="105"/>
        </w:rPr>
      </w:pPr>
      <w:r w:rsidRPr="00BA3715">
        <w:rPr>
          <w:w w:val="105"/>
        </w:rPr>
        <w:t xml:space="preserve">consultants. Where a conflict exists, which has not been declared, competing </w:t>
      </w:r>
      <w:r w:rsidRPr="00BA3715">
        <w:rPr>
          <w:spacing w:val="-2"/>
          <w:w w:val="105"/>
        </w:rPr>
        <w:t xml:space="preserve">companies are likely to bring this to the notice of the Authority. All conflicts must </w:t>
      </w:r>
      <w:r w:rsidRPr="00BA3715">
        <w:rPr>
          <w:spacing w:val="-4"/>
          <w:w w:val="105"/>
        </w:rPr>
        <w:t>be declared as and when the consultants become aware of them.</w:t>
      </w:r>
    </w:p>
    <w:p w:rsidR="002565BA" w:rsidRPr="00BA3715" w:rsidRDefault="002565BA" w:rsidP="002565BA">
      <w:pPr>
        <w:tabs>
          <w:tab w:val="decimal" w:pos="163"/>
          <w:tab w:val="right" w:pos="8842"/>
        </w:tabs>
        <w:spacing w:before="252"/>
        <w:rPr>
          <w:spacing w:val="4"/>
          <w:w w:val="105"/>
        </w:rPr>
      </w:pPr>
      <w:r w:rsidRPr="00BA3715">
        <w:rPr>
          <w:w w:val="105"/>
        </w:rPr>
        <w:tab/>
      </w:r>
      <w:r w:rsidRPr="00BA3715">
        <w:rPr>
          <w:spacing w:val="-64"/>
          <w:w w:val="105"/>
        </w:rPr>
        <w:t>5.</w:t>
      </w:r>
      <w:r w:rsidRPr="00BA3715">
        <w:rPr>
          <w:spacing w:val="-64"/>
          <w:w w:val="105"/>
        </w:rPr>
        <w:tab/>
      </w:r>
      <w:r w:rsidRPr="00BA3715">
        <w:rPr>
          <w:spacing w:val="4"/>
          <w:w w:val="105"/>
        </w:rPr>
        <w:t>Another approach towards avoiding a conflict of interest is through the use of</w:t>
      </w:r>
    </w:p>
    <w:p w:rsidR="002565BA" w:rsidRPr="00BA3715" w:rsidRDefault="002565BA" w:rsidP="002565BA">
      <w:pPr>
        <w:spacing w:before="36"/>
        <w:ind w:left="720" w:right="144"/>
        <w:jc w:val="both"/>
        <w:rPr>
          <w:w w:val="105"/>
        </w:rPr>
      </w:pPr>
      <w:r w:rsidRPr="00BA3715">
        <w:rPr>
          <w:spacing w:val="-3"/>
          <w:w w:val="105"/>
        </w:rPr>
        <w:t xml:space="preserve">“Chinese walls” to avoid the flow of commercially sensitive information from one </w:t>
      </w:r>
      <w:r w:rsidRPr="00BA3715">
        <w:rPr>
          <w:spacing w:val="-4"/>
          <w:w w:val="105"/>
        </w:rPr>
        <w:t xml:space="preserve">part of the consultant’s company to another. This could help overcome the problem </w:t>
      </w:r>
      <w:r w:rsidRPr="00BA3715">
        <w:rPr>
          <w:spacing w:val="-3"/>
          <w:w w:val="105"/>
        </w:rPr>
        <w:t xml:space="preserve">of availability of limited numbers of experts for the project. However, in reality </w:t>
      </w:r>
      <w:r w:rsidRPr="00BA3715">
        <w:rPr>
          <w:spacing w:val="-4"/>
          <w:w w:val="105"/>
        </w:rPr>
        <w:t xml:space="preserve">effective operation of “Chinese walls” may be a difficult proposition. As a general </w:t>
      </w:r>
      <w:r w:rsidRPr="00BA3715">
        <w:rPr>
          <w:w w:val="105"/>
        </w:rPr>
        <w:t>rule, larger companies will be more capable of adopting Chinese walls approac</w:t>
      </w:r>
      <w:r w:rsidRPr="00BA3715">
        <w:rPr>
          <w:noProof/>
          <w:lang w:bidi="hi-IN"/>
        </w:rPr>
        <mc:AlternateContent>
          <mc:Choice Requires="wps">
            <w:drawing>
              <wp:anchor distT="0" distB="0" distL="114300" distR="114300" simplePos="0" relativeHeight="251721216" behindDoc="1" locked="0" layoutInCell="0" allowOverlap="1" wp14:anchorId="342F7AE4" wp14:editId="1C8A498F">
                <wp:simplePos x="0" y="0"/>
                <wp:positionH relativeFrom="page">
                  <wp:posOffset>127000</wp:posOffset>
                </wp:positionH>
                <wp:positionV relativeFrom="page">
                  <wp:posOffset>317500</wp:posOffset>
                </wp:positionV>
                <wp:extent cx="6955790" cy="10082530"/>
                <wp:effectExtent l="0" t="0" r="0" b="1397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2565BA">
                            <w:pPr>
                              <w:widowControl/>
                              <w:kinsoku/>
                              <w:autoSpaceDE w:val="0"/>
                              <w:autoSpaceDN w:val="0"/>
                              <w:rPr>
                                <w:sz w:val="20"/>
                                <w:szCs w:val="20"/>
                              </w:rPr>
                            </w:pPr>
                          </w:p>
                          <w:p w:rsidR="0027094C" w:rsidRDefault="0027094C" w:rsidP="002565BA">
                            <w:pPr>
                              <w:widowControl/>
                              <w:kinsoku/>
                              <w:autoSpaceDE w:val="0"/>
                              <w:autoSpaceDN w:val="0"/>
                              <w:rPr>
                                <w:sz w:val="20"/>
                                <w:szCs w:val="20"/>
                              </w:rPr>
                            </w:pPr>
                          </w:p>
                          <w:p w:rsidR="0027094C" w:rsidRDefault="0027094C" w:rsidP="002565BA">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2F7AE4" id="Text Box 49" o:spid="_x0000_s1060" type="#_x0000_t202" style="position:absolute;left:0;text-align:left;margin-left:10pt;margin-top:25pt;width:547.7pt;height:793.9pt;z-index:-25159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" o:allowincell="f" filled="f" stroked="f" strokeweight=".7pt">
                <v:stroke linestyle="thinThin"/>
                <v:textbox inset="2.88pt,0,2.88pt,0">
                  <w:txbxContent>
                    <w:p w:rsidR="000908CB" w:rsidRDefault="000908CB" w:rsidP="002565BA">
                      <w:pPr>
                        <w:widowControl/>
                        <w:kinsoku/>
                        <w:autoSpaceDE w:val="0"/>
                        <w:autoSpaceDN w:val="0"/>
                        <w:rPr>
                          <w:sz w:val="20"/>
                          <w:szCs w:val="20"/>
                        </w:rPr>
                      </w:pPr>
                    </w:p>
                    <w:p w:rsidR="000908CB" w:rsidRDefault="000908CB" w:rsidP="002565BA">
                      <w:pPr>
                        <w:widowControl/>
                        <w:kinsoku/>
                        <w:autoSpaceDE w:val="0"/>
                        <w:autoSpaceDN w:val="0"/>
                        <w:rPr>
                          <w:sz w:val="20"/>
                          <w:szCs w:val="20"/>
                        </w:rPr>
                      </w:pPr>
                    </w:p>
                    <w:p w:rsidR="000908CB" w:rsidRDefault="000908CB" w:rsidP="002565BA">
                      <w:pPr>
                        <w:widowControl/>
                        <w:kinsoku/>
                        <w:autoSpaceDE w:val="0"/>
                        <w:autoSpaceDN w:val="0"/>
                        <w:rPr>
                          <w:sz w:val="20"/>
                          <w:szCs w:val="20"/>
                        </w:rPr>
                      </w:pPr>
                    </w:p>
                  </w:txbxContent>
                </v:textbox>
                <w10:wrap anchorx="page" anchory="page"/>
              </v:shape>
            </w:pict>
          </mc:Fallback>
        </mc:AlternateContent>
      </w:r>
      <w:r w:rsidRPr="00BA3715">
        <w:rPr>
          <w:w w:val="105"/>
        </w:rPr>
        <w:t xml:space="preserve">h </w:t>
      </w:r>
      <w:r w:rsidRPr="00BA3715">
        <w:rPr>
          <w:spacing w:val="-3"/>
          <w:w w:val="105"/>
        </w:rPr>
        <w:lastRenderedPageBreak/>
        <w:t xml:space="preserve">than smaller companies. Although, “Chinese walls” have been relatively common </w:t>
      </w:r>
      <w:r w:rsidRPr="00BA3715">
        <w:rPr>
          <w:spacing w:val="-6"/>
          <w:w w:val="105"/>
        </w:rPr>
        <w:t xml:space="preserve">for many years, they are an increasingly discredited means of avoiding conflicts of </w:t>
      </w:r>
      <w:r w:rsidRPr="00BA3715">
        <w:rPr>
          <w:spacing w:val="-9"/>
          <w:w w:val="105"/>
        </w:rPr>
        <w:t xml:space="preserve">interest and should be considered with caution. As a rule, “Chinese walls” should be considered as unacceptable and may be accepted only in exceptional cases upon full </w:t>
      </w:r>
      <w:r w:rsidRPr="00BA3715">
        <w:rPr>
          <w:spacing w:val="-5"/>
          <w:w w:val="105"/>
        </w:rPr>
        <w:t xml:space="preserve">disclosure by a consultant coupled with provision of safeguards to the satisfaction of </w:t>
      </w:r>
      <w:r w:rsidRPr="00BA3715">
        <w:rPr>
          <w:spacing w:val="-6"/>
          <w:w w:val="105"/>
        </w:rPr>
        <w:t>the Authority.</w:t>
      </w:r>
    </w:p>
    <w:p w:rsidR="002565BA" w:rsidRPr="00BA3715" w:rsidRDefault="002565BA" w:rsidP="00D55469">
      <w:pPr>
        <w:numPr>
          <w:ilvl w:val="0"/>
          <w:numId w:val="99"/>
        </w:numPr>
        <w:spacing w:before="288"/>
        <w:ind w:right="144"/>
        <w:rPr>
          <w:spacing w:val="-4"/>
          <w:w w:val="105"/>
        </w:rPr>
      </w:pPr>
      <w:r w:rsidRPr="00BA3715">
        <w:rPr>
          <w:w w:val="105"/>
        </w:rPr>
        <w:t>Another way to avoid conflicts of interest is through the appropriate grouping of</w:t>
      </w:r>
      <w:r w:rsidRPr="00BA3715">
        <w:rPr>
          <w:w w:val="105"/>
        </w:rPr>
        <w:br/>
      </w:r>
      <w:r w:rsidRPr="00BA3715">
        <w:rPr>
          <w:spacing w:val="-1"/>
          <w:w w:val="105"/>
        </w:rPr>
        <w:t xml:space="preserve">tasks. For example, conflicts may arise if consultants drawing up the terms of </w:t>
      </w:r>
      <w:r w:rsidRPr="00BA3715">
        <w:rPr>
          <w:w w:val="105"/>
        </w:rPr>
        <w:t xml:space="preserve">reference or the proposed documentation are also eligible for the consequent </w:t>
      </w:r>
      <w:r w:rsidRPr="00BA3715">
        <w:rPr>
          <w:spacing w:val="-4"/>
          <w:w w:val="105"/>
        </w:rPr>
        <w:t>assignment or project.</w:t>
      </w:r>
    </w:p>
    <w:p w:rsidR="002565BA" w:rsidRPr="00BA3715" w:rsidRDefault="002565BA" w:rsidP="00D55469">
      <w:pPr>
        <w:numPr>
          <w:ilvl w:val="0"/>
          <w:numId w:val="99"/>
        </w:numPr>
        <w:spacing w:before="288"/>
        <w:ind w:right="144"/>
        <w:rPr>
          <w:spacing w:val="-4"/>
          <w:w w:val="105"/>
        </w:rPr>
      </w:pPr>
      <w:r w:rsidRPr="00BA3715">
        <w:rPr>
          <w:spacing w:val="-1"/>
          <w:w w:val="105"/>
        </w:rPr>
        <w:t>Another form of conflict of interest called “scope–creep” arises when consultants</w:t>
      </w:r>
      <w:r w:rsidRPr="00BA3715">
        <w:rPr>
          <w:spacing w:val="-1"/>
          <w:w w:val="105"/>
        </w:rPr>
        <w:br/>
      </w:r>
      <w:r w:rsidRPr="00BA3715">
        <w:rPr>
          <w:w w:val="105"/>
        </w:rPr>
        <w:t xml:space="preserve">advocate either an unnecessary broadening of the terms of reference or make </w:t>
      </w:r>
      <w:r w:rsidRPr="00BA3715">
        <w:rPr>
          <w:spacing w:val="-8"/>
          <w:w w:val="105"/>
        </w:rPr>
        <w:t xml:space="preserve">recommendations which are not in the best interests of the Authority but which will </w:t>
      </w:r>
      <w:r w:rsidRPr="00BA3715">
        <w:rPr>
          <w:spacing w:val="-3"/>
          <w:w w:val="105"/>
        </w:rPr>
        <w:t xml:space="preserve">generate further work for the consultants. Some forms of contractual arrangements are more likely to lead to scope-creep. For example, lump-sum contracts provide </w:t>
      </w:r>
      <w:r w:rsidRPr="00BA3715">
        <w:rPr>
          <w:spacing w:val="2"/>
          <w:w w:val="105"/>
        </w:rPr>
        <w:t xml:space="preserve">fewer incentives for this, while time and material contracts provide built in </w:t>
      </w:r>
      <w:r w:rsidRPr="00BA3715">
        <w:rPr>
          <w:spacing w:val="-4"/>
          <w:w w:val="105"/>
        </w:rPr>
        <w:t>incentives for consultants to extend the length of their assignment.</w:t>
      </w:r>
    </w:p>
    <w:p w:rsidR="002565BA" w:rsidRPr="00BA3715" w:rsidRDefault="002565BA" w:rsidP="002565BA">
      <w:pPr>
        <w:spacing w:before="36"/>
        <w:ind w:left="720" w:right="144"/>
        <w:jc w:val="both"/>
        <w:rPr>
          <w:w w:val="105"/>
        </w:rPr>
      </w:pPr>
      <w:r w:rsidRPr="00BA3715">
        <w:rPr>
          <w:spacing w:val="-1"/>
          <w:w w:val="105"/>
        </w:rPr>
        <w:t>Every project contains potential conflicts of interest. Consultants should not only</w:t>
      </w:r>
      <w:r w:rsidRPr="00BA3715">
        <w:rPr>
          <w:spacing w:val="-1"/>
          <w:w w:val="105"/>
        </w:rPr>
        <w:br/>
      </w:r>
      <w:r w:rsidRPr="00BA3715">
        <w:rPr>
          <w:spacing w:val="-4"/>
          <w:w w:val="105"/>
        </w:rPr>
        <w:t xml:space="preserve">avoid any conflict of interest, they should report any present/ potential conflict of </w:t>
      </w:r>
      <w:r w:rsidRPr="00BA3715">
        <w:rPr>
          <w:w w:val="105"/>
        </w:rPr>
        <w:t xml:space="preserve">interest to the Authority at the earliest. Officials of the Authority involved in </w:t>
      </w:r>
      <w:r w:rsidRPr="00BA3715">
        <w:rPr>
          <w:spacing w:val="-3"/>
          <w:w w:val="105"/>
        </w:rPr>
        <w:t xml:space="preserve">development of a project shall be responsible for identifying and resolving any </w:t>
      </w:r>
      <w:r w:rsidRPr="00BA3715">
        <w:rPr>
          <w:spacing w:val="-5"/>
          <w:w w:val="105"/>
        </w:rPr>
        <w:t xml:space="preserve">conflicts of interest. It should be ensured that safeguards are in place to preserve fair </w:t>
      </w:r>
      <w:r w:rsidRPr="00BA3715">
        <w:rPr>
          <w:spacing w:val="-3"/>
          <w:w w:val="105"/>
        </w:rPr>
        <w:t xml:space="preserve">and open competition and measures should be taken to eliminate any conflict of </w:t>
      </w:r>
      <w:r w:rsidRPr="00BA3715">
        <w:rPr>
          <w:spacing w:val="-4"/>
          <w:w w:val="105"/>
        </w:rPr>
        <w:t>interest arising at any stage in the process</w:t>
      </w:r>
    </w:p>
    <w:p w:rsidR="002565BA" w:rsidRPr="00714ADF" w:rsidRDefault="002565BA" w:rsidP="00714ADF">
      <w:pPr>
        <w:widowControl/>
        <w:kinsoku/>
        <w:spacing w:after="160" w:line="259" w:lineRule="auto"/>
        <w:rPr>
          <w:b/>
          <w:color w:val="1F497D" w:themeColor="text2"/>
          <w:sz w:val="28"/>
          <w:szCs w:val="32"/>
        </w:rPr>
      </w:pPr>
      <w:r w:rsidRPr="00BA3715">
        <w:br w:type="page"/>
      </w:r>
    </w:p>
    <w:p w:rsidR="002565BA" w:rsidRPr="00BA3715" w:rsidRDefault="002565BA" w:rsidP="002565BA">
      <w:pPr>
        <w:pStyle w:val="Heading2"/>
      </w:pPr>
      <w:bookmarkStart w:id="107" w:name="_Toc475199418"/>
      <w:r w:rsidRPr="00BA3715">
        <w:lastRenderedPageBreak/>
        <w:t>APPENDICES</w:t>
      </w:r>
      <w:bookmarkEnd w:id="107"/>
    </w:p>
    <w:p w:rsidR="002565BA" w:rsidRPr="00BA3715" w:rsidRDefault="002565BA" w:rsidP="002565BA"/>
    <w:bookmarkStart w:id="108" w:name="_Toc475199419"/>
    <w:p w:rsidR="002565BA" w:rsidRPr="00BA3715" w:rsidRDefault="006E0423" w:rsidP="002565BA">
      <w:pPr>
        <w:pStyle w:val="Heading3"/>
        <w:rPr>
          <w:u w:val="single"/>
        </w:rPr>
      </w:pPr>
      <w:r w:rsidRPr="00BA3715">
        <w:rPr>
          <w:lang w:bidi="hi-IN"/>
        </w:rPr>
        <mc:AlternateContent>
          <mc:Choice Requires="wps">
            <w:drawing>
              <wp:anchor distT="0" distB="0" distL="114300" distR="114300" simplePos="0" relativeHeight="251665920" behindDoc="1" locked="0" layoutInCell="0" allowOverlap="1">
                <wp:simplePos x="0" y="0"/>
                <wp:positionH relativeFrom="page">
                  <wp:posOffset>238760</wp:posOffset>
                </wp:positionH>
                <wp:positionV relativeFrom="page">
                  <wp:posOffset>269875</wp:posOffset>
                </wp:positionV>
                <wp:extent cx="6955790" cy="10082530"/>
                <wp:effectExtent l="0" t="0" r="0" b="1397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7" o:spid="_x0000_s1061" type="#_x0000_t202" style="position:absolute;left:0;text-align:left;margin-left:18.8pt;margin-top:21.25pt;width:547.7pt;height:793.9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lang w:bidi="hi-IN"/>
        </w:rPr>
        <mc:AlternateContent>
          <mc:Choice Requires="wps">
            <w:drawing>
              <wp:anchor distT="0" distB="0" distL="0" distR="0" simplePos="0" relativeHeight="251666944" behindDoc="0" locked="0" layoutInCell="0" allowOverlap="1">
                <wp:simplePos x="0" y="0"/>
                <wp:positionH relativeFrom="page">
                  <wp:posOffset>1086485</wp:posOffset>
                </wp:positionH>
                <wp:positionV relativeFrom="page">
                  <wp:posOffset>3773805</wp:posOffset>
                </wp:positionV>
                <wp:extent cx="972820" cy="0"/>
                <wp:effectExtent l="10160" t="11430" r="17145" b="17145"/>
                <wp:wrapSquare wrapText="bothSides"/>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82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A9D9E3" id="Straight Connector 46" o:spid="_x0000_s1026" style="position:absolute;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5.55pt,297.15pt" to="162.15pt,2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" o:allowincell="f" strokeweight="1.45pt">
                <v:stroke dashstyle="1 1"/>
                <w10:wrap type="square" anchorx="page" anchory="page"/>
              </v:line>
            </w:pict>
          </mc:Fallback>
        </mc:AlternateContent>
      </w:r>
      <w:r w:rsidRPr="00BA3715">
        <w:rPr>
          <w:lang w:bidi="hi-IN"/>
        </w:rPr>
        <mc:AlternateContent>
          <mc:Choice Requires="wps">
            <w:drawing>
              <wp:anchor distT="0" distB="0" distL="0" distR="0" simplePos="0" relativeHeight="251667968" behindDoc="0" locked="0" layoutInCell="0" allowOverlap="1">
                <wp:simplePos x="0" y="0"/>
                <wp:positionH relativeFrom="page">
                  <wp:posOffset>1086485</wp:posOffset>
                </wp:positionH>
                <wp:positionV relativeFrom="page">
                  <wp:posOffset>4088130</wp:posOffset>
                </wp:positionV>
                <wp:extent cx="972820" cy="0"/>
                <wp:effectExtent l="10160" t="11430" r="17145" b="17145"/>
                <wp:wrapSquare wrapText="bothSides"/>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82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3A77D3" id="Straight Connector 45" o:spid="_x0000_s1026" style="position:absolute;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5.55pt,321.9pt" to="162.15pt,3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" o:allowincell="f" strokeweight="1.45pt">
                <v:stroke dashstyle="1 1"/>
                <w10:wrap type="square" anchorx="page" anchory="page"/>
              </v:line>
            </w:pict>
          </mc:Fallback>
        </mc:AlternateContent>
      </w:r>
      <w:r w:rsidRPr="00BA3715">
        <w:rPr>
          <w:lang w:bidi="hi-IN"/>
        </w:rPr>
        <mc:AlternateContent>
          <mc:Choice Requires="wps">
            <w:drawing>
              <wp:anchor distT="0" distB="0" distL="0" distR="0" simplePos="0" relativeHeight="251668992" behindDoc="0" locked="0" layoutInCell="0" allowOverlap="1">
                <wp:simplePos x="0" y="0"/>
                <wp:positionH relativeFrom="page">
                  <wp:posOffset>1086485</wp:posOffset>
                </wp:positionH>
                <wp:positionV relativeFrom="page">
                  <wp:posOffset>4401820</wp:posOffset>
                </wp:positionV>
                <wp:extent cx="939165" cy="0"/>
                <wp:effectExtent l="10160" t="10795" r="12700" b="17780"/>
                <wp:wrapSquare wrapText="bothSides"/>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E1CD70" id="Straight Connector 44" o:spid="_x0000_s1026" style="position:absolute;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5.55pt,346.6pt" to="159.5pt,3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" o:allowincell="f" strokeweight="1.45pt">
                <v:stroke dashstyle="1 1"/>
                <w10:wrap type="square" anchorx="page" anchory="page"/>
              </v:line>
            </w:pict>
          </mc:Fallback>
        </mc:AlternateContent>
      </w:r>
      <w:r w:rsidR="002565BA" w:rsidRPr="00BA3715">
        <w:t xml:space="preserve">APPENDIX-I: </w:t>
      </w:r>
      <w:r w:rsidRPr="00BA3715">
        <w:rPr>
          <w:bCs/>
        </w:rPr>
        <w:t>TECHNICAL PROPOSAL</w:t>
      </w:r>
      <w:bookmarkEnd w:id="108"/>
    </w:p>
    <w:p w:rsidR="00E96933" w:rsidRPr="00BA3715" w:rsidRDefault="006E0423" w:rsidP="00AD4B82">
      <w:pPr>
        <w:pStyle w:val="Heading3"/>
        <w:rPr>
          <w:bCs/>
          <w:spacing w:val="-6"/>
          <w:szCs w:val="28"/>
        </w:rPr>
      </w:pPr>
      <w:bookmarkStart w:id="109" w:name="_Toc475199420"/>
      <w:r w:rsidRPr="00BA3715">
        <w:rPr>
          <w:u w:val="single"/>
        </w:rPr>
        <w:t xml:space="preserve">Form-1 </w:t>
      </w:r>
      <w:r w:rsidR="00D96D99" w:rsidRPr="00BA3715">
        <w:rPr>
          <w:u w:val="single"/>
        </w:rPr>
        <w:t>(</w:t>
      </w:r>
      <w:r w:rsidR="00D96D99" w:rsidRPr="00BA3715">
        <w:rPr>
          <w:i/>
          <w:iCs/>
          <w:w w:val="110"/>
        </w:rPr>
        <w:t>(See Clause 2.1.3))</w:t>
      </w:r>
      <w:r w:rsidRPr="00BA3715">
        <w:rPr>
          <w:bCs/>
          <w:spacing w:val="-6"/>
          <w:szCs w:val="28"/>
        </w:rPr>
        <w:t>Letter of Proposal</w:t>
      </w:r>
      <w:bookmarkEnd w:id="109"/>
    </w:p>
    <w:p w:rsidR="006E0423" w:rsidRPr="00BA3715" w:rsidRDefault="006E0423" w:rsidP="00E919A2">
      <w:pPr>
        <w:rPr>
          <w:w w:val="105"/>
          <w:u w:val="single"/>
        </w:rPr>
      </w:pPr>
      <w:r w:rsidRPr="00BA3715">
        <w:rPr>
          <w:w w:val="105"/>
        </w:rPr>
        <w:t>(On Applicant’s letter head)</w:t>
      </w:r>
    </w:p>
    <w:p w:rsidR="006E0423" w:rsidRPr="00BA3715" w:rsidRDefault="006E0423" w:rsidP="006E0423">
      <w:pPr>
        <w:spacing w:before="180"/>
        <w:rPr>
          <w:spacing w:val="-4"/>
          <w:w w:val="105"/>
        </w:rPr>
      </w:pPr>
      <w:r w:rsidRPr="00BA3715">
        <w:rPr>
          <w:spacing w:val="-4"/>
          <w:w w:val="105"/>
        </w:rPr>
        <w:t>(Date and Reference)</w:t>
      </w:r>
    </w:p>
    <w:p w:rsidR="006E0423" w:rsidRPr="00BA3715" w:rsidRDefault="006E0423" w:rsidP="006E0423">
      <w:pPr>
        <w:spacing w:before="180" w:after="180"/>
        <w:rPr>
          <w:w w:val="105"/>
        </w:rPr>
      </w:pPr>
      <w:r w:rsidRPr="00BA3715">
        <w:rPr>
          <w:w w:val="105"/>
        </w:rPr>
        <w:t>To,</w:t>
      </w:r>
    </w:p>
    <w:p w:rsidR="00032EAD" w:rsidRPr="00BA3715" w:rsidRDefault="004956E6" w:rsidP="00032EAD">
      <w:pPr>
        <w:spacing w:before="1296"/>
        <w:ind w:left="72"/>
        <w:rPr>
          <w:w w:val="110"/>
          <w:sz w:val="22"/>
          <w:szCs w:val="22"/>
        </w:rPr>
      </w:pPr>
      <w:r w:rsidRPr="00BA3715">
        <w:rPr>
          <w:b/>
          <w:bCs/>
          <w:spacing w:val="-5"/>
          <w:w w:val="105"/>
        </w:rPr>
        <w:t>Sub</w:t>
      </w:r>
      <w:r w:rsidR="00032EAD" w:rsidRPr="00BA3715">
        <w:rPr>
          <w:b/>
          <w:bCs/>
          <w:spacing w:val="-5"/>
          <w:w w:val="105"/>
        </w:rPr>
        <w:t xml:space="preserve">: </w:t>
      </w:r>
      <w:r w:rsidR="00032EAD" w:rsidRPr="00BA3715">
        <w:rPr>
          <w:b/>
          <w:bCs/>
          <w:w w:val="105"/>
        </w:rPr>
        <w:t>Appointment for ICT Consultants for DPR Preparation and Bid process Management for Implementation of Intelligent Transit Management System and Intelligent Traffic Management System for Jabalpur Smart City Limited</w:t>
      </w:r>
    </w:p>
    <w:p w:rsidR="006E0423" w:rsidRPr="00BA3715" w:rsidRDefault="006E0423" w:rsidP="006E0423">
      <w:pPr>
        <w:spacing w:before="576"/>
        <w:rPr>
          <w:w w:val="105"/>
        </w:rPr>
      </w:pPr>
      <w:r w:rsidRPr="00BA3715">
        <w:rPr>
          <w:w w:val="105"/>
        </w:rPr>
        <w:t>Dear Sir,</w:t>
      </w:r>
    </w:p>
    <w:p w:rsidR="006E0423" w:rsidRPr="00BA3715" w:rsidRDefault="006E0423" w:rsidP="006E0423">
      <w:pPr>
        <w:tabs>
          <w:tab w:val="right" w:leader="dot" w:pos="8006"/>
        </w:tabs>
        <w:spacing w:before="252"/>
        <w:rPr>
          <w:spacing w:val="-4"/>
          <w:w w:val="105"/>
        </w:rPr>
      </w:pPr>
      <w:r w:rsidRPr="00BA3715">
        <w:rPr>
          <w:spacing w:val="-4"/>
          <w:w w:val="105"/>
        </w:rPr>
        <w:t xml:space="preserve">With reference to your RFP Document dated </w:t>
      </w:r>
      <w:r w:rsidRPr="00BA3715">
        <w:rPr>
          <w:spacing w:val="-4"/>
          <w:w w:val="105"/>
        </w:rPr>
        <w:tab/>
        <w:t>, I/We, having examined</w:t>
      </w:r>
    </w:p>
    <w:p w:rsidR="006E0423" w:rsidRPr="00BA3715" w:rsidRDefault="006E0423" w:rsidP="006E0423">
      <w:pPr>
        <w:spacing w:before="36" w:line="276" w:lineRule="auto"/>
        <w:ind w:right="648"/>
        <w:jc w:val="both"/>
        <w:rPr>
          <w:b/>
          <w:bCs/>
          <w:spacing w:val="-4"/>
          <w:w w:val="105"/>
        </w:rPr>
      </w:pPr>
      <w:r w:rsidRPr="00BA3715">
        <w:rPr>
          <w:spacing w:val="-4"/>
          <w:w w:val="105"/>
        </w:rPr>
        <w:t xml:space="preserve">all relevant documents and understood their contents, hereby submit our Proposal for selection as Consultant for Project Development and Management Consultant </w:t>
      </w:r>
      <w:r w:rsidRPr="00BA3715">
        <w:rPr>
          <w:spacing w:val="-2"/>
          <w:w w:val="105"/>
        </w:rPr>
        <w:t>(the “</w:t>
      </w:r>
      <w:r w:rsidRPr="00BA3715">
        <w:rPr>
          <w:b/>
          <w:bCs/>
          <w:spacing w:val="-2"/>
          <w:w w:val="105"/>
        </w:rPr>
        <w:t>Consultant</w:t>
      </w:r>
      <w:r w:rsidRPr="00BA3715">
        <w:rPr>
          <w:spacing w:val="-2"/>
          <w:w w:val="105"/>
        </w:rPr>
        <w:t xml:space="preserve">”) for ICT based Smart Solutions for Smart City Projects in </w:t>
      </w:r>
      <w:r w:rsidRPr="00BA3715">
        <w:rPr>
          <w:spacing w:val="-1"/>
          <w:w w:val="105"/>
        </w:rPr>
        <w:t xml:space="preserve">Jabalpur for Jabalpur Smart City </w:t>
      </w:r>
      <w:r w:rsidRPr="00BA3715">
        <w:rPr>
          <w:spacing w:val="-1"/>
          <w:w w:val="110"/>
          <w:sz w:val="22"/>
          <w:szCs w:val="22"/>
        </w:rPr>
        <w:t xml:space="preserve">Limited. </w:t>
      </w:r>
      <w:r w:rsidRPr="00BA3715">
        <w:rPr>
          <w:spacing w:val="-1"/>
          <w:w w:val="105"/>
        </w:rPr>
        <w:t xml:space="preserve">The proposal is unconditional and </w:t>
      </w:r>
      <w:r w:rsidRPr="00BA3715">
        <w:rPr>
          <w:spacing w:val="-4"/>
          <w:w w:val="105"/>
        </w:rPr>
        <w:t>unqualified.</w:t>
      </w:r>
    </w:p>
    <w:p w:rsidR="006E0423" w:rsidRPr="00BA3715" w:rsidRDefault="006E0423" w:rsidP="00D55469">
      <w:pPr>
        <w:numPr>
          <w:ilvl w:val="0"/>
          <w:numId w:val="55"/>
        </w:numPr>
        <w:tabs>
          <w:tab w:val="clear" w:pos="504"/>
          <w:tab w:val="num" w:pos="576"/>
        </w:tabs>
        <w:spacing w:before="144"/>
        <w:ind w:right="648"/>
        <w:jc w:val="both"/>
        <w:rPr>
          <w:spacing w:val="-4"/>
          <w:w w:val="105"/>
        </w:rPr>
      </w:pPr>
      <w:r w:rsidRPr="00BA3715">
        <w:rPr>
          <w:spacing w:val="-3"/>
          <w:w w:val="105"/>
        </w:rPr>
        <w:t xml:space="preserve">I/We acknowledge that the Authority will be relying on the information </w:t>
      </w:r>
      <w:r w:rsidRPr="00BA3715">
        <w:rPr>
          <w:spacing w:val="-7"/>
          <w:w w:val="105"/>
        </w:rPr>
        <w:t xml:space="preserve">provided in the Proposal and the documents accompanying the Proposal for </w:t>
      </w:r>
      <w:r w:rsidRPr="00BA3715">
        <w:rPr>
          <w:spacing w:val="-2"/>
          <w:w w:val="105"/>
        </w:rPr>
        <w:t xml:space="preserve">selection of the Consultant, and we certify that all information provided in </w:t>
      </w:r>
      <w:r w:rsidRPr="00BA3715">
        <w:rPr>
          <w:spacing w:val="-3"/>
          <w:w w:val="105"/>
        </w:rPr>
        <w:t xml:space="preserve">the Proposal and in the Appendices is true and correct, nothing has been </w:t>
      </w:r>
      <w:r w:rsidRPr="00BA3715">
        <w:rPr>
          <w:spacing w:val="-2"/>
          <w:w w:val="105"/>
        </w:rPr>
        <w:t xml:space="preserve">omitted which renders such information misleading; and all documents </w:t>
      </w:r>
      <w:r w:rsidRPr="00BA3715">
        <w:rPr>
          <w:spacing w:val="-4"/>
          <w:w w:val="105"/>
        </w:rPr>
        <w:t>accompanying such Proposal are true copies of their respective originals.</w:t>
      </w:r>
    </w:p>
    <w:p w:rsidR="006E0423" w:rsidRPr="00BA3715" w:rsidRDefault="006E0423" w:rsidP="00D55469">
      <w:pPr>
        <w:numPr>
          <w:ilvl w:val="0"/>
          <w:numId w:val="56"/>
        </w:numPr>
        <w:tabs>
          <w:tab w:val="clear" w:pos="504"/>
          <w:tab w:val="num" w:pos="576"/>
          <w:tab w:val="right" w:pos="8006"/>
        </w:tabs>
        <w:spacing w:before="252"/>
        <w:ind w:right="648"/>
        <w:rPr>
          <w:spacing w:val="-5"/>
          <w:w w:val="105"/>
        </w:rPr>
      </w:pPr>
      <w:r w:rsidRPr="00BA3715">
        <w:rPr>
          <w:spacing w:val="4"/>
          <w:w w:val="105"/>
        </w:rPr>
        <w:t>This statement is made for the express purpose of appointment as the</w:t>
      </w:r>
      <w:r w:rsidRPr="00BA3715">
        <w:rPr>
          <w:spacing w:val="4"/>
          <w:w w:val="105"/>
        </w:rPr>
        <w:br/>
      </w:r>
      <w:r w:rsidRPr="00BA3715">
        <w:rPr>
          <w:spacing w:val="-5"/>
          <w:w w:val="105"/>
        </w:rPr>
        <w:t>Consultant for the aforesaid Project.</w:t>
      </w:r>
    </w:p>
    <w:p w:rsidR="006E0423" w:rsidRPr="00BA3715" w:rsidRDefault="006E0423" w:rsidP="00D55469">
      <w:pPr>
        <w:numPr>
          <w:ilvl w:val="0"/>
          <w:numId w:val="56"/>
        </w:numPr>
        <w:tabs>
          <w:tab w:val="clear" w:pos="504"/>
          <w:tab w:val="num" w:pos="576"/>
          <w:tab w:val="right" w:pos="8006"/>
        </w:tabs>
        <w:spacing w:before="252"/>
        <w:ind w:right="648"/>
        <w:rPr>
          <w:spacing w:val="-5"/>
          <w:w w:val="105"/>
        </w:rPr>
      </w:pPr>
      <w:r w:rsidRPr="00BA3715">
        <w:rPr>
          <w:spacing w:val="-5"/>
          <w:w w:val="105"/>
        </w:rPr>
        <w:t>I/We shall make available to the Authority any additional information it may</w:t>
      </w:r>
      <w:r w:rsidRPr="00BA3715">
        <w:rPr>
          <w:spacing w:val="-5"/>
          <w:w w:val="105"/>
        </w:rPr>
        <w:br/>
        <w:t>deem necessary or require for supplementing or authenticating the Proposal.</w:t>
      </w:r>
    </w:p>
    <w:p w:rsidR="006E0423" w:rsidRPr="00BA3715" w:rsidRDefault="006E0423" w:rsidP="00D55469">
      <w:pPr>
        <w:numPr>
          <w:ilvl w:val="0"/>
          <w:numId w:val="56"/>
        </w:numPr>
        <w:tabs>
          <w:tab w:val="clear" w:pos="504"/>
          <w:tab w:val="num" w:pos="576"/>
          <w:tab w:val="right" w:pos="8006"/>
        </w:tabs>
        <w:spacing w:before="216"/>
        <w:ind w:right="648"/>
        <w:rPr>
          <w:spacing w:val="-4"/>
          <w:w w:val="105"/>
        </w:rPr>
      </w:pPr>
      <w:r w:rsidRPr="00BA3715">
        <w:rPr>
          <w:spacing w:val="-5"/>
          <w:w w:val="105"/>
        </w:rPr>
        <w:t>I/We acknowledge the right of the Authority to reject our application without</w:t>
      </w:r>
      <w:r w:rsidRPr="00BA3715">
        <w:rPr>
          <w:spacing w:val="-5"/>
          <w:w w:val="105"/>
        </w:rPr>
        <w:br/>
      </w:r>
      <w:r w:rsidRPr="00BA3715">
        <w:rPr>
          <w:spacing w:val="-2"/>
          <w:w w:val="105"/>
        </w:rPr>
        <w:t xml:space="preserve">assigning any reason or otherwise and hereby waive our right to challenge </w:t>
      </w:r>
      <w:r w:rsidRPr="00BA3715">
        <w:rPr>
          <w:spacing w:val="-4"/>
          <w:w w:val="105"/>
        </w:rPr>
        <w:t>the same on any account whatsoever.</w:t>
      </w:r>
    </w:p>
    <w:p w:rsidR="006E0423" w:rsidRPr="00BA3715" w:rsidRDefault="006E0423" w:rsidP="006E0423">
      <w:pPr>
        <w:widowControl/>
        <w:kinsoku/>
        <w:sectPr w:rsidR="006E0423" w:rsidRPr="00BA3715" w:rsidSect="00827140">
          <w:pgSz w:w="11918" w:h="16854"/>
          <w:pgMar w:top="1440" w:right="1440" w:bottom="1440" w:left="1440" w:header="688" w:footer="971" w:gutter="0"/>
          <w:cols w:space="720"/>
        </w:sectPr>
      </w:pPr>
    </w:p>
    <w:p w:rsidR="006E0423" w:rsidRPr="00BA3715" w:rsidRDefault="006E0423" w:rsidP="006E0423"/>
    <w:bookmarkStart w:id="110" w:name="_Toc475199421"/>
    <w:p w:rsidR="006E0423" w:rsidRPr="00BA3715" w:rsidRDefault="006E0423" w:rsidP="00AD4B82">
      <w:pPr>
        <w:pStyle w:val="Heading3"/>
      </w:pPr>
      <w:r w:rsidRPr="00BA3715">
        <w:rPr>
          <w:lang w:bidi="hi-IN"/>
        </w:rPr>
        <mc:AlternateContent>
          <mc:Choice Requires="wps">
            <w:drawing>
              <wp:anchor distT="0" distB="0" distL="114300" distR="114300" simplePos="0" relativeHeight="251672064" behindDoc="1" locked="0" layoutInCell="0" allowOverlap="1">
                <wp:simplePos x="0" y="0"/>
                <wp:positionH relativeFrom="page">
                  <wp:posOffset>214630</wp:posOffset>
                </wp:positionH>
                <wp:positionV relativeFrom="page">
                  <wp:posOffset>317500</wp:posOffset>
                </wp:positionV>
                <wp:extent cx="6955790" cy="10082530"/>
                <wp:effectExtent l="0" t="0" r="0" b="1397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1" o:spid="_x0000_s1062" type="#_x0000_t202" style="position:absolute;left:0;text-align:left;margin-left:16.9pt;margin-top:25pt;width:547.7pt;height:793.9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002565BA" w:rsidRPr="00BA3715">
        <w:t xml:space="preserve"> </w:t>
      </w:r>
      <w:r w:rsidRPr="00BA3715">
        <w:rPr>
          <w:u w:val="single"/>
        </w:rPr>
        <w:t xml:space="preserve">Form-2 </w:t>
      </w:r>
      <w:r w:rsidRPr="00BA3715">
        <w:t>Particulars of the Applicant</w:t>
      </w:r>
      <w:bookmarkEnd w:id="110"/>
    </w:p>
    <w:tbl>
      <w:tblPr>
        <w:tblW w:w="9335" w:type="dxa"/>
        <w:tblInd w:w="20" w:type="dxa"/>
        <w:tblLayout w:type="fixed"/>
        <w:tblCellMar>
          <w:left w:w="0" w:type="dxa"/>
          <w:right w:w="0" w:type="dxa"/>
        </w:tblCellMar>
        <w:tblLook w:val="04A0" w:firstRow="1" w:lastRow="0" w:firstColumn="1" w:lastColumn="0" w:noHBand="0" w:noVBand="1"/>
      </w:tblPr>
      <w:tblGrid>
        <w:gridCol w:w="658"/>
        <w:gridCol w:w="8677"/>
      </w:tblGrid>
      <w:tr w:rsidR="006E0423" w:rsidRPr="00BA3715" w:rsidTr="00D96D99">
        <w:trPr>
          <w:trHeight w:hRule="exact" w:val="878"/>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tabs>
                <w:tab w:val="decimal" w:pos="257"/>
              </w:tabs>
              <w:spacing w:line="256" w:lineRule="auto"/>
              <w:rPr>
                <w:w w:val="105"/>
                <w:sz w:val="22"/>
                <w:szCs w:val="22"/>
              </w:rPr>
            </w:pPr>
            <w:r w:rsidRPr="00BA3715">
              <w:rPr>
                <w:w w:val="105"/>
                <w:sz w:val="22"/>
                <w:szCs w:val="22"/>
              </w:rPr>
              <w:t>1.1</w:t>
            </w:r>
          </w:p>
        </w:tc>
        <w:tc>
          <w:tcPr>
            <w:tcW w:w="8677"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10"/>
              <w:rPr>
                <w:spacing w:val="-4"/>
                <w:w w:val="105"/>
                <w:sz w:val="22"/>
                <w:szCs w:val="22"/>
              </w:rPr>
            </w:pPr>
            <w:r w:rsidRPr="00BA3715">
              <w:rPr>
                <w:spacing w:val="-4"/>
                <w:w w:val="105"/>
                <w:sz w:val="22"/>
                <w:szCs w:val="22"/>
              </w:rPr>
              <w:t>Title of Consultancy:</w:t>
            </w:r>
          </w:p>
        </w:tc>
      </w:tr>
      <w:tr w:rsidR="006E0423" w:rsidRPr="00BA3715" w:rsidTr="00D96D99">
        <w:trPr>
          <w:trHeight w:hRule="exact" w:val="879"/>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tabs>
                <w:tab w:val="decimal" w:pos="257"/>
              </w:tabs>
              <w:spacing w:line="256" w:lineRule="auto"/>
              <w:rPr>
                <w:w w:val="105"/>
                <w:sz w:val="22"/>
                <w:szCs w:val="22"/>
              </w:rPr>
            </w:pPr>
            <w:r w:rsidRPr="00BA3715">
              <w:rPr>
                <w:w w:val="105"/>
                <w:sz w:val="22"/>
                <w:szCs w:val="22"/>
              </w:rPr>
              <w:t>1.2</w:t>
            </w:r>
          </w:p>
        </w:tc>
        <w:tc>
          <w:tcPr>
            <w:tcW w:w="8677" w:type="dxa"/>
            <w:tcBorders>
              <w:top w:val="single" w:sz="4" w:space="0" w:color="auto"/>
              <w:left w:val="single" w:sz="4" w:space="0" w:color="auto"/>
              <w:bottom w:val="single" w:sz="4" w:space="0" w:color="auto"/>
              <w:right w:val="single" w:sz="4" w:space="0" w:color="auto"/>
            </w:tcBorders>
            <w:hideMark/>
          </w:tcPr>
          <w:p w:rsidR="006E0423" w:rsidRPr="00BA3715" w:rsidRDefault="006E0423">
            <w:pPr>
              <w:tabs>
                <w:tab w:val="right" w:leader="dot" w:pos="2832"/>
              </w:tabs>
              <w:spacing w:before="108" w:line="360" w:lineRule="auto"/>
              <w:ind w:left="180" w:right="4536"/>
              <w:rPr>
                <w:w w:val="105"/>
                <w:sz w:val="22"/>
                <w:szCs w:val="22"/>
              </w:rPr>
            </w:pPr>
            <w:r w:rsidRPr="00BA3715">
              <w:rPr>
                <w:spacing w:val="-4"/>
                <w:w w:val="105"/>
                <w:sz w:val="22"/>
                <w:szCs w:val="22"/>
              </w:rPr>
              <w:t>Title of Project:</w:t>
            </w:r>
            <w:r w:rsidRPr="00BA3715">
              <w:rPr>
                <w:spacing w:val="-4"/>
                <w:w w:val="105"/>
                <w:sz w:val="22"/>
                <w:szCs w:val="22"/>
              </w:rPr>
              <w:br/>
            </w:r>
            <w:r w:rsidRPr="00BA3715">
              <w:rPr>
                <w:w w:val="105"/>
                <w:sz w:val="22"/>
                <w:szCs w:val="22"/>
              </w:rPr>
              <w:tab/>
              <w:t>Project</w:t>
            </w:r>
          </w:p>
        </w:tc>
      </w:tr>
      <w:tr w:rsidR="006E0423" w:rsidRPr="00BA3715" w:rsidTr="00D96D99">
        <w:trPr>
          <w:trHeight w:hRule="exact" w:val="1992"/>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tabs>
                <w:tab w:val="decimal" w:pos="257"/>
              </w:tabs>
              <w:spacing w:line="256" w:lineRule="auto"/>
              <w:rPr>
                <w:w w:val="105"/>
                <w:sz w:val="22"/>
                <w:szCs w:val="22"/>
              </w:rPr>
            </w:pPr>
            <w:r w:rsidRPr="00BA3715">
              <w:rPr>
                <w:w w:val="105"/>
                <w:sz w:val="22"/>
                <w:szCs w:val="22"/>
              </w:rPr>
              <w:t>1.3</w:t>
            </w:r>
          </w:p>
        </w:tc>
        <w:tc>
          <w:tcPr>
            <w:tcW w:w="8677"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360" w:lineRule="auto"/>
              <w:ind w:left="108" w:right="1044"/>
              <w:rPr>
                <w:w w:val="105"/>
                <w:sz w:val="22"/>
                <w:szCs w:val="22"/>
              </w:rPr>
            </w:pPr>
            <w:r w:rsidRPr="00BA3715">
              <w:rPr>
                <w:spacing w:val="-7"/>
                <w:w w:val="105"/>
                <w:sz w:val="22"/>
                <w:szCs w:val="22"/>
              </w:rPr>
              <w:t xml:space="preserve">State whether applying as Sole Firm or Lead Member of a consortium: </w:t>
            </w:r>
            <w:r w:rsidRPr="00BA3715">
              <w:rPr>
                <w:w w:val="105"/>
                <w:sz w:val="22"/>
                <w:szCs w:val="22"/>
              </w:rPr>
              <w:t>Sole Firm</w:t>
            </w:r>
          </w:p>
          <w:p w:rsidR="006E0423" w:rsidRPr="00BA3715" w:rsidRDefault="006E0423">
            <w:pPr>
              <w:spacing w:before="144" w:line="192" w:lineRule="auto"/>
              <w:ind w:left="110"/>
              <w:rPr>
                <w:w w:val="105"/>
                <w:sz w:val="22"/>
                <w:szCs w:val="22"/>
              </w:rPr>
            </w:pPr>
            <w:r w:rsidRPr="00BA3715">
              <w:rPr>
                <w:w w:val="105"/>
                <w:sz w:val="22"/>
                <w:szCs w:val="22"/>
              </w:rPr>
              <w:t>or</w:t>
            </w:r>
          </w:p>
          <w:p w:rsidR="006E0423" w:rsidRPr="00BA3715" w:rsidRDefault="006E0423">
            <w:pPr>
              <w:spacing w:before="108" w:line="206" w:lineRule="auto"/>
              <w:ind w:left="110"/>
              <w:rPr>
                <w:spacing w:val="-4"/>
                <w:w w:val="105"/>
                <w:sz w:val="22"/>
                <w:szCs w:val="22"/>
              </w:rPr>
            </w:pPr>
            <w:r w:rsidRPr="00BA3715">
              <w:rPr>
                <w:spacing w:val="-4"/>
                <w:w w:val="105"/>
                <w:sz w:val="22"/>
                <w:szCs w:val="22"/>
              </w:rPr>
              <w:t>Lead Member of a consortium</w:t>
            </w:r>
          </w:p>
        </w:tc>
      </w:tr>
      <w:tr w:rsidR="006E0423" w:rsidRPr="00BA3715" w:rsidTr="00D96D99">
        <w:trPr>
          <w:trHeight w:hRule="exact" w:val="6725"/>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tabs>
                <w:tab w:val="decimal" w:pos="257"/>
              </w:tabs>
              <w:spacing w:line="256" w:lineRule="auto"/>
              <w:rPr>
                <w:w w:val="105"/>
                <w:sz w:val="22"/>
                <w:szCs w:val="22"/>
              </w:rPr>
            </w:pPr>
            <w:r w:rsidRPr="00BA3715">
              <w:rPr>
                <w:w w:val="105"/>
                <w:sz w:val="22"/>
                <w:szCs w:val="22"/>
              </w:rPr>
              <w:t>1.4</w:t>
            </w:r>
          </w:p>
        </w:tc>
        <w:tc>
          <w:tcPr>
            <w:tcW w:w="8677"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before="108" w:line="256" w:lineRule="auto"/>
              <w:ind w:left="110"/>
              <w:rPr>
                <w:spacing w:val="-4"/>
                <w:w w:val="105"/>
                <w:sz w:val="22"/>
                <w:szCs w:val="22"/>
              </w:rPr>
            </w:pPr>
            <w:r w:rsidRPr="00BA3715">
              <w:rPr>
                <w:spacing w:val="-4"/>
                <w:w w:val="105"/>
                <w:sz w:val="22"/>
                <w:szCs w:val="22"/>
              </w:rPr>
              <w:t>State the following:</w:t>
            </w:r>
          </w:p>
          <w:p w:rsidR="006E0423" w:rsidRPr="00BA3715" w:rsidRDefault="006E0423">
            <w:pPr>
              <w:spacing w:before="144" w:line="204" w:lineRule="auto"/>
              <w:ind w:left="110"/>
              <w:rPr>
                <w:spacing w:val="-4"/>
                <w:w w:val="105"/>
                <w:sz w:val="22"/>
                <w:szCs w:val="22"/>
              </w:rPr>
            </w:pPr>
            <w:r w:rsidRPr="00BA3715">
              <w:rPr>
                <w:spacing w:val="-4"/>
                <w:w w:val="105"/>
                <w:sz w:val="22"/>
                <w:szCs w:val="22"/>
              </w:rPr>
              <w:t>Name of Firm:</w:t>
            </w:r>
          </w:p>
          <w:p w:rsidR="006E0423" w:rsidRPr="00BA3715" w:rsidRDefault="006E0423">
            <w:pPr>
              <w:spacing w:before="144" w:line="360" w:lineRule="auto"/>
              <w:ind w:left="108" w:right="2664"/>
              <w:rPr>
                <w:spacing w:val="-4"/>
                <w:w w:val="105"/>
                <w:sz w:val="22"/>
                <w:szCs w:val="22"/>
              </w:rPr>
            </w:pPr>
            <w:r w:rsidRPr="00BA3715">
              <w:rPr>
                <w:spacing w:val="-9"/>
                <w:w w:val="105"/>
                <w:sz w:val="22"/>
                <w:szCs w:val="22"/>
              </w:rPr>
              <w:t xml:space="preserve">Legal status (e.g. sole proprietorship or partnership): </w:t>
            </w:r>
            <w:r w:rsidRPr="00BA3715">
              <w:rPr>
                <w:spacing w:val="-4"/>
                <w:w w:val="105"/>
                <w:sz w:val="22"/>
                <w:szCs w:val="22"/>
              </w:rPr>
              <w:t>Country of incorporation:</w:t>
            </w:r>
          </w:p>
          <w:p w:rsidR="006E0423" w:rsidRPr="00BA3715" w:rsidRDefault="006E0423">
            <w:pPr>
              <w:spacing w:before="108" w:line="256" w:lineRule="auto"/>
              <w:ind w:left="110"/>
              <w:rPr>
                <w:spacing w:val="-4"/>
                <w:w w:val="105"/>
                <w:sz w:val="22"/>
                <w:szCs w:val="22"/>
              </w:rPr>
            </w:pPr>
            <w:r w:rsidRPr="00BA3715">
              <w:rPr>
                <w:spacing w:val="-4"/>
                <w:w w:val="105"/>
                <w:sz w:val="22"/>
                <w:szCs w:val="22"/>
              </w:rPr>
              <w:t>Registered address:</w:t>
            </w:r>
          </w:p>
          <w:p w:rsidR="006E0423" w:rsidRPr="00BA3715" w:rsidRDefault="006E0423">
            <w:pPr>
              <w:spacing w:before="360" w:line="256" w:lineRule="auto"/>
              <w:ind w:left="110"/>
              <w:rPr>
                <w:spacing w:val="-4"/>
                <w:w w:val="105"/>
                <w:sz w:val="22"/>
                <w:szCs w:val="22"/>
              </w:rPr>
            </w:pPr>
            <w:r w:rsidRPr="00BA3715">
              <w:rPr>
                <w:spacing w:val="-4"/>
                <w:w w:val="105"/>
                <w:sz w:val="22"/>
                <w:szCs w:val="22"/>
              </w:rPr>
              <w:t>Year of Incorporation:</w:t>
            </w:r>
          </w:p>
          <w:p w:rsidR="006E0423" w:rsidRPr="00BA3715" w:rsidRDefault="006E0423">
            <w:pPr>
              <w:spacing w:before="144" w:line="360" w:lineRule="auto"/>
              <w:ind w:left="108" w:right="4068"/>
              <w:rPr>
                <w:spacing w:val="-4"/>
                <w:w w:val="105"/>
                <w:sz w:val="22"/>
                <w:szCs w:val="22"/>
              </w:rPr>
            </w:pPr>
            <w:r w:rsidRPr="00BA3715">
              <w:rPr>
                <w:spacing w:val="-9"/>
                <w:w w:val="105"/>
                <w:sz w:val="22"/>
                <w:szCs w:val="22"/>
              </w:rPr>
              <w:t xml:space="preserve">Year of commencement of business: </w:t>
            </w:r>
            <w:r w:rsidRPr="00BA3715">
              <w:rPr>
                <w:spacing w:val="-4"/>
                <w:w w:val="105"/>
                <w:sz w:val="22"/>
                <w:szCs w:val="22"/>
              </w:rPr>
              <w:t>Principal place of business:</w:t>
            </w:r>
          </w:p>
          <w:p w:rsidR="006E0423" w:rsidRPr="00BA3715" w:rsidRDefault="006E0423">
            <w:pPr>
              <w:spacing w:before="360" w:line="256" w:lineRule="auto"/>
              <w:ind w:left="110"/>
              <w:rPr>
                <w:w w:val="105"/>
                <w:sz w:val="22"/>
                <w:szCs w:val="22"/>
              </w:rPr>
            </w:pPr>
            <w:r w:rsidRPr="00BA3715">
              <w:rPr>
                <w:w w:val="105"/>
                <w:sz w:val="22"/>
                <w:szCs w:val="22"/>
              </w:rPr>
              <w:t>Name, designation, address and phone numbers of authorised signatory of the</w:t>
            </w:r>
          </w:p>
          <w:p w:rsidR="006E0423" w:rsidRPr="00BA3715" w:rsidRDefault="006E0423">
            <w:pPr>
              <w:spacing w:line="256" w:lineRule="auto"/>
              <w:ind w:left="110"/>
              <w:rPr>
                <w:w w:val="105"/>
                <w:sz w:val="22"/>
                <w:szCs w:val="22"/>
              </w:rPr>
            </w:pPr>
            <w:r w:rsidRPr="00BA3715">
              <w:rPr>
                <w:w w:val="105"/>
                <w:sz w:val="22"/>
                <w:szCs w:val="22"/>
              </w:rPr>
              <w:t>Applicant:</w:t>
            </w:r>
          </w:p>
          <w:p w:rsidR="006E0423" w:rsidRPr="00BA3715" w:rsidRDefault="006E0423">
            <w:pPr>
              <w:spacing w:before="144" w:line="192" w:lineRule="auto"/>
              <w:ind w:left="110"/>
              <w:rPr>
                <w:w w:val="105"/>
                <w:sz w:val="22"/>
                <w:szCs w:val="22"/>
              </w:rPr>
            </w:pPr>
            <w:r w:rsidRPr="00BA3715">
              <w:rPr>
                <w:w w:val="105"/>
                <w:sz w:val="22"/>
                <w:szCs w:val="22"/>
              </w:rPr>
              <w:t>Name:</w:t>
            </w:r>
          </w:p>
          <w:p w:rsidR="006E0423" w:rsidRPr="00BA3715" w:rsidRDefault="006E0423">
            <w:pPr>
              <w:spacing w:before="144" w:line="256" w:lineRule="auto"/>
              <w:ind w:left="110"/>
              <w:rPr>
                <w:spacing w:val="-6"/>
                <w:w w:val="105"/>
                <w:sz w:val="22"/>
                <w:szCs w:val="22"/>
              </w:rPr>
            </w:pPr>
            <w:r w:rsidRPr="00BA3715">
              <w:rPr>
                <w:spacing w:val="-6"/>
                <w:w w:val="105"/>
                <w:sz w:val="22"/>
                <w:szCs w:val="22"/>
              </w:rPr>
              <w:t>Designation:</w:t>
            </w:r>
          </w:p>
          <w:p w:rsidR="006E0423" w:rsidRPr="00BA3715" w:rsidRDefault="006E0423">
            <w:pPr>
              <w:spacing w:before="108" w:line="256" w:lineRule="auto"/>
              <w:ind w:left="110"/>
              <w:rPr>
                <w:w w:val="105"/>
                <w:sz w:val="22"/>
                <w:szCs w:val="22"/>
              </w:rPr>
            </w:pPr>
            <w:r w:rsidRPr="00BA3715">
              <w:rPr>
                <w:w w:val="105"/>
                <w:sz w:val="22"/>
                <w:szCs w:val="22"/>
              </w:rPr>
              <w:t>Company:</w:t>
            </w:r>
          </w:p>
          <w:p w:rsidR="006E0423" w:rsidRPr="00BA3715" w:rsidRDefault="006E0423">
            <w:pPr>
              <w:spacing w:before="144" w:line="204" w:lineRule="auto"/>
              <w:ind w:left="110"/>
              <w:rPr>
                <w:w w:val="105"/>
                <w:sz w:val="22"/>
                <w:szCs w:val="22"/>
              </w:rPr>
            </w:pPr>
            <w:r w:rsidRPr="00BA3715">
              <w:rPr>
                <w:w w:val="105"/>
                <w:sz w:val="22"/>
                <w:szCs w:val="22"/>
              </w:rPr>
              <w:t>Address:</w:t>
            </w:r>
          </w:p>
          <w:p w:rsidR="006E0423" w:rsidRPr="00BA3715" w:rsidRDefault="006E0423">
            <w:pPr>
              <w:spacing w:before="180" w:line="204" w:lineRule="auto"/>
              <w:ind w:left="110"/>
              <w:rPr>
                <w:w w:val="105"/>
                <w:sz w:val="22"/>
                <w:szCs w:val="22"/>
              </w:rPr>
            </w:pPr>
            <w:r w:rsidRPr="00BA3715">
              <w:rPr>
                <w:w w:val="105"/>
                <w:sz w:val="22"/>
                <w:szCs w:val="22"/>
              </w:rPr>
              <w:t>Phone No.:</w:t>
            </w:r>
          </w:p>
          <w:p w:rsidR="006E0423" w:rsidRPr="00BA3715" w:rsidRDefault="006E0423">
            <w:pPr>
              <w:spacing w:before="108" w:line="204" w:lineRule="auto"/>
              <w:ind w:left="110"/>
              <w:rPr>
                <w:spacing w:val="-4"/>
                <w:w w:val="105"/>
                <w:sz w:val="22"/>
                <w:szCs w:val="22"/>
              </w:rPr>
            </w:pPr>
            <w:r w:rsidRPr="00BA3715">
              <w:rPr>
                <w:spacing w:val="-4"/>
                <w:w w:val="105"/>
                <w:sz w:val="22"/>
                <w:szCs w:val="22"/>
              </w:rPr>
              <w:t>E-mail address:</w:t>
            </w:r>
          </w:p>
        </w:tc>
      </w:tr>
      <w:tr w:rsidR="006E0423" w:rsidRPr="00BA3715" w:rsidTr="00D96D99">
        <w:trPr>
          <w:trHeight w:hRule="exact" w:val="762"/>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tabs>
                <w:tab w:val="decimal" w:pos="257"/>
              </w:tabs>
              <w:spacing w:line="256" w:lineRule="auto"/>
              <w:rPr>
                <w:w w:val="105"/>
                <w:sz w:val="22"/>
                <w:szCs w:val="22"/>
              </w:rPr>
            </w:pPr>
            <w:r w:rsidRPr="00BA3715">
              <w:rPr>
                <w:w w:val="105"/>
                <w:sz w:val="22"/>
                <w:szCs w:val="22"/>
              </w:rPr>
              <w:t>1.5</w:t>
            </w:r>
          </w:p>
        </w:tc>
        <w:tc>
          <w:tcPr>
            <w:tcW w:w="8677"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before="108" w:line="256" w:lineRule="auto"/>
              <w:ind w:left="108" w:right="108"/>
              <w:rPr>
                <w:spacing w:val="-4"/>
                <w:w w:val="105"/>
                <w:sz w:val="22"/>
                <w:szCs w:val="22"/>
              </w:rPr>
            </w:pPr>
            <w:r w:rsidRPr="00BA3715">
              <w:rPr>
                <w:spacing w:val="-4"/>
                <w:w w:val="105"/>
                <w:sz w:val="22"/>
                <w:szCs w:val="22"/>
              </w:rPr>
              <w:t>If the Applicant is Lead Member of a consortium, state the following for each of the other Member Firms:</w:t>
            </w:r>
          </w:p>
        </w:tc>
      </w:tr>
    </w:tbl>
    <w:p w:rsidR="006E0423" w:rsidRPr="00BA3715" w:rsidRDefault="006E0423" w:rsidP="006E0423">
      <w:pPr>
        <w:widowControl/>
        <w:kinsoku/>
        <w:sectPr w:rsidR="006E0423" w:rsidRPr="00BA3715" w:rsidSect="00827140">
          <w:pgSz w:w="11918" w:h="16854"/>
          <w:pgMar w:top="1440" w:right="1440" w:bottom="1440" w:left="1440" w:header="688" w:footer="951" w:gutter="0"/>
          <w:cols w:space="720"/>
        </w:sectPr>
      </w:pPr>
    </w:p>
    <w:tbl>
      <w:tblPr>
        <w:tblW w:w="9700" w:type="dxa"/>
        <w:tblInd w:w="15" w:type="dxa"/>
        <w:tblLayout w:type="fixed"/>
        <w:tblCellMar>
          <w:left w:w="0" w:type="dxa"/>
          <w:right w:w="0" w:type="dxa"/>
        </w:tblCellMar>
        <w:tblLook w:val="04A0" w:firstRow="1" w:lastRow="0" w:firstColumn="1" w:lastColumn="0" w:noHBand="0" w:noVBand="1"/>
      </w:tblPr>
      <w:tblGrid>
        <w:gridCol w:w="658"/>
        <w:gridCol w:w="9042"/>
      </w:tblGrid>
      <w:tr w:rsidR="006E0423" w:rsidRPr="00BA3715" w:rsidTr="00D96D99">
        <w:trPr>
          <w:trHeight w:hRule="exact" w:val="2568"/>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pPr>
          </w:p>
        </w:tc>
        <w:tc>
          <w:tcPr>
            <w:tcW w:w="9042" w:type="dxa"/>
            <w:tcBorders>
              <w:top w:val="single" w:sz="4" w:space="0" w:color="auto"/>
              <w:left w:val="single" w:sz="4" w:space="0" w:color="auto"/>
              <w:bottom w:val="single" w:sz="4" w:space="0" w:color="auto"/>
              <w:right w:val="single" w:sz="4" w:space="0" w:color="auto"/>
            </w:tcBorders>
            <w:hideMark/>
          </w:tcPr>
          <w:p w:rsidR="006E0423" w:rsidRPr="00BA3715" w:rsidRDefault="006E0423" w:rsidP="00D55469">
            <w:pPr>
              <w:numPr>
                <w:ilvl w:val="0"/>
                <w:numId w:val="57"/>
              </w:numPr>
              <w:tabs>
                <w:tab w:val="clear" w:pos="288"/>
                <w:tab w:val="num" w:pos="408"/>
              </w:tabs>
              <w:spacing w:line="256" w:lineRule="auto"/>
              <w:rPr>
                <w:spacing w:val="12"/>
                <w:w w:val="105"/>
                <w:sz w:val="22"/>
                <w:szCs w:val="22"/>
              </w:rPr>
            </w:pPr>
            <w:r w:rsidRPr="00BA3715">
              <w:rPr>
                <w:spacing w:val="12"/>
                <w:w w:val="105"/>
                <w:sz w:val="22"/>
                <w:szCs w:val="22"/>
              </w:rPr>
              <w:t>Name of Firm:</w:t>
            </w:r>
          </w:p>
          <w:p w:rsidR="006E0423" w:rsidRPr="00BA3715" w:rsidRDefault="006E0423" w:rsidP="00D55469">
            <w:pPr>
              <w:numPr>
                <w:ilvl w:val="0"/>
                <w:numId w:val="57"/>
              </w:numPr>
              <w:tabs>
                <w:tab w:val="clear" w:pos="288"/>
                <w:tab w:val="num" w:pos="408"/>
              </w:tabs>
              <w:spacing w:before="504" w:line="256" w:lineRule="auto"/>
              <w:rPr>
                <w:spacing w:val="3"/>
                <w:w w:val="105"/>
                <w:sz w:val="22"/>
                <w:szCs w:val="22"/>
              </w:rPr>
            </w:pPr>
            <w:r w:rsidRPr="00BA3715">
              <w:rPr>
                <w:spacing w:val="3"/>
                <w:w w:val="105"/>
                <w:sz w:val="22"/>
                <w:szCs w:val="22"/>
              </w:rPr>
              <w:t>Legal Status and country of incorporation</w:t>
            </w:r>
          </w:p>
          <w:p w:rsidR="006E0423" w:rsidRPr="00BA3715" w:rsidRDefault="006E0423" w:rsidP="00D55469">
            <w:pPr>
              <w:numPr>
                <w:ilvl w:val="0"/>
                <w:numId w:val="58"/>
              </w:numPr>
              <w:tabs>
                <w:tab w:val="clear" w:pos="360"/>
                <w:tab w:val="num" w:pos="480"/>
              </w:tabs>
              <w:spacing w:before="432" w:line="256" w:lineRule="auto"/>
              <w:rPr>
                <w:spacing w:val="3"/>
                <w:w w:val="105"/>
                <w:sz w:val="22"/>
                <w:szCs w:val="22"/>
              </w:rPr>
            </w:pPr>
            <w:r w:rsidRPr="00BA3715">
              <w:rPr>
                <w:spacing w:val="3"/>
                <w:w w:val="105"/>
                <w:sz w:val="22"/>
                <w:szCs w:val="22"/>
              </w:rPr>
              <w:t>Registered address and principal place of business.</w:t>
            </w:r>
          </w:p>
        </w:tc>
      </w:tr>
      <w:tr w:rsidR="006E0423" w:rsidRPr="00BA3715" w:rsidTr="00D96D99">
        <w:trPr>
          <w:trHeight w:hRule="exact" w:val="7123"/>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w w:val="105"/>
                <w:sz w:val="22"/>
                <w:szCs w:val="22"/>
              </w:rPr>
            </w:pPr>
            <w:r w:rsidRPr="00BA3715">
              <w:rPr>
                <w:w w:val="105"/>
                <w:sz w:val="22"/>
                <w:szCs w:val="22"/>
              </w:rPr>
              <w:t>1.6</w:t>
            </w:r>
          </w:p>
        </w:tc>
        <w:tc>
          <w:tcPr>
            <w:tcW w:w="9042"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before="108" w:line="256" w:lineRule="auto"/>
              <w:ind w:left="108" w:right="120"/>
              <w:rPr>
                <w:spacing w:val="-4"/>
                <w:w w:val="105"/>
                <w:sz w:val="22"/>
                <w:szCs w:val="22"/>
              </w:rPr>
            </w:pPr>
            <w:r w:rsidRPr="00BA3715">
              <w:rPr>
                <w:spacing w:val="2"/>
                <w:w w:val="105"/>
                <w:sz w:val="22"/>
                <w:szCs w:val="22"/>
              </w:rPr>
              <w:t xml:space="preserve">For the Applicant, (in case of a consortium, for each Member), state the </w:t>
            </w:r>
            <w:r w:rsidRPr="00BA3715">
              <w:rPr>
                <w:spacing w:val="-4"/>
                <w:w w:val="105"/>
                <w:sz w:val="22"/>
                <w:szCs w:val="22"/>
              </w:rPr>
              <w:t>following information:</w:t>
            </w:r>
          </w:p>
          <w:p w:rsidR="006E0423" w:rsidRPr="00BA3715" w:rsidRDefault="006E0423" w:rsidP="00D55469">
            <w:pPr>
              <w:numPr>
                <w:ilvl w:val="0"/>
                <w:numId w:val="59"/>
              </w:numPr>
              <w:tabs>
                <w:tab w:val="clear" w:pos="288"/>
                <w:tab w:val="num" w:pos="432"/>
              </w:tabs>
              <w:spacing w:before="144" w:line="360" w:lineRule="auto"/>
              <w:ind w:right="108"/>
              <w:rPr>
                <w:spacing w:val="-7"/>
                <w:w w:val="105"/>
                <w:sz w:val="22"/>
                <w:szCs w:val="22"/>
              </w:rPr>
            </w:pPr>
            <w:r w:rsidRPr="00BA3715">
              <w:rPr>
                <w:spacing w:val="-5"/>
                <w:w w:val="105"/>
                <w:sz w:val="22"/>
                <w:szCs w:val="22"/>
              </w:rPr>
              <w:t xml:space="preserve">In case of non-Indian Firm, does the Firm have business presence in India? </w:t>
            </w:r>
            <w:r w:rsidRPr="00BA3715">
              <w:rPr>
                <w:spacing w:val="-1"/>
                <w:w w:val="105"/>
                <w:sz w:val="22"/>
                <w:szCs w:val="22"/>
              </w:rPr>
              <w:t xml:space="preserve">Yes/No </w:t>
            </w:r>
            <w:r w:rsidRPr="00BA3715">
              <w:rPr>
                <w:spacing w:val="-7"/>
                <w:w w:val="105"/>
                <w:sz w:val="22"/>
                <w:szCs w:val="22"/>
              </w:rPr>
              <w:t>If so, provide the office address</w:t>
            </w:r>
            <w:r w:rsidR="00714ADF">
              <w:rPr>
                <w:spacing w:val="-7"/>
                <w:w w:val="105"/>
                <w:sz w:val="22"/>
                <w:szCs w:val="22"/>
              </w:rPr>
              <w:t xml:space="preserve"> </w:t>
            </w:r>
            <w:r w:rsidRPr="00BA3715">
              <w:rPr>
                <w:spacing w:val="-7"/>
                <w:w w:val="105"/>
                <w:sz w:val="22"/>
                <w:szCs w:val="22"/>
              </w:rPr>
              <w:t>(es) in India.</w:t>
            </w:r>
          </w:p>
          <w:p w:rsidR="006E0423" w:rsidRPr="00BA3715" w:rsidRDefault="006E0423" w:rsidP="00D55469">
            <w:pPr>
              <w:numPr>
                <w:ilvl w:val="0"/>
                <w:numId w:val="60"/>
              </w:numPr>
              <w:tabs>
                <w:tab w:val="clear" w:pos="432"/>
                <w:tab w:val="num" w:pos="576"/>
              </w:tabs>
              <w:spacing w:before="324" w:line="256" w:lineRule="auto"/>
              <w:ind w:right="108"/>
              <w:jc w:val="both"/>
              <w:rPr>
                <w:spacing w:val="-4"/>
                <w:w w:val="105"/>
                <w:sz w:val="22"/>
                <w:szCs w:val="22"/>
              </w:rPr>
            </w:pPr>
            <w:r w:rsidRPr="00BA3715">
              <w:rPr>
                <w:spacing w:val="-3"/>
                <w:w w:val="105"/>
                <w:sz w:val="22"/>
                <w:szCs w:val="22"/>
              </w:rPr>
              <w:t xml:space="preserve">Has the Applicant or any of the Members in case of a consortium been </w:t>
            </w:r>
            <w:r w:rsidR="00714ADF" w:rsidRPr="00BA3715">
              <w:rPr>
                <w:spacing w:val="-5"/>
                <w:w w:val="105"/>
                <w:sz w:val="22"/>
                <w:szCs w:val="22"/>
              </w:rPr>
              <w:t>penalized</w:t>
            </w:r>
            <w:r w:rsidRPr="00BA3715">
              <w:rPr>
                <w:spacing w:val="-5"/>
                <w:w w:val="105"/>
                <w:sz w:val="22"/>
                <w:szCs w:val="22"/>
              </w:rPr>
              <w:t xml:space="preserve"> by any organization for poor quality of work or breach of contract </w:t>
            </w:r>
            <w:r w:rsidRPr="00BA3715">
              <w:rPr>
                <w:spacing w:val="-4"/>
                <w:w w:val="105"/>
                <w:sz w:val="22"/>
                <w:szCs w:val="22"/>
              </w:rPr>
              <w:t>in the last five years?</w:t>
            </w:r>
          </w:p>
          <w:p w:rsidR="006E0423" w:rsidRPr="00BA3715" w:rsidRDefault="006E0423">
            <w:pPr>
              <w:spacing w:before="180" w:line="204" w:lineRule="auto"/>
              <w:ind w:right="120"/>
              <w:jc w:val="right"/>
              <w:rPr>
                <w:w w:val="105"/>
                <w:sz w:val="22"/>
                <w:szCs w:val="22"/>
              </w:rPr>
            </w:pPr>
            <w:r w:rsidRPr="00BA3715">
              <w:rPr>
                <w:w w:val="105"/>
                <w:sz w:val="22"/>
                <w:szCs w:val="22"/>
              </w:rPr>
              <w:t>Yes/No</w:t>
            </w:r>
          </w:p>
          <w:p w:rsidR="006E0423" w:rsidRPr="00BA3715" w:rsidRDefault="006E0423" w:rsidP="00D55469">
            <w:pPr>
              <w:numPr>
                <w:ilvl w:val="0"/>
                <w:numId w:val="60"/>
              </w:numPr>
              <w:tabs>
                <w:tab w:val="clear" w:pos="432"/>
                <w:tab w:val="num" w:pos="576"/>
              </w:tabs>
              <w:spacing w:before="108" w:line="256" w:lineRule="auto"/>
              <w:ind w:right="108"/>
              <w:rPr>
                <w:spacing w:val="-3"/>
                <w:w w:val="105"/>
                <w:sz w:val="22"/>
                <w:szCs w:val="22"/>
              </w:rPr>
            </w:pPr>
            <w:r w:rsidRPr="00BA3715">
              <w:rPr>
                <w:spacing w:val="-9"/>
                <w:w w:val="105"/>
                <w:sz w:val="22"/>
                <w:szCs w:val="22"/>
              </w:rPr>
              <w:t xml:space="preserve">Has the Applicant/ or any of its Associates ever failed to complete any work </w:t>
            </w:r>
            <w:r w:rsidRPr="00BA3715">
              <w:rPr>
                <w:spacing w:val="-3"/>
                <w:w w:val="105"/>
                <w:sz w:val="22"/>
                <w:szCs w:val="22"/>
              </w:rPr>
              <w:t>awarded to it by any public authority/ entity in last five years?</w:t>
            </w:r>
          </w:p>
          <w:p w:rsidR="006E0423" w:rsidRPr="00BA3715" w:rsidRDefault="006E0423">
            <w:pPr>
              <w:spacing w:before="180" w:line="204" w:lineRule="auto"/>
              <w:ind w:right="120"/>
              <w:jc w:val="right"/>
              <w:rPr>
                <w:w w:val="105"/>
                <w:sz w:val="22"/>
                <w:szCs w:val="22"/>
              </w:rPr>
            </w:pPr>
            <w:r w:rsidRPr="00BA3715">
              <w:rPr>
                <w:w w:val="105"/>
                <w:sz w:val="22"/>
                <w:szCs w:val="22"/>
              </w:rPr>
              <w:t>Yes/No</w:t>
            </w:r>
          </w:p>
          <w:p w:rsidR="006E0423" w:rsidRPr="00BA3715" w:rsidRDefault="006E0423" w:rsidP="00D55469">
            <w:pPr>
              <w:numPr>
                <w:ilvl w:val="0"/>
                <w:numId w:val="60"/>
              </w:numPr>
              <w:tabs>
                <w:tab w:val="clear" w:pos="432"/>
                <w:tab w:val="num" w:pos="576"/>
              </w:tabs>
              <w:spacing w:before="108" w:line="256" w:lineRule="auto"/>
              <w:ind w:right="108"/>
              <w:rPr>
                <w:spacing w:val="-4"/>
                <w:w w:val="105"/>
                <w:sz w:val="22"/>
                <w:szCs w:val="22"/>
              </w:rPr>
            </w:pPr>
            <w:r w:rsidRPr="00BA3715">
              <w:rPr>
                <w:spacing w:val="-9"/>
                <w:w w:val="105"/>
                <w:sz w:val="22"/>
                <w:szCs w:val="22"/>
              </w:rPr>
              <w:t xml:space="preserve">Has the Applicant or any member of the consortium been blacklisted by any </w:t>
            </w:r>
            <w:r w:rsidRPr="00BA3715">
              <w:rPr>
                <w:spacing w:val="-4"/>
                <w:w w:val="105"/>
                <w:sz w:val="22"/>
                <w:szCs w:val="22"/>
              </w:rPr>
              <w:t>Government department/Public Sector Undertaking in the last five years?</w:t>
            </w:r>
          </w:p>
          <w:p w:rsidR="006E0423" w:rsidRPr="00BA3715" w:rsidRDefault="006E0423">
            <w:pPr>
              <w:spacing w:before="144" w:line="204" w:lineRule="auto"/>
              <w:ind w:right="120"/>
              <w:jc w:val="right"/>
              <w:rPr>
                <w:w w:val="105"/>
                <w:sz w:val="22"/>
                <w:szCs w:val="22"/>
              </w:rPr>
            </w:pPr>
            <w:r w:rsidRPr="00BA3715">
              <w:rPr>
                <w:w w:val="105"/>
                <w:sz w:val="22"/>
                <w:szCs w:val="22"/>
              </w:rPr>
              <w:t>Yes/No</w:t>
            </w:r>
          </w:p>
          <w:p w:rsidR="006E0423" w:rsidRPr="00BA3715" w:rsidRDefault="006E0423" w:rsidP="00D55469">
            <w:pPr>
              <w:numPr>
                <w:ilvl w:val="0"/>
                <w:numId w:val="60"/>
              </w:numPr>
              <w:tabs>
                <w:tab w:val="clear" w:pos="432"/>
                <w:tab w:val="num" w:pos="576"/>
              </w:tabs>
              <w:spacing w:before="144" w:line="256" w:lineRule="auto"/>
              <w:ind w:right="108"/>
              <w:rPr>
                <w:spacing w:val="-4"/>
                <w:w w:val="105"/>
                <w:sz w:val="22"/>
                <w:szCs w:val="22"/>
              </w:rPr>
            </w:pPr>
            <w:r w:rsidRPr="00BA3715">
              <w:rPr>
                <w:spacing w:val="-8"/>
                <w:w w:val="105"/>
                <w:sz w:val="22"/>
                <w:szCs w:val="22"/>
              </w:rPr>
              <w:t xml:space="preserve">Has the Applicant or any of its Associates, in case of a consortium, suffered </w:t>
            </w:r>
            <w:r w:rsidRPr="00BA3715">
              <w:rPr>
                <w:spacing w:val="-4"/>
                <w:w w:val="105"/>
                <w:sz w:val="22"/>
                <w:szCs w:val="22"/>
              </w:rPr>
              <w:t>bankruptcy/insolvency in the last five years?</w:t>
            </w:r>
          </w:p>
          <w:p w:rsidR="006E0423" w:rsidRPr="00BA3715" w:rsidRDefault="006E0423">
            <w:pPr>
              <w:spacing w:before="144" w:line="204" w:lineRule="auto"/>
              <w:ind w:right="120"/>
              <w:jc w:val="right"/>
              <w:rPr>
                <w:w w:val="105"/>
                <w:sz w:val="22"/>
                <w:szCs w:val="22"/>
              </w:rPr>
            </w:pPr>
            <w:r w:rsidRPr="00BA3715">
              <w:rPr>
                <w:w w:val="105"/>
                <w:sz w:val="22"/>
                <w:szCs w:val="22"/>
              </w:rPr>
              <w:t>Yes/No</w:t>
            </w:r>
          </w:p>
          <w:p w:rsidR="006E0423" w:rsidRPr="00BA3715" w:rsidRDefault="006E0423">
            <w:pPr>
              <w:spacing w:before="144" w:line="256" w:lineRule="auto"/>
              <w:ind w:left="648" w:right="120" w:hanging="540"/>
              <w:rPr>
                <w:spacing w:val="-4"/>
                <w:w w:val="105"/>
                <w:sz w:val="22"/>
                <w:szCs w:val="22"/>
              </w:rPr>
            </w:pPr>
            <w:r w:rsidRPr="00BA3715">
              <w:rPr>
                <w:b/>
                <w:bCs/>
                <w:spacing w:val="-2"/>
                <w:w w:val="105"/>
                <w:sz w:val="22"/>
                <w:szCs w:val="22"/>
              </w:rPr>
              <w:t xml:space="preserve">Note: If answer to any of the questions at (ii) to (v) is yes, the Applicant is </w:t>
            </w:r>
            <w:r w:rsidRPr="00BA3715">
              <w:rPr>
                <w:b/>
                <w:bCs/>
                <w:spacing w:val="-4"/>
                <w:w w:val="105"/>
                <w:sz w:val="22"/>
                <w:szCs w:val="22"/>
              </w:rPr>
              <w:t>not eligible for this consultancy assignment.</w:t>
            </w:r>
          </w:p>
        </w:tc>
      </w:tr>
      <w:tr w:rsidR="006E0423" w:rsidRPr="00BA3715" w:rsidTr="00D96D99">
        <w:trPr>
          <w:trHeight w:hRule="exact" w:val="2429"/>
        </w:trPr>
        <w:tc>
          <w:tcPr>
            <w:tcW w:w="65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w w:val="105"/>
                <w:sz w:val="22"/>
                <w:szCs w:val="22"/>
              </w:rPr>
            </w:pPr>
            <w:r w:rsidRPr="00BA3715">
              <w:rPr>
                <w:w w:val="105"/>
                <w:sz w:val="22"/>
                <w:szCs w:val="22"/>
              </w:rPr>
              <w:t>1.7</w:t>
            </w:r>
          </w:p>
        </w:tc>
        <w:tc>
          <w:tcPr>
            <w:tcW w:w="9042" w:type="dxa"/>
            <w:tcBorders>
              <w:top w:val="single" w:sz="4" w:space="0" w:color="auto"/>
              <w:left w:val="single" w:sz="4" w:space="0" w:color="auto"/>
              <w:bottom w:val="single" w:sz="4" w:space="0" w:color="auto"/>
              <w:right w:val="single" w:sz="4" w:space="0" w:color="auto"/>
            </w:tcBorders>
            <w:vAlign w:val="bottom"/>
            <w:hideMark/>
          </w:tcPr>
          <w:p w:rsidR="006E0423" w:rsidRPr="00BA3715" w:rsidRDefault="006E0423">
            <w:pPr>
              <w:tabs>
                <w:tab w:val="right" w:leader="dot" w:pos="7252"/>
              </w:tabs>
              <w:spacing w:before="1332" w:line="480" w:lineRule="auto"/>
              <w:ind w:left="3672" w:right="144" w:hanging="2340"/>
              <w:rPr>
                <w:w w:val="105"/>
                <w:sz w:val="22"/>
                <w:szCs w:val="22"/>
              </w:rPr>
            </w:pPr>
            <w:r w:rsidRPr="00BA3715">
              <w:rPr>
                <w:spacing w:val="-7"/>
                <w:w w:val="105"/>
              </w:rPr>
              <w:t xml:space="preserve">(Signature, name and designation of the </w:t>
            </w:r>
            <w:r w:rsidR="00714ADF" w:rsidRPr="00BA3715">
              <w:rPr>
                <w:spacing w:val="-7"/>
                <w:w w:val="105"/>
              </w:rPr>
              <w:t>authorized</w:t>
            </w:r>
            <w:r w:rsidRPr="00BA3715">
              <w:rPr>
                <w:spacing w:val="-7"/>
                <w:w w:val="105"/>
              </w:rPr>
              <w:t xml:space="preserve"> signatory) </w:t>
            </w:r>
            <w:r w:rsidRPr="00BA3715">
              <w:rPr>
                <w:spacing w:val="-6"/>
                <w:w w:val="105"/>
              </w:rPr>
              <w:t>For and on behalf of</w:t>
            </w:r>
            <w:r w:rsidRPr="00BA3715">
              <w:rPr>
                <w:spacing w:val="-6"/>
                <w:w w:val="105"/>
              </w:rPr>
              <w:tab/>
            </w:r>
            <w:r w:rsidRPr="00BA3715">
              <w:rPr>
                <w:w w:val="105"/>
              </w:rPr>
              <w:t>.</w:t>
            </w:r>
          </w:p>
        </w:tc>
      </w:tr>
    </w:tbl>
    <w:p w:rsidR="006E0423" w:rsidRPr="00BA3715" w:rsidRDefault="006E0423" w:rsidP="006E0423">
      <w:pPr>
        <w:widowControl/>
        <w:kinsoku/>
        <w:sectPr w:rsidR="006E0423" w:rsidRPr="00BA3715" w:rsidSect="00827140">
          <w:pgSz w:w="11918" w:h="16854"/>
          <w:pgMar w:top="1440" w:right="1440" w:bottom="1440" w:left="1440" w:header="688" w:footer="602" w:gutter="0"/>
          <w:cols w:space="720"/>
        </w:sectPr>
      </w:pPr>
    </w:p>
    <w:bookmarkStart w:id="111" w:name="_Toc475199422"/>
    <w:p w:rsidR="006E0423" w:rsidRPr="00BA3715" w:rsidRDefault="006E0423" w:rsidP="00AD4B82">
      <w:pPr>
        <w:pStyle w:val="Heading3"/>
      </w:pPr>
      <w:r w:rsidRPr="00BA3715">
        <w:rPr>
          <w:lang w:bidi="hi-IN"/>
        </w:rPr>
        <w:lastRenderedPageBreak/>
        <mc:AlternateContent>
          <mc:Choice Requires="wps">
            <w:drawing>
              <wp:anchor distT="0" distB="0" distL="114300" distR="114300" simplePos="0" relativeHeight="251675136" behindDoc="1" locked="0" layoutInCell="0" allowOverlap="1">
                <wp:simplePos x="0" y="0"/>
                <wp:positionH relativeFrom="page">
                  <wp:posOffset>172085</wp:posOffset>
                </wp:positionH>
                <wp:positionV relativeFrom="page">
                  <wp:posOffset>317500</wp:posOffset>
                </wp:positionV>
                <wp:extent cx="6955790" cy="10082530"/>
                <wp:effectExtent l="0" t="0" r="0" b="1397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8" o:spid="_x0000_s1063" type="#_x0000_t202" style="position:absolute;left:0;text-align:left;margin-left:13.55pt;margin-top:25pt;width:547.7pt;height:793.9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lang w:bidi="hi-IN"/>
        </w:rPr>
        <mc:AlternateContent>
          <mc:Choice Requires="wps">
            <w:drawing>
              <wp:anchor distT="0" distB="0" distL="0" distR="0" simplePos="0" relativeHeight="251676160" behindDoc="0" locked="0" layoutInCell="0" allowOverlap="1">
                <wp:simplePos x="0" y="0"/>
                <wp:positionH relativeFrom="page">
                  <wp:posOffset>1235710</wp:posOffset>
                </wp:positionH>
                <wp:positionV relativeFrom="page">
                  <wp:posOffset>3051810</wp:posOffset>
                </wp:positionV>
                <wp:extent cx="835660" cy="0"/>
                <wp:effectExtent l="16510" t="13335" r="14605" b="15240"/>
                <wp:wrapSquare wrapText="bothSides"/>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A65E77" id="Straight Connector 37" o:spid="_x0000_s1026" style="position:absolute;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7.3pt,240.3pt" to="163.1pt,2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" o:allowincell="f" strokeweight="1.7pt">
                <v:stroke dashstyle="1 1"/>
                <w10:wrap type="square" anchorx="page" anchory="page"/>
              </v:line>
            </w:pict>
          </mc:Fallback>
        </mc:AlternateContent>
      </w:r>
      <w:r w:rsidRPr="00BA3715">
        <w:rPr>
          <w:lang w:bidi="hi-IN"/>
        </w:rPr>
        <mc:AlternateContent>
          <mc:Choice Requires="wps">
            <w:drawing>
              <wp:anchor distT="0" distB="0" distL="0" distR="0" simplePos="0" relativeHeight="251677184" behindDoc="0" locked="0" layoutInCell="0" allowOverlap="1">
                <wp:simplePos x="0" y="0"/>
                <wp:positionH relativeFrom="page">
                  <wp:posOffset>1235710</wp:posOffset>
                </wp:positionH>
                <wp:positionV relativeFrom="page">
                  <wp:posOffset>3377565</wp:posOffset>
                </wp:positionV>
                <wp:extent cx="835660" cy="0"/>
                <wp:effectExtent l="16510" t="15240" r="14605" b="13335"/>
                <wp:wrapSquare wrapText="bothSides"/>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7F5FD0" id="Straight Connector 36" o:spid="_x0000_s1026" style="position:absolute;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7.3pt,265.95pt" to="163.1pt,2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" o:allowincell="f" strokeweight="1.7pt">
                <v:stroke dashstyle="1 1"/>
                <w10:wrap type="square" anchorx="page" anchory="page"/>
              </v:line>
            </w:pict>
          </mc:Fallback>
        </mc:AlternateContent>
      </w:r>
      <w:r w:rsidRPr="00BA3715">
        <w:rPr>
          <w:lang w:bidi="hi-IN"/>
        </w:rPr>
        <mc:AlternateContent>
          <mc:Choice Requires="wps">
            <w:drawing>
              <wp:anchor distT="0" distB="0" distL="0" distR="0" simplePos="0" relativeHeight="251678208" behindDoc="0" locked="0" layoutInCell="0" allowOverlap="1">
                <wp:simplePos x="0" y="0"/>
                <wp:positionH relativeFrom="page">
                  <wp:posOffset>1235710</wp:posOffset>
                </wp:positionH>
                <wp:positionV relativeFrom="page">
                  <wp:posOffset>3707130</wp:posOffset>
                </wp:positionV>
                <wp:extent cx="835660" cy="0"/>
                <wp:effectExtent l="16510" t="11430" r="14605" b="17145"/>
                <wp:wrapSquare wrapText="bothSides"/>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4680F8" id="Straight Connector 35" o:spid="_x0000_s1026" style="position:absolute;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7.3pt,291.9pt" to="163.1pt,2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" o:allowincell="f" strokeweight="1.7pt">
                <v:stroke dashstyle="1 1"/>
                <w10:wrap type="square" anchorx="page" anchory="page"/>
              </v:line>
            </w:pict>
          </mc:Fallback>
        </mc:AlternateContent>
      </w:r>
      <w:r w:rsidR="002565BA" w:rsidRPr="00BA3715">
        <w:t xml:space="preserve"> </w:t>
      </w:r>
      <w:r w:rsidRPr="00BA3715">
        <w:rPr>
          <w:u w:val="single"/>
        </w:rPr>
        <w:t xml:space="preserve">Form-3 </w:t>
      </w:r>
      <w:r w:rsidR="002565BA" w:rsidRPr="00BA3715">
        <w:t xml:space="preserve"> </w:t>
      </w:r>
      <w:r w:rsidRPr="00BA3715">
        <w:t>Statement of Legal Capacity</w:t>
      </w:r>
      <w:bookmarkEnd w:id="111"/>
    </w:p>
    <w:p w:rsidR="00E96933" w:rsidRPr="00BA3715" w:rsidRDefault="00E96933" w:rsidP="00E96933">
      <w:pPr>
        <w:spacing w:before="144"/>
        <w:jc w:val="center"/>
        <w:rPr>
          <w:spacing w:val="-4"/>
          <w:w w:val="105"/>
        </w:rPr>
      </w:pPr>
      <w:r w:rsidRPr="00BA3715">
        <w:rPr>
          <w:i/>
          <w:iCs/>
          <w:spacing w:val="-4"/>
          <w:w w:val="105"/>
        </w:rPr>
        <w:t>(To be forwarded on the letter head of the Applicant)</w:t>
      </w:r>
    </w:p>
    <w:p w:rsidR="00E96933" w:rsidRPr="00BA3715" w:rsidRDefault="00E96933" w:rsidP="00E96933">
      <w:pPr>
        <w:spacing w:before="216" w:line="204" w:lineRule="auto"/>
        <w:rPr>
          <w:w w:val="105"/>
        </w:rPr>
      </w:pPr>
      <w:r w:rsidRPr="00BA3715">
        <w:rPr>
          <w:w w:val="105"/>
        </w:rPr>
        <w:t>Ref. Date:</w:t>
      </w:r>
    </w:p>
    <w:p w:rsidR="00E96933" w:rsidRPr="00BA3715" w:rsidRDefault="00E96933" w:rsidP="00E96933">
      <w:pPr>
        <w:spacing w:before="216" w:after="396"/>
        <w:rPr>
          <w:w w:val="105"/>
        </w:rPr>
      </w:pPr>
      <w:r w:rsidRPr="00BA3715">
        <w:rPr>
          <w:w w:val="105"/>
        </w:rPr>
        <w:t>To,</w:t>
      </w:r>
    </w:p>
    <w:p w:rsidR="00E96933" w:rsidRPr="00BA3715" w:rsidRDefault="00E96933" w:rsidP="00E96933">
      <w:pPr>
        <w:spacing w:before="1332"/>
        <w:rPr>
          <w:w w:val="105"/>
        </w:rPr>
      </w:pPr>
      <w:r w:rsidRPr="00BA3715">
        <w:rPr>
          <w:w w:val="105"/>
        </w:rPr>
        <w:t>Dear Sir,</w:t>
      </w:r>
    </w:p>
    <w:p w:rsidR="00E96933" w:rsidRPr="00BA3715" w:rsidRDefault="00E96933" w:rsidP="00E96933">
      <w:pPr>
        <w:pStyle w:val="00BodyCopyindented"/>
        <w:ind w:left="0"/>
        <w:rPr>
          <w:spacing w:val="-6"/>
        </w:rPr>
      </w:pPr>
      <w:r w:rsidRPr="00BA3715">
        <w:rPr>
          <w:spacing w:val="-3"/>
        </w:rPr>
        <w:t xml:space="preserve">Sub: RFP for Appointment of Project Development and Management Consultant </w:t>
      </w:r>
      <w:r w:rsidRPr="00BA3715">
        <w:t xml:space="preserve">for ICT based Smart Solutions for Smart City Projects in Jabalpur for Jabalpur </w:t>
      </w:r>
      <w:r w:rsidRPr="00BA3715">
        <w:rPr>
          <w:spacing w:val="-6"/>
        </w:rPr>
        <w:t xml:space="preserve">Smart City </w:t>
      </w:r>
      <w:r w:rsidRPr="00BA3715">
        <w:rPr>
          <w:spacing w:val="-6"/>
          <w:w w:val="110"/>
          <w:sz w:val="22"/>
          <w:szCs w:val="22"/>
        </w:rPr>
        <w:t>Limited</w:t>
      </w:r>
    </w:p>
    <w:p w:rsidR="00E96933" w:rsidRPr="00BA3715" w:rsidRDefault="00E96933" w:rsidP="00E96933">
      <w:pPr>
        <w:pStyle w:val="00BodyCopyindented"/>
        <w:ind w:left="0"/>
        <w:rPr>
          <w:spacing w:val="-4"/>
        </w:rPr>
      </w:pPr>
      <w:r w:rsidRPr="00BA3715">
        <w:rPr>
          <w:spacing w:val="-7"/>
        </w:rPr>
        <w:t xml:space="preserve">I/We hereby confirm that we, the Applicant (along with other members in case of </w:t>
      </w:r>
      <w:r w:rsidRPr="00BA3715">
        <w:rPr>
          <w:spacing w:val="-3"/>
        </w:rPr>
        <w:t xml:space="preserve">consortium, the constitution of which has been described in the Proposal), satisfy </w:t>
      </w:r>
      <w:r w:rsidRPr="00BA3715">
        <w:rPr>
          <w:spacing w:val="-4"/>
        </w:rPr>
        <w:t>the terms and conditions laid down in the RFP document.</w:t>
      </w:r>
    </w:p>
    <w:p w:rsidR="00E96933" w:rsidRPr="00BA3715" w:rsidRDefault="00E96933" w:rsidP="00E96933">
      <w:pPr>
        <w:pStyle w:val="00BodyCopyindented"/>
        <w:ind w:left="0"/>
        <w:rPr>
          <w:spacing w:val="-1"/>
        </w:rPr>
      </w:pPr>
      <w:r w:rsidRPr="00BA3715">
        <w:t xml:space="preserve">I/We have agreed that </w:t>
      </w:r>
      <w:r w:rsidRPr="00BA3715">
        <w:tab/>
      </w:r>
      <w:r w:rsidRPr="00BA3715">
        <w:rPr>
          <w:spacing w:val="-1"/>
        </w:rPr>
        <w:t xml:space="preserve"> (insert Applicant’s name) will act</w:t>
      </w:r>
    </w:p>
    <w:p w:rsidR="00E96933" w:rsidRPr="00BA3715" w:rsidRDefault="00E96933" w:rsidP="00E96933">
      <w:pPr>
        <w:pStyle w:val="00BodyCopyindented"/>
        <w:ind w:left="0"/>
        <w:rPr>
          <w:spacing w:val="-4"/>
        </w:rPr>
      </w:pPr>
      <w:r w:rsidRPr="00BA3715">
        <w:rPr>
          <w:spacing w:val="-4"/>
        </w:rPr>
        <w:t>as the Lead Member of our consortium.</w:t>
      </w:r>
    </w:p>
    <w:p w:rsidR="00E96933" w:rsidRPr="00BA3715" w:rsidRDefault="00E96933" w:rsidP="00E96933">
      <w:pPr>
        <w:pStyle w:val="00BodyCopyindented"/>
        <w:ind w:left="0"/>
        <w:rPr>
          <w:spacing w:val="-1"/>
        </w:rPr>
      </w:pPr>
      <w:r w:rsidRPr="00BA3715">
        <w:t xml:space="preserve">I/We have agreed that </w:t>
      </w:r>
      <w:r w:rsidRPr="00BA3715">
        <w:tab/>
      </w:r>
      <w:r w:rsidRPr="00BA3715">
        <w:rPr>
          <w:spacing w:val="-1"/>
        </w:rPr>
        <w:t>. (insert individual’s name) will act</w:t>
      </w:r>
    </w:p>
    <w:p w:rsidR="00E96933" w:rsidRPr="00BA3715" w:rsidRDefault="00E96933" w:rsidP="00E96933">
      <w:pPr>
        <w:pStyle w:val="00BodyCopyindented"/>
        <w:ind w:left="0"/>
      </w:pPr>
      <w:r w:rsidRPr="00BA3715">
        <w:rPr>
          <w:spacing w:val="-7"/>
        </w:rPr>
        <w:t xml:space="preserve">as our </w:t>
      </w:r>
      <w:r w:rsidR="00714ADF" w:rsidRPr="00BA3715">
        <w:rPr>
          <w:spacing w:val="-7"/>
        </w:rPr>
        <w:t>Authorized</w:t>
      </w:r>
      <w:r w:rsidRPr="00BA3715">
        <w:rPr>
          <w:spacing w:val="-7"/>
        </w:rPr>
        <w:t xml:space="preserve"> Representative/ will act as the </w:t>
      </w:r>
      <w:r w:rsidR="00714ADF" w:rsidRPr="00BA3715">
        <w:rPr>
          <w:spacing w:val="-7"/>
        </w:rPr>
        <w:t>Authorized</w:t>
      </w:r>
      <w:r w:rsidRPr="00BA3715">
        <w:rPr>
          <w:spacing w:val="-7"/>
        </w:rPr>
        <w:t xml:space="preserve"> Representative of the </w:t>
      </w:r>
      <w:r w:rsidRPr="00BA3715">
        <w:rPr>
          <w:spacing w:val="-4"/>
        </w:rPr>
        <w:t xml:space="preserve">consortium on our behalf and has been duly authorized to submit our Proposal. </w:t>
      </w:r>
      <w:r w:rsidRPr="00BA3715">
        <w:rPr>
          <w:spacing w:val="-5"/>
        </w:rPr>
        <w:t xml:space="preserve">Further, the </w:t>
      </w:r>
      <w:r w:rsidR="00714ADF" w:rsidRPr="00BA3715">
        <w:rPr>
          <w:spacing w:val="-5"/>
        </w:rPr>
        <w:t>authorized</w:t>
      </w:r>
      <w:r w:rsidRPr="00BA3715">
        <w:rPr>
          <w:spacing w:val="-5"/>
        </w:rPr>
        <w:t xml:space="preserve"> signatory is vested with requisite powers to furnish such </w:t>
      </w:r>
      <w:r w:rsidRPr="00BA3715">
        <w:rPr>
          <w:spacing w:val="-4"/>
        </w:rPr>
        <w:t xml:space="preserve">proposal and all other documents, information or communication and authenticate </w:t>
      </w:r>
      <w:r w:rsidRPr="00BA3715">
        <w:t>the same.</w:t>
      </w:r>
    </w:p>
    <w:p w:rsidR="00E96933" w:rsidRPr="00BA3715" w:rsidRDefault="00E96933" w:rsidP="00E96933">
      <w:pPr>
        <w:spacing w:before="252"/>
        <w:ind w:right="36"/>
        <w:jc w:val="right"/>
        <w:rPr>
          <w:spacing w:val="-4"/>
          <w:w w:val="105"/>
        </w:rPr>
      </w:pPr>
      <w:r w:rsidRPr="00BA3715">
        <w:rPr>
          <w:spacing w:val="-4"/>
          <w:w w:val="105"/>
        </w:rPr>
        <w:t>Yours faithfully,</w:t>
      </w:r>
    </w:p>
    <w:p w:rsidR="00E96933" w:rsidRPr="00BA3715" w:rsidRDefault="00E96933" w:rsidP="00E96933">
      <w:pPr>
        <w:tabs>
          <w:tab w:val="right" w:leader="dot" w:pos="8011"/>
        </w:tabs>
        <w:spacing w:before="1260" w:line="480" w:lineRule="auto"/>
        <w:ind w:left="4032" w:hanging="1872"/>
        <w:rPr>
          <w:spacing w:val="-2"/>
          <w:w w:val="105"/>
        </w:rPr>
        <w:sectPr w:rsidR="00E96933" w:rsidRPr="00BA3715" w:rsidSect="00827140">
          <w:pgSz w:w="11918" w:h="16854"/>
          <w:pgMar w:top="1440" w:right="1440" w:bottom="1440" w:left="1440" w:header="688" w:footer="903" w:gutter="0"/>
          <w:cols w:space="720"/>
        </w:sectPr>
      </w:pPr>
      <w:r w:rsidRPr="00BA3715">
        <w:rPr>
          <w:spacing w:val="-6"/>
          <w:w w:val="105"/>
        </w:rPr>
        <w:t xml:space="preserve">(Signature, name and designation of the </w:t>
      </w:r>
      <w:r w:rsidR="00714ADF" w:rsidRPr="00BA3715">
        <w:rPr>
          <w:spacing w:val="-6"/>
          <w:w w:val="105"/>
        </w:rPr>
        <w:t>authorized</w:t>
      </w:r>
      <w:r w:rsidRPr="00BA3715">
        <w:rPr>
          <w:spacing w:val="-6"/>
          <w:w w:val="105"/>
        </w:rPr>
        <w:t xml:space="preserve"> signatory </w:t>
      </w:r>
      <w:r w:rsidRPr="00BA3715">
        <w:rPr>
          <w:spacing w:val="-2"/>
          <w:w w:val="105"/>
        </w:rPr>
        <w:t>For and on behalf of</w:t>
      </w:r>
      <w:r w:rsidRPr="00BA3715">
        <w:rPr>
          <w:spacing w:val="-2"/>
          <w:w w:val="105"/>
        </w:rPr>
        <w:tab/>
      </w:r>
    </w:p>
    <w:p w:rsidR="00E96933" w:rsidRPr="00BA3715" w:rsidRDefault="00E96933" w:rsidP="00E96933"/>
    <w:bookmarkStart w:id="112" w:name="_Toc475199423"/>
    <w:p w:rsidR="00E96933" w:rsidRPr="00BA3715" w:rsidRDefault="00E96933" w:rsidP="00AD4B82">
      <w:pPr>
        <w:pStyle w:val="Heading3"/>
      </w:pPr>
      <w:r w:rsidRPr="00BA3715">
        <w:rPr>
          <w:lang w:bidi="hi-IN"/>
        </w:rPr>
        <mc:AlternateContent>
          <mc:Choice Requires="wps">
            <w:drawing>
              <wp:anchor distT="0" distB="0" distL="0" distR="0" simplePos="0" relativeHeight="251724288" behindDoc="0" locked="0" layoutInCell="0" allowOverlap="1" wp14:anchorId="0721BCAD" wp14:editId="344FF0D2">
                <wp:simplePos x="0" y="0"/>
                <wp:positionH relativeFrom="page">
                  <wp:posOffset>1235710</wp:posOffset>
                </wp:positionH>
                <wp:positionV relativeFrom="page">
                  <wp:posOffset>3051810</wp:posOffset>
                </wp:positionV>
                <wp:extent cx="835660" cy="0"/>
                <wp:effectExtent l="16510" t="13335" r="14605" b="15240"/>
                <wp:wrapSquare wrapText="bothSides"/>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BFF2B9" id="Straight Connector 97" o:spid="_x0000_s1026" style="position:absolute;z-index:251724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7.3pt,240.3pt" to="163.1pt,2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" o:allowincell="f" strokeweight="1.7pt">
                <v:stroke dashstyle="1 1"/>
                <w10:wrap type="square" anchorx="page" anchory="page"/>
              </v:line>
            </w:pict>
          </mc:Fallback>
        </mc:AlternateContent>
      </w:r>
      <w:r w:rsidRPr="00BA3715">
        <w:rPr>
          <w:lang w:bidi="hi-IN"/>
        </w:rPr>
        <mc:AlternateContent>
          <mc:Choice Requires="wps">
            <w:drawing>
              <wp:anchor distT="0" distB="0" distL="0" distR="0" simplePos="0" relativeHeight="251725312" behindDoc="0" locked="0" layoutInCell="0" allowOverlap="1" wp14:anchorId="79D67610" wp14:editId="337C327C">
                <wp:simplePos x="0" y="0"/>
                <wp:positionH relativeFrom="page">
                  <wp:posOffset>1235710</wp:posOffset>
                </wp:positionH>
                <wp:positionV relativeFrom="page">
                  <wp:posOffset>3377565</wp:posOffset>
                </wp:positionV>
                <wp:extent cx="835660" cy="0"/>
                <wp:effectExtent l="16510" t="15240" r="14605" b="13335"/>
                <wp:wrapSquare wrapText="bothSides"/>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864E22" id="Straight Connector 98" o:spid="_x0000_s1026" style="position:absolute;z-index:251725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7.3pt,265.95pt" to="163.1pt,2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" o:allowincell="f" strokeweight="1.7pt">
                <v:stroke dashstyle="1 1"/>
                <w10:wrap type="square" anchorx="page" anchory="page"/>
              </v:line>
            </w:pict>
          </mc:Fallback>
        </mc:AlternateContent>
      </w:r>
      <w:r w:rsidRPr="00BA3715">
        <w:rPr>
          <w:lang w:bidi="hi-IN"/>
        </w:rPr>
        <mc:AlternateContent>
          <mc:Choice Requires="wps">
            <w:drawing>
              <wp:anchor distT="0" distB="0" distL="0" distR="0" simplePos="0" relativeHeight="251726336" behindDoc="0" locked="0" layoutInCell="0" allowOverlap="1" wp14:anchorId="3EA97D76" wp14:editId="073EFD79">
                <wp:simplePos x="0" y="0"/>
                <wp:positionH relativeFrom="page">
                  <wp:posOffset>1235710</wp:posOffset>
                </wp:positionH>
                <wp:positionV relativeFrom="page">
                  <wp:posOffset>3707130</wp:posOffset>
                </wp:positionV>
                <wp:extent cx="835660" cy="0"/>
                <wp:effectExtent l="16510" t="11430" r="14605" b="17145"/>
                <wp:wrapSquare wrapText="bothSides"/>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9CA0E8" id="Straight Connector 100" o:spid="_x0000_s1026" style="position:absolute;z-index:251726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97.3pt,291.9pt" to="163.1pt,2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" o:allowincell="f" strokeweight="1.7pt">
                <v:stroke dashstyle="1 1"/>
                <w10:wrap type="square" anchorx="page" anchory="page"/>
              </v:line>
            </w:pict>
          </mc:Fallback>
        </mc:AlternateContent>
      </w:r>
      <w:r w:rsidRPr="00BA3715">
        <w:rPr>
          <w:u w:val="single"/>
        </w:rPr>
        <w:t xml:space="preserve">Form 4 </w:t>
      </w:r>
      <w:r w:rsidRPr="00BA3715">
        <w:t xml:space="preserve">  Power of Attorney</w:t>
      </w:r>
      <w:bookmarkEnd w:id="112"/>
    </w:p>
    <w:p w:rsidR="00E96933" w:rsidRPr="00BA3715" w:rsidRDefault="00E96933" w:rsidP="00E96933">
      <w:pPr>
        <w:spacing w:after="324"/>
        <w:ind w:right="72"/>
        <w:rPr>
          <w:w w:val="105"/>
        </w:rPr>
      </w:pPr>
      <w:r w:rsidRPr="00BA3715">
        <w:rPr>
          <w:noProof/>
          <w:lang w:bidi="hi-IN"/>
        </w:rPr>
        <mc:AlternateContent>
          <mc:Choice Requires="wps">
            <w:drawing>
              <wp:anchor distT="0" distB="0" distL="114300" distR="114300" simplePos="0" relativeHeight="251728384" behindDoc="1" locked="0" layoutInCell="0" allowOverlap="1" wp14:anchorId="43085196" wp14:editId="312EAD07">
                <wp:simplePos x="0" y="0"/>
                <wp:positionH relativeFrom="page">
                  <wp:posOffset>161290</wp:posOffset>
                </wp:positionH>
                <wp:positionV relativeFrom="page">
                  <wp:posOffset>317500</wp:posOffset>
                </wp:positionV>
                <wp:extent cx="6955790" cy="10082530"/>
                <wp:effectExtent l="0" t="0" r="0" b="139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E9693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085196" id="Text Box 33" o:spid="_x0000_s1064" type="#_x0000_t202" style="position:absolute;margin-left:12.7pt;margin-top:25pt;width:547.7pt;height:793.9pt;z-index:-25158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" o:allowincell="f" filled="f" stroked="f" strokeweight=".7pt">
                <v:stroke linestyle="thinThin"/>
                <v:textbox inset="2.88pt,0,2.88pt,0">
                  <w:txbxContent>
                    <w:p w:rsidR="000908CB" w:rsidRDefault="000908CB" w:rsidP="00E96933">
                      <w:pPr>
                        <w:widowControl/>
                        <w:kinsoku/>
                        <w:autoSpaceDE w:val="0"/>
                        <w:autoSpaceDN w:val="0"/>
                        <w:rPr>
                          <w:sz w:val="20"/>
                          <w:szCs w:val="20"/>
                        </w:rPr>
                      </w:pPr>
                    </w:p>
                  </w:txbxContent>
                </v:textbox>
                <w10:wrap anchorx="page" anchory="page"/>
              </v:shape>
            </w:pict>
          </mc:Fallback>
        </mc:AlternateContent>
      </w:r>
      <w:r w:rsidRPr="00BA3715">
        <w:rPr>
          <w:w w:val="105"/>
        </w:rPr>
        <w:t>Accepted</w:t>
      </w:r>
    </w:p>
    <w:p w:rsidR="00E96933" w:rsidRPr="00BA3715" w:rsidRDefault="00E96933" w:rsidP="00E96933">
      <w:pPr>
        <w:spacing w:before="288"/>
        <w:ind w:right="72"/>
        <w:jc w:val="right"/>
        <w:rPr>
          <w:spacing w:val="-4"/>
          <w:w w:val="105"/>
        </w:rPr>
      </w:pPr>
      <w:r w:rsidRPr="00BA3715">
        <w:rPr>
          <w:noProof/>
          <w:lang w:bidi="hi-IN"/>
        </w:rPr>
        <mc:AlternateContent>
          <mc:Choice Requires="wps">
            <w:drawing>
              <wp:anchor distT="0" distB="0" distL="0" distR="0" simplePos="0" relativeHeight="251729408" behindDoc="0" locked="0" layoutInCell="0" allowOverlap="1" wp14:anchorId="66B0AE99" wp14:editId="2327013F">
                <wp:simplePos x="0" y="0"/>
                <wp:positionH relativeFrom="column">
                  <wp:posOffset>3688080</wp:posOffset>
                </wp:positionH>
                <wp:positionV relativeFrom="paragraph">
                  <wp:posOffset>8255</wp:posOffset>
                </wp:positionV>
                <wp:extent cx="1390650" cy="0"/>
                <wp:effectExtent l="11430" t="8255" r="7620" b="10795"/>
                <wp:wrapSquare wrapText="bothSides"/>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EE91C2" id="Straight Connector 32" o:spid="_x0000_s1026" style="position:absolute;z-index:251729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90.4pt,.65pt" to="399.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" o:allowincell="f" strokeweight="1.2pt">
                <v:stroke dashstyle="1 1"/>
                <w10:wrap type="square"/>
              </v:line>
            </w:pict>
          </mc:Fallback>
        </mc:AlternateContent>
      </w:r>
      <w:r w:rsidRPr="00BA3715">
        <w:rPr>
          <w:spacing w:val="-4"/>
          <w:w w:val="105"/>
        </w:rPr>
        <w:t>(Signature, name, designation and address of the Attorney)</w:t>
      </w:r>
    </w:p>
    <w:p w:rsidR="00E96933" w:rsidRPr="00BA3715" w:rsidRDefault="00E96933" w:rsidP="00E96933">
      <w:pPr>
        <w:spacing w:before="288" w:line="194" w:lineRule="auto"/>
        <w:rPr>
          <w:i/>
          <w:iCs/>
          <w:w w:val="105"/>
        </w:rPr>
      </w:pPr>
      <w:r w:rsidRPr="00BA3715">
        <w:rPr>
          <w:i/>
          <w:iCs/>
          <w:w w:val="105"/>
        </w:rPr>
        <w:t>Notes:</w:t>
      </w:r>
    </w:p>
    <w:p w:rsidR="00E96933" w:rsidRPr="00BA3715" w:rsidRDefault="00E96933" w:rsidP="00D55469">
      <w:pPr>
        <w:numPr>
          <w:ilvl w:val="0"/>
          <w:numId w:val="61"/>
        </w:numPr>
        <w:spacing w:before="252"/>
        <w:ind w:right="72"/>
        <w:jc w:val="both"/>
        <w:rPr>
          <w:spacing w:val="-5"/>
          <w:w w:val="105"/>
        </w:rPr>
      </w:pPr>
      <w:r w:rsidRPr="00BA3715">
        <w:rPr>
          <w:i/>
          <w:iCs/>
          <w:spacing w:val="-6"/>
          <w:w w:val="105"/>
        </w:rPr>
        <w:t xml:space="preserve">The mode of execution of the Power of Attorney should be in accordance with </w:t>
      </w:r>
      <w:r w:rsidRPr="00BA3715">
        <w:rPr>
          <w:i/>
          <w:iCs/>
          <w:spacing w:val="1"/>
          <w:w w:val="105"/>
        </w:rPr>
        <w:t xml:space="preserve">the procedure, if any, laid down by the applicable law and the charter </w:t>
      </w:r>
      <w:r w:rsidRPr="00BA3715">
        <w:rPr>
          <w:i/>
          <w:iCs/>
          <w:spacing w:val="-6"/>
          <w:w w:val="105"/>
        </w:rPr>
        <w:t xml:space="preserve">documents of the executant(s) and when it is so required the same should be </w:t>
      </w:r>
      <w:r w:rsidRPr="00BA3715">
        <w:rPr>
          <w:i/>
          <w:iCs/>
          <w:spacing w:val="-5"/>
          <w:w w:val="105"/>
        </w:rPr>
        <w:t>under common seal affixed in accordance with the required procedure</w:t>
      </w:r>
      <w:r w:rsidRPr="00BA3715">
        <w:rPr>
          <w:spacing w:val="-5"/>
          <w:w w:val="105"/>
        </w:rPr>
        <w:t>.</w:t>
      </w:r>
    </w:p>
    <w:p w:rsidR="00E96933" w:rsidRPr="00BA3715" w:rsidRDefault="00E96933" w:rsidP="00D55469">
      <w:pPr>
        <w:numPr>
          <w:ilvl w:val="0"/>
          <w:numId w:val="61"/>
        </w:numPr>
        <w:spacing w:before="216"/>
        <w:jc w:val="both"/>
        <w:rPr>
          <w:i/>
          <w:iCs/>
          <w:spacing w:val="-4"/>
          <w:w w:val="105"/>
        </w:rPr>
      </w:pPr>
      <w:r w:rsidRPr="00BA3715">
        <w:rPr>
          <w:i/>
          <w:iCs/>
          <w:spacing w:val="-4"/>
          <w:w w:val="105"/>
        </w:rPr>
        <w:t xml:space="preserve">Wherever required, the Applicant should submit for verification the extract of the charter documents and other documents such as a resolution/power of </w:t>
      </w:r>
      <w:r w:rsidRPr="00BA3715">
        <w:rPr>
          <w:i/>
          <w:iCs/>
          <w:spacing w:val="-1"/>
          <w:w w:val="105"/>
        </w:rPr>
        <w:t xml:space="preserve">attorney in </w:t>
      </w:r>
      <w:r w:rsidR="00714ADF" w:rsidRPr="00BA3715">
        <w:rPr>
          <w:i/>
          <w:iCs/>
          <w:spacing w:val="-1"/>
          <w:w w:val="105"/>
        </w:rPr>
        <w:t>favor</w:t>
      </w:r>
      <w:r w:rsidRPr="00BA3715">
        <w:rPr>
          <w:i/>
          <w:iCs/>
          <w:spacing w:val="-1"/>
          <w:w w:val="105"/>
        </w:rPr>
        <w:t xml:space="preserve"> of the person executing this Power of Attorney for the </w:t>
      </w:r>
      <w:r w:rsidRPr="00BA3715">
        <w:rPr>
          <w:i/>
          <w:iCs/>
          <w:spacing w:val="-4"/>
          <w:w w:val="105"/>
        </w:rPr>
        <w:t>delegation of power hereunder on behalf of the Applicant.</w:t>
      </w:r>
    </w:p>
    <w:p w:rsidR="00E96933" w:rsidRPr="00BA3715" w:rsidRDefault="00E96933" w:rsidP="00E96933">
      <w:pPr>
        <w:rPr>
          <w:i/>
          <w:iCs/>
          <w:spacing w:val="-4"/>
          <w:w w:val="105"/>
        </w:rPr>
      </w:pPr>
      <w:r w:rsidRPr="00BA3715">
        <w:rPr>
          <w:i/>
          <w:iCs/>
          <w:spacing w:val="-8"/>
          <w:w w:val="105"/>
        </w:rPr>
        <w:t xml:space="preserve">For a Power of Attorney executed and issued overseas, the document will also </w:t>
      </w:r>
      <w:r w:rsidRPr="00BA3715">
        <w:rPr>
          <w:i/>
          <w:iCs/>
          <w:spacing w:val="-6"/>
          <w:w w:val="105"/>
        </w:rPr>
        <w:t xml:space="preserve">have to be </w:t>
      </w:r>
      <w:r w:rsidR="00714ADF" w:rsidRPr="00BA3715">
        <w:rPr>
          <w:i/>
          <w:iCs/>
          <w:spacing w:val="-6"/>
          <w:w w:val="105"/>
        </w:rPr>
        <w:t>legalized</w:t>
      </w:r>
      <w:r w:rsidRPr="00BA3715">
        <w:rPr>
          <w:i/>
          <w:iCs/>
          <w:spacing w:val="-6"/>
          <w:w w:val="105"/>
        </w:rPr>
        <w:t xml:space="preserve"> by the Indian Embassy and </w:t>
      </w:r>
      <w:r w:rsidR="00714ADF" w:rsidRPr="00BA3715">
        <w:rPr>
          <w:i/>
          <w:iCs/>
          <w:spacing w:val="-6"/>
          <w:w w:val="105"/>
        </w:rPr>
        <w:t>notarized</w:t>
      </w:r>
      <w:r w:rsidRPr="00BA3715">
        <w:rPr>
          <w:i/>
          <w:iCs/>
          <w:spacing w:val="-6"/>
          <w:w w:val="105"/>
        </w:rPr>
        <w:t xml:space="preserve"> in the jurisdiction </w:t>
      </w:r>
      <w:r w:rsidRPr="00BA3715">
        <w:rPr>
          <w:i/>
          <w:iCs/>
          <w:spacing w:val="-9"/>
          <w:w w:val="105"/>
        </w:rPr>
        <w:t xml:space="preserve">where the Power of Attorney is being issued. However, the Power of Attorney </w:t>
      </w:r>
      <w:r w:rsidRPr="00BA3715">
        <w:rPr>
          <w:i/>
          <w:iCs/>
          <w:spacing w:val="-10"/>
          <w:w w:val="105"/>
        </w:rPr>
        <w:t xml:space="preserve">provided by Applicants from countries that have signed the Hague Legislation </w:t>
      </w:r>
      <w:r w:rsidRPr="00BA3715">
        <w:rPr>
          <w:i/>
          <w:iCs/>
          <w:spacing w:val="-7"/>
          <w:w w:val="105"/>
        </w:rPr>
        <w:t xml:space="preserve">Convention, 1961 are not required to be </w:t>
      </w:r>
      <w:r w:rsidR="00714ADF" w:rsidRPr="00BA3715">
        <w:rPr>
          <w:i/>
          <w:iCs/>
          <w:spacing w:val="-7"/>
          <w:w w:val="105"/>
        </w:rPr>
        <w:t>legalized</w:t>
      </w:r>
      <w:r w:rsidRPr="00BA3715">
        <w:rPr>
          <w:i/>
          <w:iCs/>
          <w:spacing w:val="-7"/>
          <w:w w:val="105"/>
        </w:rPr>
        <w:t xml:space="preserve"> by the Indian Embassy if it </w:t>
      </w:r>
      <w:r w:rsidRPr="00BA3715">
        <w:rPr>
          <w:i/>
          <w:iCs/>
          <w:spacing w:val="-4"/>
          <w:w w:val="105"/>
        </w:rPr>
        <w:t>carries a conforming Apostille certificate</w:t>
      </w:r>
    </w:p>
    <w:p w:rsidR="00E96933" w:rsidRPr="00BA3715" w:rsidRDefault="00E96933" w:rsidP="00E96933"/>
    <w:p w:rsidR="00E96933" w:rsidRPr="00BA3715" w:rsidRDefault="00E96933" w:rsidP="00E96933"/>
    <w:p w:rsidR="006E0423" w:rsidRPr="00BA3715" w:rsidRDefault="006E0423" w:rsidP="00562067">
      <w:pPr>
        <w:sectPr w:rsidR="006E0423" w:rsidRPr="00BA3715" w:rsidSect="00827140">
          <w:pgSz w:w="11918" w:h="16854"/>
          <w:pgMar w:top="1440" w:right="1440" w:bottom="1440" w:left="1440" w:header="688" w:footer="650" w:gutter="0"/>
          <w:cols w:space="720"/>
        </w:sectPr>
      </w:pPr>
    </w:p>
    <w:bookmarkStart w:id="113" w:name="_Toc475199424"/>
    <w:p w:rsidR="006E0423" w:rsidRPr="00BA3715" w:rsidRDefault="006E0423" w:rsidP="00AD4B82">
      <w:pPr>
        <w:pStyle w:val="Heading3"/>
      </w:pPr>
      <w:r w:rsidRPr="00BA3715">
        <w:rPr>
          <w:lang w:bidi="hi-IN"/>
        </w:rPr>
        <w:lastRenderedPageBreak/>
        <mc:AlternateContent>
          <mc:Choice Requires="wps">
            <w:drawing>
              <wp:anchor distT="0" distB="0" distL="114300" distR="114300" simplePos="0" relativeHeight="251682304" behindDoc="1" locked="0" layoutInCell="0" allowOverlap="1">
                <wp:simplePos x="0" y="0"/>
                <wp:positionH relativeFrom="page">
                  <wp:posOffset>173355</wp:posOffset>
                </wp:positionH>
                <wp:positionV relativeFrom="page">
                  <wp:posOffset>298450</wp:posOffset>
                </wp:positionV>
                <wp:extent cx="6955790" cy="10082530"/>
                <wp:effectExtent l="0" t="0" r="0" b="1397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1" o:spid="_x0000_s1065" type="#_x0000_t202" style="position:absolute;left:0;text-align:left;margin-left:13.65pt;margin-top:23.5pt;width:547.7pt;height:793.9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u w:val="single"/>
        </w:rPr>
        <w:t xml:space="preserve">Form-5 </w:t>
      </w:r>
      <w:r w:rsidRPr="00BA3715">
        <w:t>Financial Capacity of the Applicant</w:t>
      </w:r>
      <w:bookmarkEnd w:id="113"/>
    </w:p>
    <w:p w:rsidR="006E0423" w:rsidRPr="00BA3715" w:rsidRDefault="006E0423" w:rsidP="006E0423">
      <w:pPr>
        <w:spacing w:before="108" w:after="432"/>
        <w:jc w:val="center"/>
        <w:rPr>
          <w:b/>
          <w:bCs/>
          <w:i/>
          <w:iCs/>
          <w:spacing w:val="-4"/>
          <w:sz w:val="28"/>
          <w:szCs w:val="28"/>
        </w:rPr>
      </w:pPr>
      <w:r w:rsidRPr="00BA3715">
        <w:rPr>
          <w:i/>
          <w:iCs/>
          <w:spacing w:val="-4"/>
          <w:w w:val="105"/>
        </w:rPr>
        <w:t>(Refer Clause 2.2.2 (B))</w:t>
      </w:r>
    </w:p>
    <w:tbl>
      <w:tblPr>
        <w:tblW w:w="0" w:type="auto"/>
        <w:tblInd w:w="20" w:type="dxa"/>
        <w:tblLayout w:type="fixed"/>
        <w:tblCellMar>
          <w:left w:w="0" w:type="dxa"/>
          <w:right w:w="0" w:type="dxa"/>
        </w:tblCellMar>
        <w:tblLook w:val="04A0" w:firstRow="1" w:lastRow="0" w:firstColumn="1" w:lastColumn="0" w:noHBand="0" w:noVBand="1"/>
      </w:tblPr>
      <w:tblGrid>
        <w:gridCol w:w="864"/>
        <w:gridCol w:w="2026"/>
        <w:gridCol w:w="5131"/>
      </w:tblGrid>
      <w:tr w:rsidR="006E0423" w:rsidRPr="00BA3715" w:rsidTr="006E0423">
        <w:trPr>
          <w:trHeight w:hRule="exact" w:val="845"/>
        </w:trPr>
        <w:tc>
          <w:tcPr>
            <w:tcW w:w="864"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right="120"/>
              <w:jc w:val="right"/>
              <w:rPr>
                <w:b/>
                <w:bCs/>
                <w:w w:val="105"/>
              </w:rPr>
            </w:pPr>
            <w:r w:rsidRPr="00BA3715">
              <w:rPr>
                <w:b/>
                <w:bCs/>
                <w:w w:val="105"/>
              </w:rPr>
              <w:t>S. No.</w:t>
            </w:r>
          </w:p>
        </w:tc>
        <w:tc>
          <w:tcPr>
            <w:tcW w:w="2026"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b/>
                <w:bCs/>
                <w:spacing w:val="-4"/>
                <w:w w:val="105"/>
              </w:rPr>
            </w:pPr>
            <w:r w:rsidRPr="00BA3715">
              <w:rPr>
                <w:b/>
                <w:bCs/>
                <w:spacing w:val="-4"/>
                <w:w w:val="105"/>
              </w:rPr>
              <w:t>Financial Year</w:t>
            </w:r>
          </w:p>
        </w:tc>
        <w:tc>
          <w:tcPr>
            <w:tcW w:w="5131"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b/>
                <w:bCs/>
                <w:w w:val="105"/>
              </w:rPr>
            </w:pPr>
            <w:r w:rsidRPr="00BA3715">
              <w:rPr>
                <w:b/>
                <w:bCs/>
                <w:spacing w:val="-5"/>
                <w:w w:val="105"/>
              </w:rPr>
              <w:t>Annual Professional Fee from Advisory and</w:t>
            </w:r>
            <w:r w:rsidRPr="00BA3715">
              <w:rPr>
                <w:b/>
                <w:bCs/>
                <w:spacing w:val="-5"/>
                <w:w w:val="105"/>
              </w:rPr>
              <w:br/>
            </w:r>
            <w:r w:rsidRPr="00BA3715">
              <w:rPr>
                <w:b/>
                <w:bCs/>
                <w:spacing w:val="-4"/>
                <w:w w:val="105"/>
              </w:rPr>
              <w:t>Consultancy Services</w:t>
            </w:r>
            <w:r w:rsidRPr="00BA3715">
              <w:rPr>
                <w:b/>
                <w:bCs/>
                <w:spacing w:val="-4"/>
                <w:w w:val="105"/>
              </w:rPr>
              <w:br/>
            </w:r>
            <w:r w:rsidRPr="00BA3715">
              <w:rPr>
                <w:b/>
                <w:bCs/>
                <w:w w:val="105"/>
              </w:rPr>
              <w:t>(Rs)</w:t>
            </w:r>
          </w:p>
        </w:tc>
      </w:tr>
      <w:tr w:rsidR="006E0423" w:rsidRPr="00BA3715" w:rsidTr="006E0423">
        <w:trPr>
          <w:trHeight w:hRule="exact" w:val="725"/>
        </w:trPr>
        <w:tc>
          <w:tcPr>
            <w:tcW w:w="864" w:type="dxa"/>
            <w:tcBorders>
              <w:top w:val="single" w:sz="4" w:space="0" w:color="auto"/>
              <w:left w:val="single" w:sz="4" w:space="0" w:color="auto"/>
              <w:bottom w:val="single" w:sz="4" w:space="0" w:color="auto"/>
              <w:right w:val="single" w:sz="4" w:space="0" w:color="auto"/>
            </w:tcBorders>
            <w:vAlign w:val="center"/>
          </w:tcPr>
          <w:p w:rsidR="006E0423" w:rsidRPr="00BA3715" w:rsidRDefault="006E0423" w:rsidP="00D55469">
            <w:pPr>
              <w:numPr>
                <w:ilvl w:val="0"/>
                <w:numId w:val="62"/>
              </w:numPr>
              <w:spacing w:line="256" w:lineRule="auto"/>
              <w:ind w:right="120"/>
              <w:jc w:val="right"/>
            </w:pPr>
          </w:p>
        </w:tc>
        <w:tc>
          <w:tcPr>
            <w:tcW w:w="20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5131"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729"/>
        </w:trPr>
        <w:tc>
          <w:tcPr>
            <w:tcW w:w="864" w:type="dxa"/>
            <w:tcBorders>
              <w:top w:val="single" w:sz="4" w:space="0" w:color="auto"/>
              <w:left w:val="single" w:sz="4" w:space="0" w:color="auto"/>
              <w:bottom w:val="single" w:sz="4" w:space="0" w:color="auto"/>
              <w:right w:val="single" w:sz="4" w:space="0" w:color="auto"/>
            </w:tcBorders>
            <w:vAlign w:val="center"/>
          </w:tcPr>
          <w:p w:rsidR="006E0423" w:rsidRPr="00BA3715" w:rsidRDefault="006E0423" w:rsidP="00D55469">
            <w:pPr>
              <w:numPr>
                <w:ilvl w:val="0"/>
                <w:numId w:val="62"/>
              </w:numPr>
              <w:spacing w:line="256" w:lineRule="auto"/>
              <w:ind w:right="120"/>
              <w:jc w:val="right"/>
            </w:pPr>
          </w:p>
        </w:tc>
        <w:tc>
          <w:tcPr>
            <w:tcW w:w="20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5131"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730"/>
        </w:trPr>
        <w:tc>
          <w:tcPr>
            <w:tcW w:w="864" w:type="dxa"/>
            <w:tcBorders>
              <w:top w:val="single" w:sz="4" w:space="0" w:color="auto"/>
              <w:left w:val="single" w:sz="4" w:space="0" w:color="auto"/>
              <w:bottom w:val="single" w:sz="4" w:space="0" w:color="auto"/>
              <w:right w:val="single" w:sz="4" w:space="0" w:color="auto"/>
            </w:tcBorders>
            <w:vAlign w:val="center"/>
          </w:tcPr>
          <w:p w:rsidR="006E0423" w:rsidRPr="00BA3715" w:rsidRDefault="006E0423" w:rsidP="00D55469">
            <w:pPr>
              <w:numPr>
                <w:ilvl w:val="0"/>
                <w:numId w:val="62"/>
              </w:numPr>
              <w:spacing w:line="256" w:lineRule="auto"/>
              <w:ind w:right="120"/>
              <w:jc w:val="right"/>
            </w:pPr>
          </w:p>
        </w:tc>
        <w:tc>
          <w:tcPr>
            <w:tcW w:w="20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5131"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365"/>
        </w:trPr>
        <w:tc>
          <w:tcPr>
            <w:tcW w:w="2890" w:type="dxa"/>
            <w:gridSpan w:val="2"/>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rPr>
            </w:pPr>
            <w:r w:rsidRPr="00BA3715">
              <w:rPr>
                <w:w w:val="105"/>
              </w:rPr>
              <w:t>Average</w:t>
            </w:r>
          </w:p>
        </w:tc>
        <w:tc>
          <w:tcPr>
            <w:tcW w:w="5131"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val="2947"/>
        </w:trPr>
        <w:tc>
          <w:tcPr>
            <w:tcW w:w="8021" w:type="dxa"/>
            <w:gridSpan w:val="3"/>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64" w:lineRule="auto"/>
              <w:jc w:val="center"/>
              <w:rPr>
                <w:b/>
                <w:bCs/>
                <w:spacing w:val="-6"/>
                <w:w w:val="105"/>
              </w:rPr>
            </w:pPr>
            <w:r w:rsidRPr="00BA3715">
              <w:rPr>
                <w:b/>
                <w:bCs/>
                <w:spacing w:val="-6"/>
                <w:w w:val="105"/>
              </w:rPr>
              <w:t>Certificate from the Statutory Auditor</w:t>
            </w:r>
            <w:r w:rsidRPr="00BA3715">
              <w:rPr>
                <w:b/>
                <w:bCs/>
                <w:spacing w:val="-6"/>
                <w:w w:val="105"/>
                <w:vertAlign w:val="superscript"/>
              </w:rPr>
              <w:t>$$</w:t>
            </w:r>
          </w:p>
          <w:p w:rsidR="006E0423" w:rsidRPr="00BA3715" w:rsidRDefault="006E0423">
            <w:pPr>
              <w:tabs>
                <w:tab w:val="right" w:leader="dot" w:pos="7267"/>
              </w:tabs>
              <w:spacing w:before="108" w:line="256" w:lineRule="auto"/>
              <w:ind w:left="111"/>
              <w:rPr>
                <w:spacing w:val="-4"/>
                <w:w w:val="105"/>
              </w:rPr>
            </w:pPr>
            <w:r w:rsidRPr="00BA3715">
              <w:rPr>
                <w:spacing w:val="-6"/>
                <w:w w:val="105"/>
              </w:rPr>
              <w:t>This is to certify that</w:t>
            </w:r>
            <w:r w:rsidRPr="00BA3715">
              <w:rPr>
                <w:spacing w:val="-6"/>
                <w:w w:val="105"/>
              </w:rPr>
              <w:tab/>
            </w:r>
            <w:r w:rsidRPr="00BA3715">
              <w:rPr>
                <w:spacing w:val="-4"/>
                <w:w w:val="105"/>
              </w:rPr>
              <w:t>(name of the Applicant) has received the</w:t>
            </w:r>
          </w:p>
          <w:p w:rsidR="006E0423" w:rsidRPr="00BA3715" w:rsidRDefault="006E0423">
            <w:pPr>
              <w:spacing w:line="256" w:lineRule="auto"/>
              <w:ind w:left="108" w:right="396"/>
              <w:rPr>
                <w:spacing w:val="-4"/>
                <w:w w:val="105"/>
              </w:rPr>
            </w:pPr>
            <w:r w:rsidRPr="00BA3715">
              <w:rPr>
                <w:spacing w:val="-7"/>
                <w:w w:val="105"/>
              </w:rPr>
              <w:t xml:space="preserve">payments shown above against the respective years on account of professional </w:t>
            </w:r>
            <w:r w:rsidRPr="00BA3715">
              <w:rPr>
                <w:spacing w:val="-4"/>
                <w:w w:val="105"/>
              </w:rPr>
              <w:t>fees from advisory and consulting services.</w:t>
            </w:r>
          </w:p>
          <w:p w:rsidR="006E0423" w:rsidRPr="00BA3715" w:rsidRDefault="006E0423">
            <w:pPr>
              <w:tabs>
                <w:tab w:val="right" w:pos="5400"/>
              </w:tabs>
              <w:spacing w:before="828" w:line="360" w:lineRule="auto"/>
              <w:ind w:left="144" w:right="144" w:firstLine="1836"/>
              <w:rPr>
                <w:spacing w:val="-4"/>
                <w:w w:val="105"/>
              </w:rPr>
            </w:pPr>
            <w:r w:rsidRPr="00BA3715">
              <w:rPr>
                <w:spacing w:val="-8"/>
                <w:w w:val="105"/>
              </w:rPr>
              <w:t xml:space="preserve">(Signature, name and designation of the </w:t>
            </w:r>
            <w:r w:rsidR="00B91DEC" w:rsidRPr="00BA3715">
              <w:rPr>
                <w:spacing w:val="-8"/>
                <w:w w:val="105"/>
              </w:rPr>
              <w:t>authorized</w:t>
            </w:r>
            <w:r w:rsidRPr="00BA3715">
              <w:rPr>
                <w:spacing w:val="-8"/>
                <w:w w:val="105"/>
              </w:rPr>
              <w:t xml:space="preserve"> signatory) </w:t>
            </w:r>
            <w:r w:rsidRPr="00BA3715">
              <w:rPr>
                <w:spacing w:val="-24"/>
                <w:w w:val="105"/>
              </w:rPr>
              <w:t>Date:</w:t>
            </w:r>
            <w:r w:rsidRPr="00BA3715">
              <w:rPr>
                <w:spacing w:val="-24"/>
                <w:w w:val="105"/>
              </w:rPr>
              <w:tab/>
            </w:r>
            <w:r w:rsidRPr="00BA3715">
              <w:rPr>
                <w:spacing w:val="-4"/>
                <w:w w:val="105"/>
              </w:rPr>
              <w:t>Name and seal of the audit firm:</w:t>
            </w:r>
          </w:p>
        </w:tc>
      </w:tr>
    </w:tbl>
    <w:p w:rsidR="006E0423" w:rsidRPr="00BA3715" w:rsidRDefault="006E0423" w:rsidP="006E0423">
      <w:pPr>
        <w:spacing w:after="119" w:line="20" w:lineRule="exact"/>
        <w:ind w:left="14" w:right="5"/>
      </w:pPr>
    </w:p>
    <w:p w:rsidR="006E0423" w:rsidRPr="00BA3715" w:rsidRDefault="006E0423" w:rsidP="006E0423">
      <w:pPr>
        <w:jc w:val="both"/>
        <w:rPr>
          <w:spacing w:val="-4"/>
          <w:w w:val="105"/>
        </w:rPr>
      </w:pPr>
      <w:r w:rsidRPr="00BA3715">
        <w:rPr>
          <w:b/>
          <w:bCs/>
          <w:w w:val="105"/>
          <w:sz w:val="16"/>
          <w:szCs w:val="16"/>
          <w:vertAlign w:val="superscript"/>
        </w:rPr>
        <w:t>$$</w:t>
      </w:r>
      <w:r w:rsidRPr="00BA3715">
        <w:rPr>
          <w:w w:val="105"/>
        </w:rPr>
        <w:t xml:space="preserve">In case the Applicant does not have a statutory auditor, it shall provide the </w:t>
      </w:r>
      <w:r w:rsidRPr="00BA3715">
        <w:rPr>
          <w:spacing w:val="-2"/>
          <w:w w:val="105"/>
        </w:rPr>
        <w:t xml:space="preserve">certificate from its chartered accountant that ordinarily audits the annual accounts </w:t>
      </w:r>
      <w:r w:rsidRPr="00BA3715">
        <w:rPr>
          <w:spacing w:val="-4"/>
          <w:w w:val="105"/>
        </w:rPr>
        <w:t>of the Applicant.</w:t>
      </w:r>
    </w:p>
    <w:p w:rsidR="006E0423" w:rsidRPr="00BA3715" w:rsidRDefault="006E0423" w:rsidP="006E0423">
      <w:pPr>
        <w:spacing w:before="540" w:line="196" w:lineRule="auto"/>
        <w:rPr>
          <w:w w:val="105"/>
        </w:rPr>
      </w:pPr>
      <w:r w:rsidRPr="00BA3715">
        <w:rPr>
          <w:b/>
          <w:bCs/>
          <w:w w:val="105"/>
        </w:rPr>
        <w:t>Note:</w:t>
      </w:r>
    </w:p>
    <w:p w:rsidR="006E0423" w:rsidRPr="00BA3715" w:rsidRDefault="006E0423" w:rsidP="00D55469">
      <w:pPr>
        <w:numPr>
          <w:ilvl w:val="0"/>
          <w:numId w:val="63"/>
        </w:numPr>
        <w:tabs>
          <w:tab w:val="clear" w:pos="720"/>
          <w:tab w:val="num" w:pos="792"/>
        </w:tabs>
        <w:spacing w:before="108"/>
        <w:rPr>
          <w:spacing w:val="6"/>
          <w:w w:val="105"/>
        </w:rPr>
      </w:pPr>
      <w:r w:rsidRPr="00BA3715">
        <w:rPr>
          <w:spacing w:val="6"/>
          <w:w w:val="105"/>
        </w:rPr>
        <w:t>Please do not attach any printed Annual Financial Statement.</w:t>
      </w:r>
    </w:p>
    <w:p w:rsidR="00BA1A19" w:rsidRPr="00BA3715" w:rsidRDefault="006E0423" w:rsidP="00D55469">
      <w:pPr>
        <w:numPr>
          <w:ilvl w:val="0"/>
          <w:numId w:val="63"/>
        </w:numPr>
        <w:tabs>
          <w:tab w:val="clear" w:pos="720"/>
          <w:tab w:val="num" w:pos="792"/>
        </w:tabs>
        <w:ind w:right="432"/>
        <w:rPr>
          <w:w w:val="105"/>
        </w:rPr>
        <w:sectPr w:rsidR="00BA1A19" w:rsidRPr="00BA3715" w:rsidSect="00827140">
          <w:pgSz w:w="11918" w:h="16854"/>
          <w:pgMar w:top="1440" w:right="1440" w:bottom="1440" w:left="1440" w:header="688" w:footer="650" w:gutter="0"/>
          <w:cols w:space="720"/>
        </w:sectPr>
      </w:pPr>
      <w:r w:rsidRPr="00BA3715">
        <w:rPr>
          <w:spacing w:val="-10"/>
          <w:w w:val="105"/>
        </w:rPr>
        <w:t xml:space="preserve">In case of consortium, Form-5 shall be submitted by all members of the </w:t>
      </w:r>
      <w:r w:rsidR="00D96D99" w:rsidRPr="00BA3715">
        <w:rPr>
          <w:w w:val="105"/>
        </w:rPr>
        <w:t>consortium</w:t>
      </w:r>
    </w:p>
    <w:bookmarkStart w:id="114" w:name="_Toc475199425"/>
    <w:p w:rsidR="006E0423" w:rsidRPr="00BA3715" w:rsidRDefault="006E0423" w:rsidP="00AD4B82">
      <w:pPr>
        <w:pStyle w:val="Heading3"/>
        <w:rPr>
          <w:sz w:val="28"/>
          <w:szCs w:val="28"/>
        </w:rPr>
      </w:pPr>
      <w:r w:rsidRPr="00BA3715">
        <w:rPr>
          <w:lang w:bidi="hi-IN"/>
        </w:rPr>
        <w:lastRenderedPageBreak/>
        <mc:AlternateContent>
          <mc:Choice Requires="wps">
            <w:drawing>
              <wp:anchor distT="0" distB="0" distL="114300" distR="114300" simplePos="0" relativeHeight="251683328" behindDoc="1" locked="0" layoutInCell="0" allowOverlap="1">
                <wp:simplePos x="0" y="0"/>
                <wp:positionH relativeFrom="page">
                  <wp:posOffset>441325</wp:posOffset>
                </wp:positionH>
                <wp:positionV relativeFrom="page">
                  <wp:posOffset>317500</wp:posOffset>
                </wp:positionV>
                <wp:extent cx="6955790" cy="10082530"/>
                <wp:effectExtent l="0" t="0" r="0" b="1397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0" o:spid="_x0000_s1066" type="#_x0000_t202" style="position:absolute;left:0;text-align:left;margin-left:34.75pt;margin-top:25pt;width:547.7pt;height:793.9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u w:val="single"/>
        </w:rPr>
        <w:t xml:space="preserve">Form-6 </w:t>
      </w:r>
      <w:r w:rsidR="00B63D3D" w:rsidRPr="00BA3715">
        <w:rPr>
          <w:sz w:val="28"/>
          <w:szCs w:val="28"/>
        </w:rPr>
        <w:t>D</w:t>
      </w:r>
      <w:r w:rsidR="00B63D3D" w:rsidRPr="00BA3715">
        <w:t xml:space="preserve">escription Of </w:t>
      </w:r>
      <w:r w:rsidR="00B63D3D" w:rsidRPr="00BA3715">
        <w:rPr>
          <w:sz w:val="28"/>
          <w:szCs w:val="28"/>
        </w:rPr>
        <w:t>A</w:t>
      </w:r>
      <w:r w:rsidR="00B63D3D" w:rsidRPr="00BA3715">
        <w:t>pproach</w:t>
      </w:r>
      <w:r w:rsidR="00B63D3D" w:rsidRPr="00BA3715">
        <w:rPr>
          <w:sz w:val="28"/>
          <w:szCs w:val="28"/>
        </w:rPr>
        <w:t>, M</w:t>
      </w:r>
      <w:r w:rsidR="00B63D3D" w:rsidRPr="00BA3715">
        <w:t>ethodology</w:t>
      </w:r>
      <w:r w:rsidR="00B63D3D" w:rsidRPr="00BA3715">
        <w:rPr>
          <w:sz w:val="28"/>
          <w:szCs w:val="28"/>
        </w:rPr>
        <w:t xml:space="preserve">, </w:t>
      </w:r>
      <w:r w:rsidR="00B63D3D" w:rsidRPr="00BA3715">
        <w:t xml:space="preserve">And </w:t>
      </w:r>
      <w:r w:rsidR="00B63D3D" w:rsidRPr="00BA3715">
        <w:rPr>
          <w:sz w:val="28"/>
          <w:szCs w:val="28"/>
        </w:rPr>
        <w:t>W</w:t>
      </w:r>
      <w:r w:rsidR="00B63D3D" w:rsidRPr="00BA3715">
        <w:t xml:space="preserve">ork </w:t>
      </w:r>
      <w:r w:rsidR="00B63D3D" w:rsidRPr="00BA3715">
        <w:rPr>
          <w:sz w:val="28"/>
          <w:szCs w:val="28"/>
        </w:rPr>
        <w:t>P</w:t>
      </w:r>
      <w:r w:rsidR="00B63D3D" w:rsidRPr="00BA3715">
        <w:t>lan In</w:t>
      </w:r>
      <w:r w:rsidR="00B63D3D" w:rsidRPr="00BA3715">
        <w:rPr>
          <w:sz w:val="28"/>
          <w:szCs w:val="28"/>
        </w:rPr>
        <w:t xml:space="preserve"> R</w:t>
      </w:r>
      <w:r w:rsidR="00B63D3D" w:rsidRPr="00BA3715">
        <w:t xml:space="preserve">esponding To The </w:t>
      </w:r>
      <w:r w:rsidR="00B63D3D" w:rsidRPr="00BA3715">
        <w:rPr>
          <w:sz w:val="28"/>
          <w:szCs w:val="28"/>
        </w:rPr>
        <w:t>T</w:t>
      </w:r>
      <w:r w:rsidR="00B63D3D" w:rsidRPr="00BA3715">
        <w:t xml:space="preserve">erms Of </w:t>
      </w:r>
      <w:r w:rsidR="00B63D3D" w:rsidRPr="00BA3715">
        <w:rPr>
          <w:sz w:val="28"/>
          <w:szCs w:val="28"/>
        </w:rPr>
        <w:t>R</w:t>
      </w:r>
      <w:r w:rsidR="00B63D3D" w:rsidRPr="00BA3715">
        <w:t>eference</w:t>
      </w:r>
      <w:bookmarkEnd w:id="114"/>
    </w:p>
    <w:p w:rsidR="006E0423" w:rsidRPr="00BA3715" w:rsidRDefault="006E0423" w:rsidP="006E0423">
      <w:pPr>
        <w:spacing w:before="216"/>
        <w:jc w:val="both"/>
        <w:rPr>
          <w:w w:val="105"/>
        </w:rPr>
      </w:pPr>
      <w:r w:rsidRPr="00BA3715">
        <w:rPr>
          <w:spacing w:val="-3"/>
          <w:w w:val="105"/>
        </w:rPr>
        <w:t xml:space="preserve">A description of the approach, methodology and work plan for performing the assignment, including a detailed description of the proposed methodology and </w:t>
      </w:r>
      <w:r w:rsidRPr="00BA3715">
        <w:rPr>
          <w:w w:val="105"/>
        </w:rPr>
        <w:t>staffing.</w:t>
      </w:r>
    </w:p>
    <w:p w:rsidR="006E0423" w:rsidRPr="00BA3715" w:rsidRDefault="006E0423" w:rsidP="006E0423">
      <w:pPr>
        <w:spacing w:before="216"/>
        <w:rPr>
          <w:spacing w:val="-6"/>
          <w:w w:val="105"/>
        </w:rPr>
      </w:pPr>
      <w:r w:rsidRPr="00BA3715">
        <w:rPr>
          <w:spacing w:val="-6"/>
          <w:w w:val="105"/>
        </w:rPr>
        <w:t>Suggested structure:</w:t>
      </w:r>
    </w:p>
    <w:p w:rsidR="006E0423" w:rsidRPr="00BA3715" w:rsidRDefault="006E0423" w:rsidP="00D55469">
      <w:pPr>
        <w:numPr>
          <w:ilvl w:val="0"/>
          <w:numId w:val="64"/>
        </w:numPr>
        <w:tabs>
          <w:tab w:val="clear" w:pos="720"/>
          <w:tab w:val="num" w:pos="792"/>
        </w:tabs>
        <w:spacing w:before="108"/>
        <w:jc w:val="both"/>
        <w:rPr>
          <w:spacing w:val="-4"/>
          <w:w w:val="105"/>
        </w:rPr>
      </w:pPr>
      <w:r w:rsidRPr="00BA3715">
        <w:rPr>
          <w:b/>
          <w:bCs/>
          <w:spacing w:val="-4"/>
          <w:w w:val="105"/>
          <w:u w:val="single"/>
        </w:rPr>
        <w:t>Technical Approach and Methodology</w:t>
      </w:r>
      <w:r w:rsidRPr="00BA3715">
        <w:rPr>
          <w:spacing w:val="-4"/>
          <w:w w:val="105"/>
          <w:u w:val="single"/>
        </w:rPr>
        <w:t>:</w:t>
      </w:r>
      <w:r w:rsidRPr="00BA3715">
        <w:rPr>
          <w:spacing w:val="-4"/>
          <w:w w:val="105"/>
        </w:rPr>
        <w:t xml:space="preserve"> Explain understanding of the </w:t>
      </w:r>
      <w:r w:rsidRPr="00BA3715">
        <w:rPr>
          <w:spacing w:val="-6"/>
          <w:w w:val="105"/>
        </w:rPr>
        <w:t xml:space="preserve">objectives of the assignment as outlined in the Terms of Reference (TORs), </w:t>
      </w:r>
      <w:r w:rsidRPr="00BA3715">
        <w:rPr>
          <w:spacing w:val="-8"/>
          <w:w w:val="105"/>
        </w:rPr>
        <w:t xml:space="preserve">the technical approach, and the methodology for implementing the tasks to </w:t>
      </w:r>
      <w:r w:rsidRPr="00BA3715">
        <w:rPr>
          <w:spacing w:val="-2"/>
          <w:w w:val="105"/>
        </w:rPr>
        <w:t xml:space="preserve">deliver the expected output(s), and the degree of detail of such output. </w:t>
      </w:r>
      <w:r w:rsidRPr="00BA3715">
        <w:rPr>
          <w:spacing w:val="-4"/>
          <w:w w:val="105"/>
        </w:rPr>
        <w:t>Please do not repeat/copy the TORs in here.</w:t>
      </w:r>
    </w:p>
    <w:p w:rsidR="006E0423" w:rsidRPr="00BA3715" w:rsidRDefault="006E0423" w:rsidP="00D55469">
      <w:pPr>
        <w:numPr>
          <w:ilvl w:val="0"/>
          <w:numId w:val="64"/>
        </w:numPr>
        <w:tabs>
          <w:tab w:val="clear" w:pos="720"/>
          <w:tab w:val="num" w:pos="792"/>
        </w:tabs>
        <w:spacing w:before="144"/>
        <w:jc w:val="both"/>
        <w:rPr>
          <w:w w:val="105"/>
        </w:rPr>
      </w:pPr>
      <w:r w:rsidRPr="00BA3715">
        <w:rPr>
          <w:b/>
          <w:bCs/>
          <w:w w:val="105"/>
          <w:u w:val="single"/>
        </w:rPr>
        <w:t>Work Plan</w:t>
      </w:r>
      <w:r w:rsidRPr="00BA3715">
        <w:rPr>
          <w:w w:val="105"/>
          <w:u w:val="single"/>
        </w:rPr>
        <w:t>:</w:t>
      </w:r>
      <w:r w:rsidRPr="00BA3715">
        <w:rPr>
          <w:w w:val="105"/>
        </w:rPr>
        <w:t xml:space="preserve"> Outline the plan for the implementation of the main </w:t>
      </w:r>
      <w:r w:rsidRPr="00BA3715">
        <w:rPr>
          <w:spacing w:val="-6"/>
          <w:w w:val="105"/>
        </w:rPr>
        <w:t xml:space="preserve">activities/tasks of the assignment, their content and duration, phasing and </w:t>
      </w:r>
      <w:r w:rsidRPr="00BA3715">
        <w:rPr>
          <w:spacing w:val="-4"/>
          <w:w w:val="105"/>
        </w:rPr>
        <w:t xml:space="preserve">interrelations and tentative delivery dates of the monthly progress reports. The proposed work plan should be consistent with the technical approach </w:t>
      </w:r>
      <w:r w:rsidRPr="00BA3715">
        <w:rPr>
          <w:spacing w:val="1"/>
          <w:w w:val="105"/>
        </w:rPr>
        <w:t xml:space="preserve">and methodology, showing understanding of the TOR and ability to </w:t>
      </w:r>
      <w:r w:rsidRPr="00BA3715">
        <w:rPr>
          <w:spacing w:val="-5"/>
          <w:w w:val="105"/>
        </w:rPr>
        <w:t xml:space="preserve">translate them into a feasible working plan. A list of the final documents </w:t>
      </w:r>
      <w:r w:rsidRPr="00BA3715">
        <w:rPr>
          <w:spacing w:val="-2"/>
          <w:w w:val="105"/>
        </w:rPr>
        <w:t xml:space="preserve">(including reports) to be delivered as final output(s) should be included </w:t>
      </w:r>
      <w:r w:rsidRPr="00BA3715">
        <w:rPr>
          <w:w w:val="105"/>
        </w:rPr>
        <w:t>here.</w:t>
      </w:r>
    </w:p>
    <w:p w:rsidR="00BA1A19" w:rsidRPr="00BA3715" w:rsidRDefault="006E0423" w:rsidP="00D55469">
      <w:pPr>
        <w:numPr>
          <w:ilvl w:val="0"/>
          <w:numId w:val="64"/>
        </w:numPr>
        <w:tabs>
          <w:tab w:val="clear" w:pos="720"/>
          <w:tab w:val="num" w:pos="792"/>
        </w:tabs>
        <w:spacing w:before="108"/>
        <w:jc w:val="both"/>
        <w:rPr>
          <w:spacing w:val="-4"/>
          <w:w w:val="105"/>
        </w:rPr>
      </w:pPr>
      <w:r w:rsidRPr="00BA3715">
        <w:rPr>
          <w:b/>
          <w:bCs/>
          <w:spacing w:val="-2"/>
          <w:w w:val="105"/>
          <w:u w:val="single"/>
        </w:rPr>
        <w:t>Organization and Staffing</w:t>
      </w:r>
      <w:r w:rsidRPr="00BA3715">
        <w:rPr>
          <w:spacing w:val="-2"/>
          <w:w w:val="105"/>
          <w:u w:val="single"/>
        </w:rPr>
        <w:t>:</w:t>
      </w:r>
      <w:r w:rsidRPr="00BA3715">
        <w:rPr>
          <w:spacing w:val="-2"/>
          <w:w w:val="105"/>
        </w:rPr>
        <w:t xml:space="preserve"> Describe the structure and composition of </w:t>
      </w:r>
      <w:r w:rsidRPr="00BA3715">
        <w:rPr>
          <w:spacing w:val="-7"/>
          <w:w w:val="105"/>
        </w:rPr>
        <w:t xml:space="preserve">your team, including the list of the Key Personnel, Sector Experts, Support </w:t>
      </w:r>
      <w:r w:rsidRPr="00BA3715">
        <w:rPr>
          <w:spacing w:val="-4"/>
          <w:w w:val="105"/>
        </w:rPr>
        <w:t>Team and relevant technical and administrative support staff.</w:t>
      </w:r>
    </w:p>
    <w:p w:rsidR="00BA1A19" w:rsidRPr="00BA3715" w:rsidRDefault="00BA1A19">
      <w:pPr>
        <w:widowControl/>
        <w:kinsoku/>
        <w:spacing w:after="160" w:line="259" w:lineRule="auto"/>
        <w:rPr>
          <w:spacing w:val="-4"/>
          <w:w w:val="105"/>
        </w:rPr>
      </w:pPr>
      <w:r w:rsidRPr="00BA3715">
        <w:rPr>
          <w:spacing w:val="-4"/>
          <w:w w:val="105"/>
        </w:rPr>
        <w:br w:type="page"/>
      </w:r>
    </w:p>
    <w:p w:rsidR="005E1021" w:rsidRPr="00BA3715" w:rsidRDefault="005E1021" w:rsidP="00BA1A19">
      <w:pPr>
        <w:spacing w:before="108"/>
        <w:ind w:left="792"/>
        <w:jc w:val="both"/>
        <w:rPr>
          <w:spacing w:val="-4"/>
          <w:w w:val="105"/>
        </w:rPr>
      </w:pPr>
    </w:p>
    <w:p w:rsidR="00D96D99" w:rsidRPr="00BA3715" w:rsidRDefault="00D96D99" w:rsidP="00AD4B82">
      <w:pPr>
        <w:pStyle w:val="Heading3"/>
      </w:pPr>
      <w:bookmarkStart w:id="115" w:name="_Toc475199426"/>
      <w:r w:rsidRPr="00BA3715">
        <w:rPr>
          <w:u w:val="single"/>
        </w:rPr>
        <w:t xml:space="preserve">Form-8 </w:t>
      </w:r>
      <w:r w:rsidR="00BA1A19" w:rsidRPr="00BA3715">
        <w:t xml:space="preserve"> </w:t>
      </w:r>
      <w:r w:rsidRPr="00BA3715">
        <w:t>Particulars of Key Personnel</w:t>
      </w:r>
      <w:bookmarkEnd w:id="115"/>
    </w:p>
    <w:tbl>
      <w:tblPr>
        <w:tblW w:w="0" w:type="auto"/>
        <w:tblInd w:w="20" w:type="dxa"/>
        <w:tblLayout w:type="fixed"/>
        <w:tblCellMar>
          <w:left w:w="0" w:type="dxa"/>
          <w:right w:w="0" w:type="dxa"/>
        </w:tblCellMar>
        <w:tblLook w:val="04A0" w:firstRow="1" w:lastRow="0" w:firstColumn="1" w:lastColumn="0" w:noHBand="0" w:noVBand="1"/>
      </w:tblPr>
      <w:tblGrid>
        <w:gridCol w:w="653"/>
        <w:gridCol w:w="2160"/>
        <w:gridCol w:w="2880"/>
        <w:gridCol w:w="1622"/>
        <w:gridCol w:w="1896"/>
      </w:tblGrid>
      <w:tr w:rsidR="00D96D99" w:rsidRPr="00BA3715" w:rsidTr="00307DBD">
        <w:trPr>
          <w:trHeight w:hRule="exact" w:val="1262"/>
        </w:trPr>
        <w:tc>
          <w:tcPr>
            <w:tcW w:w="653" w:type="dxa"/>
            <w:tcBorders>
              <w:top w:val="single" w:sz="4" w:space="0" w:color="auto"/>
              <w:left w:val="single" w:sz="4" w:space="0" w:color="auto"/>
              <w:bottom w:val="single" w:sz="4" w:space="0" w:color="auto"/>
              <w:right w:val="single" w:sz="4" w:space="0" w:color="auto"/>
            </w:tcBorders>
            <w:hideMark/>
          </w:tcPr>
          <w:p w:rsidR="00D96D99" w:rsidRPr="00BA3715" w:rsidRDefault="00D96D99" w:rsidP="00307DBD">
            <w:pPr>
              <w:spacing w:line="256" w:lineRule="auto"/>
              <w:jc w:val="center"/>
              <w:rPr>
                <w:w w:val="105"/>
              </w:rPr>
            </w:pPr>
            <w:r w:rsidRPr="00BA3715">
              <w:rPr>
                <w:w w:val="105"/>
              </w:rPr>
              <w:t>S.</w:t>
            </w:r>
            <w:r w:rsidRPr="00BA3715">
              <w:rPr>
                <w:w w:val="105"/>
              </w:rPr>
              <w:br/>
              <w:t>No.</w:t>
            </w:r>
          </w:p>
        </w:tc>
        <w:tc>
          <w:tcPr>
            <w:tcW w:w="2160" w:type="dxa"/>
            <w:tcBorders>
              <w:top w:val="single" w:sz="4" w:space="0" w:color="auto"/>
              <w:left w:val="single" w:sz="4" w:space="0" w:color="auto"/>
              <w:bottom w:val="single" w:sz="4" w:space="0" w:color="auto"/>
              <w:right w:val="single" w:sz="4" w:space="0" w:color="auto"/>
            </w:tcBorders>
            <w:hideMark/>
          </w:tcPr>
          <w:p w:rsidR="00D96D99" w:rsidRPr="00BA3715" w:rsidRDefault="00D96D99" w:rsidP="00307DBD">
            <w:pPr>
              <w:spacing w:line="256" w:lineRule="auto"/>
              <w:jc w:val="center"/>
              <w:rPr>
                <w:w w:val="105"/>
              </w:rPr>
            </w:pPr>
            <w:r w:rsidRPr="00BA3715">
              <w:rPr>
                <w:spacing w:val="-4"/>
                <w:w w:val="105"/>
              </w:rPr>
              <w:t>Designation of Key</w:t>
            </w:r>
            <w:r w:rsidRPr="00BA3715">
              <w:rPr>
                <w:spacing w:val="-4"/>
                <w:w w:val="105"/>
              </w:rPr>
              <w:br/>
            </w:r>
            <w:r w:rsidRPr="00BA3715">
              <w:rPr>
                <w:w w:val="105"/>
              </w:rPr>
              <w:t>Personnel</w:t>
            </w:r>
          </w:p>
        </w:tc>
        <w:tc>
          <w:tcPr>
            <w:tcW w:w="2880" w:type="dxa"/>
            <w:tcBorders>
              <w:top w:val="single" w:sz="4" w:space="0" w:color="auto"/>
              <w:left w:val="single" w:sz="4" w:space="0" w:color="auto"/>
              <w:bottom w:val="single" w:sz="4" w:space="0" w:color="auto"/>
              <w:right w:val="single" w:sz="4" w:space="0" w:color="auto"/>
            </w:tcBorders>
            <w:hideMark/>
          </w:tcPr>
          <w:p w:rsidR="00D96D99" w:rsidRPr="00BA3715" w:rsidRDefault="00D96D99" w:rsidP="00307DBD">
            <w:pPr>
              <w:spacing w:line="256" w:lineRule="auto"/>
              <w:jc w:val="center"/>
              <w:rPr>
                <w:w w:val="105"/>
              </w:rPr>
            </w:pPr>
            <w:r w:rsidRPr="00BA3715">
              <w:rPr>
                <w:w w:val="105"/>
              </w:rPr>
              <w:t>Name</w:t>
            </w:r>
          </w:p>
        </w:tc>
        <w:tc>
          <w:tcPr>
            <w:tcW w:w="1622" w:type="dxa"/>
            <w:tcBorders>
              <w:top w:val="single" w:sz="4" w:space="0" w:color="auto"/>
              <w:left w:val="single" w:sz="4" w:space="0" w:color="auto"/>
              <w:bottom w:val="single" w:sz="4" w:space="0" w:color="auto"/>
              <w:right w:val="single" w:sz="4" w:space="0" w:color="auto"/>
            </w:tcBorders>
            <w:hideMark/>
          </w:tcPr>
          <w:p w:rsidR="00D96D99" w:rsidRPr="00BA3715" w:rsidRDefault="00D96D99" w:rsidP="00307DBD">
            <w:pPr>
              <w:spacing w:line="256" w:lineRule="auto"/>
              <w:jc w:val="center"/>
              <w:rPr>
                <w:spacing w:val="-4"/>
                <w:w w:val="105"/>
              </w:rPr>
            </w:pPr>
            <w:r w:rsidRPr="00BA3715">
              <w:rPr>
                <w:w w:val="105"/>
              </w:rPr>
              <w:t>Educational</w:t>
            </w:r>
            <w:r w:rsidRPr="00BA3715">
              <w:rPr>
                <w:w w:val="105"/>
              </w:rPr>
              <w:br/>
            </w:r>
            <w:r w:rsidRPr="00BA3715">
              <w:rPr>
                <w:spacing w:val="-4"/>
                <w:w w:val="105"/>
              </w:rPr>
              <w:t>Qualification</w:t>
            </w:r>
          </w:p>
        </w:tc>
        <w:tc>
          <w:tcPr>
            <w:tcW w:w="1896" w:type="dxa"/>
            <w:tcBorders>
              <w:top w:val="single" w:sz="4" w:space="0" w:color="auto"/>
              <w:left w:val="single" w:sz="4" w:space="0" w:color="auto"/>
              <w:bottom w:val="single" w:sz="4" w:space="0" w:color="auto"/>
              <w:right w:val="single" w:sz="4" w:space="0" w:color="auto"/>
            </w:tcBorders>
            <w:hideMark/>
          </w:tcPr>
          <w:p w:rsidR="00D96D99" w:rsidRPr="00BA3715" w:rsidRDefault="00D96D99" w:rsidP="00307DBD">
            <w:pPr>
              <w:spacing w:line="256" w:lineRule="auto"/>
              <w:ind w:left="360" w:right="360" w:firstLine="108"/>
              <w:jc w:val="both"/>
              <w:rPr>
                <w:spacing w:val="-6"/>
                <w:w w:val="105"/>
              </w:rPr>
            </w:pPr>
            <w:r w:rsidRPr="00BA3715">
              <w:rPr>
                <w:spacing w:val="-2"/>
                <w:w w:val="105"/>
              </w:rPr>
              <w:t xml:space="preserve">Length of </w:t>
            </w:r>
            <w:r w:rsidRPr="00BA3715">
              <w:rPr>
                <w:spacing w:val="-10"/>
                <w:w w:val="105"/>
              </w:rPr>
              <w:t xml:space="preserve">Professional </w:t>
            </w:r>
            <w:r w:rsidRPr="00BA3715">
              <w:rPr>
                <w:spacing w:val="-6"/>
                <w:w w:val="105"/>
              </w:rPr>
              <w:t>Experience</w:t>
            </w:r>
          </w:p>
        </w:tc>
      </w:tr>
      <w:tr w:rsidR="00D96D99" w:rsidRPr="00BA3715" w:rsidTr="00307DBD">
        <w:trPr>
          <w:trHeight w:hRule="exact" w:val="452"/>
        </w:trPr>
        <w:tc>
          <w:tcPr>
            <w:tcW w:w="653" w:type="dxa"/>
            <w:tcBorders>
              <w:top w:val="single" w:sz="4" w:space="0" w:color="auto"/>
              <w:left w:val="single" w:sz="4" w:space="0" w:color="auto"/>
              <w:bottom w:val="single" w:sz="4" w:space="0" w:color="auto"/>
              <w:right w:val="single" w:sz="4" w:space="0" w:color="auto"/>
            </w:tcBorders>
            <w:vAlign w:val="center"/>
            <w:hideMark/>
          </w:tcPr>
          <w:p w:rsidR="00D96D99" w:rsidRPr="00BA3715" w:rsidRDefault="00D96D99" w:rsidP="00307DBD">
            <w:pPr>
              <w:spacing w:line="256" w:lineRule="auto"/>
              <w:ind w:right="163"/>
              <w:jc w:val="right"/>
              <w:rPr>
                <w:w w:val="105"/>
                <w:sz w:val="20"/>
                <w:szCs w:val="20"/>
              </w:rPr>
            </w:pPr>
            <w:r w:rsidRPr="00BA3715">
              <w:rPr>
                <w:w w:val="105"/>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hideMark/>
          </w:tcPr>
          <w:p w:rsidR="00D96D99" w:rsidRPr="00BA3715" w:rsidRDefault="00D96D99" w:rsidP="00307DBD">
            <w:pPr>
              <w:spacing w:line="256" w:lineRule="auto"/>
              <w:jc w:val="center"/>
              <w:rPr>
                <w:w w:val="105"/>
                <w:sz w:val="20"/>
                <w:szCs w:val="20"/>
              </w:rPr>
            </w:pPr>
            <w:r w:rsidRPr="00BA3715">
              <w:rPr>
                <w:w w:val="105"/>
                <w:sz w:val="20"/>
                <w:szCs w:val="20"/>
              </w:rPr>
              <w:t>(2)</w:t>
            </w:r>
          </w:p>
        </w:tc>
        <w:tc>
          <w:tcPr>
            <w:tcW w:w="2880" w:type="dxa"/>
            <w:tcBorders>
              <w:top w:val="single" w:sz="4" w:space="0" w:color="auto"/>
              <w:left w:val="single" w:sz="4" w:space="0" w:color="auto"/>
              <w:bottom w:val="single" w:sz="4" w:space="0" w:color="auto"/>
              <w:right w:val="single" w:sz="4" w:space="0" w:color="auto"/>
            </w:tcBorders>
            <w:vAlign w:val="center"/>
            <w:hideMark/>
          </w:tcPr>
          <w:p w:rsidR="00D96D99" w:rsidRPr="00BA3715" w:rsidRDefault="00D96D99" w:rsidP="00307DBD">
            <w:pPr>
              <w:spacing w:line="256" w:lineRule="auto"/>
              <w:jc w:val="center"/>
              <w:rPr>
                <w:w w:val="105"/>
                <w:sz w:val="20"/>
                <w:szCs w:val="20"/>
              </w:rPr>
            </w:pPr>
            <w:r w:rsidRPr="00BA3715">
              <w:rPr>
                <w:w w:val="105"/>
                <w:sz w:val="20"/>
                <w:szCs w:val="20"/>
              </w:rPr>
              <w:t>(3)</w:t>
            </w:r>
          </w:p>
        </w:tc>
        <w:tc>
          <w:tcPr>
            <w:tcW w:w="1622" w:type="dxa"/>
            <w:tcBorders>
              <w:top w:val="single" w:sz="4" w:space="0" w:color="auto"/>
              <w:left w:val="single" w:sz="4" w:space="0" w:color="auto"/>
              <w:bottom w:val="single" w:sz="4" w:space="0" w:color="auto"/>
              <w:right w:val="single" w:sz="4" w:space="0" w:color="auto"/>
            </w:tcBorders>
            <w:vAlign w:val="center"/>
            <w:hideMark/>
          </w:tcPr>
          <w:p w:rsidR="00D96D99" w:rsidRPr="00BA3715" w:rsidRDefault="00D96D99" w:rsidP="00307DBD">
            <w:pPr>
              <w:spacing w:line="256" w:lineRule="auto"/>
              <w:jc w:val="center"/>
              <w:rPr>
                <w:w w:val="105"/>
                <w:sz w:val="20"/>
                <w:szCs w:val="20"/>
              </w:rPr>
            </w:pPr>
            <w:r w:rsidRPr="00BA3715">
              <w:rPr>
                <w:w w:val="105"/>
                <w:sz w:val="20"/>
                <w:szCs w:val="20"/>
              </w:rPr>
              <w:t>(4)</w:t>
            </w:r>
          </w:p>
        </w:tc>
        <w:tc>
          <w:tcPr>
            <w:tcW w:w="1896" w:type="dxa"/>
            <w:tcBorders>
              <w:top w:val="single" w:sz="4" w:space="0" w:color="auto"/>
              <w:left w:val="single" w:sz="4" w:space="0" w:color="auto"/>
              <w:bottom w:val="single" w:sz="4" w:space="0" w:color="auto"/>
              <w:right w:val="single" w:sz="4" w:space="0" w:color="auto"/>
            </w:tcBorders>
            <w:vAlign w:val="center"/>
            <w:hideMark/>
          </w:tcPr>
          <w:p w:rsidR="00D96D99" w:rsidRPr="00BA3715" w:rsidRDefault="00D96D99" w:rsidP="00307DBD">
            <w:pPr>
              <w:spacing w:line="256" w:lineRule="auto"/>
              <w:jc w:val="center"/>
              <w:rPr>
                <w:w w:val="105"/>
                <w:sz w:val="20"/>
                <w:szCs w:val="20"/>
              </w:rPr>
            </w:pPr>
            <w:r w:rsidRPr="00BA3715">
              <w:rPr>
                <w:w w:val="105"/>
                <w:sz w:val="20"/>
                <w:szCs w:val="20"/>
              </w:rPr>
              <w:t>(5)</w:t>
            </w:r>
          </w:p>
        </w:tc>
      </w:tr>
      <w:tr w:rsidR="00D96D99" w:rsidRPr="00BA3715" w:rsidTr="00307DBD">
        <w:trPr>
          <w:trHeight w:hRule="exact" w:val="547"/>
        </w:trPr>
        <w:tc>
          <w:tcPr>
            <w:tcW w:w="653" w:type="dxa"/>
            <w:tcBorders>
              <w:top w:val="single" w:sz="4" w:space="0" w:color="auto"/>
              <w:left w:val="single" w:sz="4" w:space="0" w:color="auto"/>
              <w:bottom w:val="nil"/>
              <w:right w:val="single" w:sz="4" w:space="0" w:color="auto"/>
            </w:tcBorders>
          </w:tcPr>
          <w:p w:rsidR="00D96D99" w:rsidRPr="00BA3715" w:rsidRDefault="00D96D99" w:rsidP="00D55469">
            <w:pPr>
              <w:numPr>
                <w:ilvl w:val="0"/>
                <w:numId w:val="65"/>
              </w:numPr>
              <w:tabs>
                <w:tab w:val="clear" w:pos="216"/>
                <w:tab w:val="num" w:pos="331"/>
              </w:tabs>
              <w:spacing w:line="256" w:lineRule="auto"/>
              <w:rPr>
                <w:w w:val="105"/>
              </w:rPr>
            </w:pPr>
          </w:p>
        </w:tc>
        <w:tc>
          <w:tcPr>
            <w:tcW w:w="2160" w:type="dxa"/>
            <w:tcBorders>
              <w:top w:val="single" w:sz="4" w:space="0" w:color="auto"/>
              <w:left w:val="single" w:sz="4" w:space="0" w:color="auto"/>
              <w:bottom w:val="nil"/>
              <w:right w:val="single" w:sz="4" w:space="0" w:color="auto"/>
            </w:tcBorders>
          </w:tcPr>
          <w:p w:rsidR="00D96D99" w:rsidRPr="00BA3715" w:rsidRDefault="00D96D99" w:rsidP="00307DBD">
            <w:pPr>
              <w:spacing w:line="256" w:lineRule="auto"/>
            </w:pPr>
          </w:p>
        </w:tc>
        <w:tc>
          <w:tcPr>
            <w:tcW w:w="2880" w:type="dxa"/>
            <w:tcBorders>
              <w:top w:val="single" w:sz="4" w:space="0" w:color="auto"/>
              <w:left w:val="single" w:sz="4" w:space="0" w:color="auto"/>
              <w:bottom w:val="nil"/>
              <w:right w:val="single" w:sz="4" w:space="0" w:color="auto"/>
            </w:tcBorders>
          </w:tcPr>
          <w:p w:rsidR="00D96D99" w:rsidRPr="00BA3715" w:rsidRDefault="00D96D99" w:rsidP="00307DBD">
            <w:pPr>
              <w:spacing w:line="256" w:lineRule="auto"/>
            </w:pPr>
          </w:p>
        </w:tc>
        <w:tc>
          <w:tcPr>
            <w:tcW w:w="1622" w:type="dxa"/>
            <w:tcBorders>
              <w:top w:val="single" w:sz="4" w:space="0" w:color="auto"/>
              <w:left w:val="single" w:sz="4" w:space="0" w:color="auto"/>
              <w:bottom w:val="nil"/>
              <w:right w:val="single" w:sz="4" w:space="0" w:color="auto"/>
            </w:tcBorders>
          </w:tcPr>
          <w:p w:rsidR="00D96D99" w:rsidRPr="00BA3715" w:rsidRDefault="00D96D99" w:rsidP="00307DBD">
            <w:pPr>
              <w:spacing w:line="256" w:lineRule="auto"/>
            </w:pPr>
          </w:p>
        </w:tc>
        <w:tc>
          <w:tcPr>
            <w:tcW w:w="1896" w:type="dxa"/>
            <w:tcBorders>
              <w:top w:val="single" w:sz="4" w:space="0" w:color="auto"/>
              <w:left w:val="single" w:sz="4" w:space="0" w:color="auto"/>
              <w:bottom w:val="nil"/>
              <w:right w:val="single" w:sz="4" w:space="0" w:color="auto"/>
            </w:tcBorders>
          </w:tcPr>
          <w:p w:rsidR="00D96D99" w:rsidRPr="00BA3715" w:rsidRDefault="00D96D99" w:rsidP="00307DBD">
            <w:pPr>
              <w:spacing w:line="256" w:lineRule="auto"/>
            </w:pPr>
          </w:p>
        </w:tc>
      </w:tr>
      <w:tr w:rsidR="00D96D99" w:rsidRPr="00BA3715" w:rsidTr="00307DBD">
        <w:trPr>
          <w:trHeight w:hRule="exact" w:val="830"/>
        </w:trPr>
        <w:tc>
          <w:tcPr>
            <w:tcW w:w="653" w:type="dxa"/>
            <w:tcBorders>
              <w:top w:val="nil"/>
              <w:left w:val="single" w:sz="4" w:space="0" w:color="auto"/>
              <w:bottom w:val="nil"/>
              <w:right w:val="single" w:sz="4" w:space="0" w:color="auto"/>
            </w:tcBorders>
            <w:vAlign w:val="center"/>
          </w:tcPr>
          <w:p w:rsidR="00D96D99" w:rsidRPr="00BA3715" w:rsidRDefault="00D96D99" w:rsidP="00D55469">
            <w:pPr>
              <w:numPr>
                <w:ilvl w:val="0"/>
                <w:numId w:val="65"/>
              </w:numPr>
              <w:tabs>
                <w:tab w:val="clear" w:pos="216"/>
                <w:tab w:val="num" w:pos="331"/>
              </w:tabs>
              <w:spacing w:line="256" w:lineRule="auto"/>
              <w:rPr>
                <w:w w:val="105"/>
              </w:rPr>
            </w:pPr>
          </w:p>
        </w:tc>
        <w:tc>
          <w:tcPr>
            <w:tcW w:w="2160" w:type="dxa"/>
            <w:tcBorders>
              <w:top w:val="nil"/>
              <w:left w:val="single" w:sz="4" w:space="0" w:color="auto"/>
              <w:bottom w:val="nil"/>
              <w:right w:val="single" w:sz="4" w:space="0" w:color="auto"/>
            </w:tcBorders>
          </w:tcPr>
          <w:p w:rsidR="00D96D99" w:rsidRPr="00BA3715" w:rsidRDefault="00D96D99" w:rsidP="00307DBD">
            <w:pPr>
              <w:spacing w:line="256" w:lineRule="auto"/>
            </w:pPr>
          </w:p>
        </w:tc>
        <w:tc>
          <w:tcPr>
            <w:tcW w:w="2880" w:type="dxa"/>
            <w:tcBorders>
              <w:top w:val="nil"/>
              <w:left w:val="single" w:sz="4" w:space="0" w:color="auto"/>
              <w:bottom w:val="nil"/>
              <w:right w:val="single" w:sz="4" w:space="0" w:color="auto"/>
            </w:tcBorders>
          </w:tcPr>
          <w:p w:rsidR="00D96D99" w:rsidRPr="00BA3715" w:rsidRDefault="00D96D99" w:rsidP="00307DBD">
            <w:pPr>
              <w:spacing w:line="256" w:lineRule="auto"/>
            </w:pPr>
          </w:p>
        </w:tc>
        <w:tc>
          <w:tcPr>
            <w:tcW w:w="1622" w:type="dxa"/>
            <w:tcBorders>
              <w:top w:val="nil"/>
              <w:left w:val="single" w:sz="4" w:space="0" w:color="auto"/>
              <w:bottom w:val="nil"/>
              <w:right w:val="single" w:sz="4" w:space="0" w:color="auto"/>
            </w:tcBorders>
          </w:tcPr>
          <w:p w:rsidR="00D96D99" w:rsidRPr="00BA3715" w:rsidRDefault="00D96D99" w:rsidP="00307DBD">
            <w:pPr>
              <w:spacing w:line="256" w:lineRule="auto"/>
            </w:pPr>
          </w:p>
        </w:tc>
        <w:tc>
          <w:tcPr>
            <w:tcW w:w="1896" w:type="dxa"/>
            <w:tcBorders>
              <w:top w:val="nil"/>
              <w:left w:val="single" w:sz="4" w:space="0" w:color="auto"/>
              <w:bottom w:val="nil"/>
              <w:right w:val="single" w:sz="4" w:space="0" w:color="auto"/>
            </w:tcBorders>
          </w:tcPr>
          <w:p w:rsidR="00D96D99" w:rsidRPr="00BA3715" w:rsidRDefault="00D96D99" w:rsidP="00307DBD">
            <w:pPr>
              <w:spacing w:line="256" w:lineRule="auto"/>
            </w:pPr>
          </w:p>
        </w:tc>
      </w:tr>
      <w:tr w:rsidR="00D96D99" w:rsidRPr="00BA3715" w:rsidTr="00307DBD">
        <w:trPr>
          <w:trHeight w:hRule="exact" w:val="552"/>
        </w:trPr>
        <w:tc>
          <w:tcPr>
            <w:tcW w:w="653" w:type="dxa"/>
            <w:tcBorders>
              <w:top w:val="nil"/>
              <w:left w:val="single" w:sz="4" w:space="0" w:color="auto"/>
              <w:bottom w:val="nil"/>
              <w:right w:val="single" w:sz="4" w:space="0" w:color="auto"/>
            </w:tcBorders>
            <w:vAlign w:val="bottom"/>
          </w:tcPr>
          <w:p w:rsidR="00D96D99" w:rsidRPr="00BA3715" w:rsidRDefault="00D96D99" w:rsidP="00D55469">
            <w:pPr>
              <w:numPr>
                <w:ilvl w:val="0"/>
                <w:numId w:val="65"/>
              </w:numPr>
              <w:tabs>
                <w:tab w:val="clear" w:pos="216"/>
                <w:tab w:val="num" w:pos="331"/>
              </w:tabs>
              <w:spacing w:before="216" w:line="256" w:lineRule="auto"/>
              <w:rPr>
                <w:w w:val="105"/>
              </w:rPr>
            </w:pPr>
          </w:p>
        </w:tc>
        <w:tc>
          <w:tcPr>
            <w:tcW w:w="2160" w:type="dxa"/>
            <w:tcBorders>
              <w:top w:val="nil"/>
              <w:left w:val="single" w:sz="4" w:space="0" w:color="auto"/>
              <w:bottom w:val="nil"/>
              <w:right w:val="single" w:sz="4" w:space="0" w:color="auto"/>
            </w:tcBorders>
          </w:tcPr>
          <w:p w:rsidR="00D96D99" w:rsidRPr="00BA3715" w:rsidRDefault="00D96D99" w:rsidP="00307DBD">
            <w:pPr>
              <w:spacing w:line="256" w:lineRule="auto"/>
            </w:pPr>
          </w:p>
        </w:tc>
        <w:tc>
          <w:tcPr>
            <w:tcW w:w="2880" w:type="dxa"/>
            <w:tcBorders>
              <w:top w:val="nil"/>
              <w:left w:val="single" w:sz="4" w:space="0" w:color="auto"/>
              <w:bottom w:val="nil"/>
              <w:right w:val="single" w:sz="4" w:space="0" w:color="auto"/>
            </w:tcBorders>
          </w:tcPr>
          <w:p w:rsidR="00D96D99" w:rsidRPr="00BA3715" w:rsidRDefault="00D96D99" w:rsidP="00307DBD">
            <w:pPr>
              <w:spacing w:line="256" w:lineRule="auto"/>
            </w:pPr>
          </w:p>
        </w:tc>
        <w:tc>
          <w:tcPr>
            <w:tcW w:w="1622" w:type="dxa"/>
            <w:tcBorders>
              <w:top w:val="nil"/>
              <w:left w:val="single" w:sz="4" w:space="0" w:color="auto"/>
              <w:bottom w:val="nil"/>
              <w:right w:val="single" w:sz="4" w:space="0" w:color="auto"/>
            </w:tcBorders>
          </w:tcPr>
          <w:p w:rsidR="00D96D99" w:rsidRPr="00BA3715" w:rsidRDefault="00D96D99" w:rsidP="00307DBD">
            <w:pPr>
              <w:spacing w:line="256" w:lineRule="auto"/>
            </w:pPr>
          </w:p>
        </w:tc>
        <w:tc>
          <w:tcPr>
            <w:tcW w:w="1896" w:type="dxa"/>
            <w:tcBorders>
              <w:top w:val="nil"/>
              <w:left w:val="single" w:sz="4" w:space="0" w:color="auto"/>
              <w:bottom w:val="nil"/>
              <w:right w:val="single" w:sz="4" w:space="0" w:color="auto"/>
            </w:tcBorders>
          </w:tcPr>
          <w:p w:rsidR="00D96D99" w:rsidRPr="00BA3715" w:rsidRDefault="00D96D99" w:rsidP="00307DBD">
            <w:pPr>
              <w:spacing w:line="256" w:lineRule="auto"/>
            </w:pPr>
          </w:p>
        </w:tc>
      </w:tr>
      <w:tr w:rsidR="00D96D99" w:rsidRPr="00BA3715" w:rsidTr="00307DBD">
        <w:trPr>
          <w:trHeight w:hRule="exact" w:val="1589"/>
        </w:trPr>
        <w:tc>
          <w:tcPr>
            <w:tcW w:w="653" w:type="dxa"/>
            <w:tcBorders>
              <w:top w:val="nil"/>
              <w:left w:val="single" w:sz="4" w:space="0" w:color="auto"/>
              <w:bottom w:val="single" w:sz="4" w:space="0" w:color="auto"/>
              <w:right w:val="single" w:sz="4" w:space="0" w:color="auto"/>
            </w:tcBorders>
          </w:tcPr>
          <w:p w:rsidR="00D96D99" w:rsidRPr="00BA3715" w:rsidRDefault="00D96D99" w:rsidP="00D55469">
            <w:pPr>
              <w:numPr>
                <w:ilvl w:val="0"/>
                <w:numId w:val="65"/>
              </w:numPr>
              <w:tabs>
                <w:tab w:val="clear" w:pos="216"/>
                <w:tab w:val="num" w:pos="331"/>
              </w:tabs>
              <w:spacing w:line="256" w:lineRule="auto"/>
              <w:rPr>
                <w:w w:val="105"/>
              </w:rPr>
            </w:pPr>
          </w:p>
        </w:tc>
        <w:tc>
          <w:tcPr>
            <w:tcW w:w="2160" w:type="dxa"/>
            <w:tcBorders>
              <w:top w:val="nil"/>
              <w:left w:val="single" w:sz="4" w:space="0" w:color="auto"/>
              <w:bottom w:val="single" w:sz="4" w:space="0" w:color="auto"/>
              <w:right w:val="single" w:sz="4" w:space="0" w:color="auto"/>
            </w:tcBorders>
          </w:tcPr>
          <w:p w:rsidR="00D96D99" w:rsidRPr="00BA3715" w:rsidRDefault="00D96D99" w:rsidP="00307DBD">
            <w:pPr>
              <w:spacing w:line="256" w:lineRule="auto"/>
            </w:pPr>
          </w:p>
        </w:tc>
        <w:tc>
          <w:tcPr>
            <w:tcW w:w="2880" w:type="dxa"/>
            <w:tcBorders>
              <w:top w:val="nil"/>
              <w:left w:val="single" w:sz="4" w:space="0" w:color="auto"/>
              <w:bottom w:val="single" w:sz="4" w:space="0" w:color="auto"/>
              <w:right w:val="single" w:sz="4" w:space="0" w:color="auto"/>
            </w:tcBorders>
          </w:tcPr>
          <w:p w:rsidR="00D96D99" w:rsidRPr="00BA3715" w:rsidRDefault="00D96D99" w:rsidP="00307DBD">
            <w:pPr>
              <w:spacing w:line="256" w:lineRule="auto"/>
            </w:pPr>
          </w:p>
        </w:tc>
        <w:tc>
          <w:tcPr>
            <w:tcW w:w="1622" w:type="dxa"/>
            <w:tcBorders>
              <w:top w:val="nil"/>
              <w:left w:val="single" w:sz="4" w:space="0" w:color="auto"/>
              <w:bottom w:val="single" w:sz="4" w:space="0" w:color="auto"/>
              <w:right w:val="single" w:sz="4" w:space="0" w:color="auto"/>
            </w:tcBorders>
          </w:tcPr>
          <w:p w:rsidR="00D96D99" w:rsidRPr="00BA3715" w:rsidRDefault="00D96D99" w:rsidP="00307DBD">
            <w:pPr>
              <w:spacing w:line="256" w:lineRule="auto"/>
            </w:pPr>
          </w:p>
        </w:tc>
        <w:tc>
          <w:tcPr>
            <w:tcW w:w="1896" w:type="dxa"/>
            <w:tcBorders>
              <w:top w:val="nil"/>
              <w:left w:val="single" w:sz="4" w:space="0" w:color="auto"/>
              <w:bottom w:val="single" w:sz="4" w:space="0" w:color="auto"/>
              <w:right w:val="single" w:sz="4" w:space="0" w:color="auto"/>
            </w:tcBorders>
          </w:tcPr>
          <w:p w:rsidR="00D96D99" w:rsidRPr="00BA3715" w:rsidRDefault="00D96D99" w:rsidP="00307DBD">
            <w:pPr>
              <w:spacing w:line="256" w:lineRule="auto"/>
            </w:pPr>
          </w:p>
        </w:tc>
      </w:tr>
    </w:tbl>
    <w:p w:rsidR="005E1021" w:rsidRPr="00BA3715" w:rsidRDefault="005E1021" w:rsidP="006E0423">
      <w:pPr>
        <w:spacing w:before="1116" w:line="194" w:lineRule="auto"/>
        <w:ind w:left="3456"/>
        <w:rPr>
          <w:w w:val="105"/>
        </w:rPr>
      </w:pPr>
    </w:p>
    <w:p w:rsidR="005E1021" w:rsidRPr="00BA3715" w:rsidRDefault="005E1021">
      <w:pPr>
        <w:widowControl/>
        <w:kinsoku/>
        <w:spacing w:after="160" w:line="259" w:lineRule="auto"/>
        <w:rPr>
          <w:w w:val="105"/>
        </w:rPr>
      </w:pPr>
      <w:r w:rsidRPr="00BA3715">
        <w:rPr>
          <w:w w:val="105"/>
        </w:rPr>
        <w:br w:type="page"/>
      </w:r>
    </w:p>
    <w:bookmarkStart w:id="116" w:name="_Toc475199427"/>
    <w:p w:rsidR="006E0423" w:rsidRPr="00BA3715" w:rsidRDefault="006E0423" w:rsidP="00AD4B82">
      <w:pPr>
        <w:pStyle w:val="Heading3"/>
      </w:pPr>
      <w:r w:rsidRPr="00BA3715">
        <w:rPr>
          <w:lang w:bidi="hi-IN"/>
        </w:rPr>
        <w:lastRenderedPageBreak/>
        <mc:AlternateContent>
          <mc:Choice Requires="wps">
            <w:drawing>
              <wp:anchor distT="0" distB="0" distL="114300" distR="114300" simplePos="0" relativeHeight="251691520" behindDoc="1" locked="0" layoutInCell="0" allowOverlap="1">
                <wp:simplePos x="0" y="0"/>
                <wp:positionH relativeFrom="page">
                  <wp:posOffset>397510</wp:posOffset>
                </wp:positionH>
                <wp:positionV relativeFrom="page">
                  <wp:posOffset>317500</wp:posOffset>
                </wp:positionV>
                <wp:extent cx="6955790" cy="10082530"/>
                <wp:effectExtent l="0" t="0" r="0" b="1397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1" o:spid="_x0000_s1067" type="#_x0000_t202" style="position:absolute;left:0;text-align:left;margin-left:31.3pt;margin-top:25pt;width:547.7pt;height:793.9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u w:val="single"/>
        </w:rPr>
        <w:t xml:space="preserve">Form-9 </w:t>
      </w:r>
      <w:r w:rsidRPr="00BA3715">
        <w:t>Abstract of Assignments of the Applicant</w:t>
      </w:r>
      <w:r w:rsidRPr="00BA3715">
        <w:rPr>
          <w:w w:val="110"/>
          <w:vertAlign w:val="superscript"/>
        </w:rPr>
        <w:t>$</w:t>
      </w:r>
      <w:bookmarkEnd w:id="116"/>
    </w:p>
    <w:p w:rsidR="006E0423" w:rsidRPr="00BA3715" w:rsidRDefault="006E0423" w:rsidP="006E0423">
      <w:pPr>
        <w:spacing w:before="108"/>
        <w:ind w:left="3024"/>
        <w:rPr>
          <w:i/>
          <w:iCs/>
          <w:spacing w:val="-6"/>
          <w:w w:val="105"/>
        </w:rPr>
      </w:pPr>
      <w:r w:rsidRPr="00BA3715">
        <w:rPr>
          <w:i/>
          <w:iCs/>
          <w:spacing w:val="-6"/>
          <w:w w:val="105"/>
        </w:rPr>
        <w:t>(Refer Clause 2.2.2, B)</w:t>
      </w:r>
    </w:p>
    <w:tbl>
      <w:tblPr>
        <w:tblW w:w="0" w:type="auto"/>
        <w:tblInd w:w="20" w:type="dxa"/>
        <w:tblLayout w:type="fixed"/>
        <w:tblCellMar>
          <w:left w:w="0" w:type="dxa"/>
          <w:right w:w="0" w:type="dxa"/>
        </w:tblCellMar>
        <w:tblLook w:val="04A0" w:firstRow="1" w:lastRow="0" w:firstColumn="1" w:lastColumn="0" w:noHBand="0" w:noVBand="1"/>
      </w:tblPr>
      <w:tblGrid>
        <w:gridCol w:w="768"/>
        <w:gridCol w:w="2126"/>
        <w:gridCol w:w="2184"/>
        <w:gridCol w:w="2962"/>
      </w:tblGrid>
      <w:tr w:rsidR="006E0423" w:rsidRPr="00BA3715" w:rsidTr="006E0423">
        <w:trPr>
          <w:trHeight w:hRule="exact" w:val="1728"/>
        </w:trPr>
        <w:tc>
          <w:tcPr>
            <w:tcW w:w="76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w w:val="105"/>
              </w:rPr>
            </w:pPr>
            <w:r w:rsidRPr="00BA3715">
              <w:rPr>
                <w:w w:val="105"/>
              </w:rPr>
              <w:t>S.No.</w:t>
            </w:r>
          </w:p>
        </w:tc>
        <w:tc>
          <w:tcPr>
            <w:tcW w:w="2126"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spacing w:val="-4"/>
                <w:w w:val="105"/>
              </w:rPr>
            </w:pPr>
            <w:r w:rsidRPr="00BA3715">
              <w:rPr>
                <w:spacing w:val="-4"/>
                <w:w w:val="105"/>
              </w:rPr>
              <w:t>Name of Project</w:t>
            </w:r>
          </w:p>
        </w:tc>
        <w:tc>
          <w:tcPr>
            <w:tcW w:w="2184"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spacing w:val="-4"/>
                <w:w w:val="105"/>
              </w:rPr>
            </w:pPr>
            <w:r w:rsidRPr="00BA3715">
              <w:rPr>
                <w:spacing w:val="-4"/>
                <w:w w:val="105"/>
              </w:rPr>
              <w:t>Name of Client</w:t>
            </w:r>
          </w:p>
        </w:tc>
        <w:tc>
          <w:tcPr>
            <w:tcW w:w="2962"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jc w:val="center"/>
              <w:rPr>
                <w:w w:val="105"/>
              </w:rPr>
            </w:pPr>
            <w:r w:rsidRPr="00BA3715">
              <w:rPr>
                <w:spacing w:val="-6"/>
                <w:w w:val="105"/>
              </w:rPr>
              <w:t>Professional fee</w:t>
            </w:r>
            <w:r w:rsidRPr="00BA3715">
              <w:rPr>
                <w:b/>
                <w:bCs/>
                <w:spacing w:val="-6"/>
                <w:w w:val="110"/>
                <w:vertAlign w:val="superscript"/>
              </w:rPr>
              <w:t>$$</w:t>
            </w:r>
            <w:r w:rsidRPr="00BA3715">
              <w:rPr>
                <w:spacing w:val="-6"/>
                <w:w w:val="105"/>
              </w:rPr>
              <w:t xml:space="preserve"> received</w:t>
            </w:r>
            <w:r w:rsidRPr="00BA3715">
              <w:rPr>
                <w:spacing w:val="-6"/>
                <w:w w:val="105"/>
              </w:rPr>
              <w:br/>
            </w:r>
            <w:r w:rsidRPr="00BA3715">
              <w:rPr>
                <w:spacing w:val="-4"/>
                <w:w w:val="105"/>
              </w:rPr>
              <w:t>by the Applicant (in Rs</w:t>
            </w:r>
            <w:r w:rsidRPr="00BA3715">
              <w:rPr>
                <w:spacing w:val="-4"/>
                <w:w w:val="105"/>
              </w:rPr>
              <w:br/>
            </w:r>
            <w:r w:rsidRPr="00BA3715">
              <w:rPr>
                <w:w w:val="105"/>
              </w:rPr>
              <w:t>crore)</w:t>
            </w:r>
          </w:p>
        </w:tc>
      </w:tr>
      <w:tr w:rsidR="006E0423" w:rsidRPr="00BA3715" w:rsidTr="006E0423">
        <w:trPr>
          <w:trHeight w:hRule="exact" w:val="480"/>
        </w:trPr>
        <w:tc>
          <w:tcPr>
            <w:tcW w:w="768"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10"/>
                <w:sz w:val="16"/>
                <w:szCs w:val="16"/>
              </w:rPr>
            </w:pPr>
            <w:r w:rsidRPr="00BA3715">
              <w:rPr>
                <w:w w:val="105"/>
                <w:sz w:val="20"/>
                <w:szCs w:val="20"/>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sz w:val="20"/>
                <w:szCs w:val="20"/>
              </w:rPr>
            </w:pPr>
            <w:r w:rsidRPr="00BA3715">
              <w:rPr>
                <w:w w:val="105"/>
                <w:sz w:val="20"/>
                <w:szCs w:val="20"/>
              </w:rPr>
              <w:t>(2)</w:t>
            </w:r>
          </w:p>
        </w:tc>
        <w:tc>
          <w:tcPr>
            <w:tcW w:w="2184"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sz w:val="20"/>
                <w:szCs w:val="20"/>
              </w:rPr>
            </w:pPr>
            <w:r w:rsidRPr="00BA3715">
              <w:rPr>
                <w:w w:val="105"/>
                <w:sz w:val="20"/>
                <w:szCs w:val="20"/>
              </w:rPr>
              <w:t>(3)</w:t>
            </w:r>
          </w:p>
        </w:tc>
        <w:tc>
          <w:tcPr>
            <w:tcW w:w="2962"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sz w:val="20"/>
                <w:szCs w:val="20"/>
              </w:rPr>
            </w:pPr>
            <w:r w:rsidRPr="00BA3715">
              <w:rPr>
                <w:w w:val="105"/>
                <w:sz w:val="20"/>
                <w:szCs w:val="20"/>
              </w:rPr>
              <w:t>(4)</w:t>
            </w:r>
          </w:p>
        </w:tc>
      </w:tr>
      <w:tr w:rsidR="006E0423" w:rsidRPr="00BA3715" w:rsidTr="006E0423">
        <w:trPr>
          <w:trHeight w:hRule="exact" w:val="576"/>
        </w:trPr>
        <w:tc>
          <w:tcPr>
            <w:tcW w:w="768"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rPr>
            </w:pPr>
            <w:r w:rsidRPr="00BA3715">
              <w:rPr>
                <w:w w:val="105"/>
              </w:rPr>
              <w:t>1</w:t>
            </w:r>
          </w:p>
        </w:tc>
        <w:tc>
          <w:tcPr>
            <w:tcW w:w="21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184"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962"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576"/>
        </w:trPr>
        <w:tc>
          <w:tcPr>
            <w:tcW w:w="768"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rPr>
            </w:pPr>
            <w:r w:rsidRPr="00BA3715">
              <w:rPr>
                <w:w w:val="105"/>
              </w:rPr>
              <w:t>2</w:t>
            </w:r>
          </w:p>
        </w:tc>
        <w:tc>
          <w:tcPr>
            <w:tcW w:w="21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184"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962"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576"/>
        </w:trPr>
        <w:tc>
          <w:tcPr>
            <w:tcW w:w="768"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rPr>
            </w:pPr>
            <w:r w:rsidRPr="00BA3715">
              <w:rPr>
                <w:w w:val="105"/>
              </w:rPr>
              <w:t>3</w:t>
            </w:r>
          </w:p>
        </w:tc>
        <w:tc>
          <w:tcPr>
            <w:tcW w:w="21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184"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962"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576"/>
        </w:trPr>
        <w:tc>
          <w:tcPr>
            <w:tcW w:w="768"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rPr>
            </w:pPr>
            <w:r w:rsidRPr="00BA3715">
              <w:rPr>
                <w:w w:val="105"/>
              </w:rPr>
              <w:t>4</w:t>
            </w:r>
          </w:p>
        </w:tc>
        <w:tc>
          <w:tcPr>
            <w:tcW w:w="21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184"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962"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581"/>
        </w:trPr>
        <w:tc>
          <w:tcPr>
            <w:tcW w:w="768" w:type="dxa"/>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jc w:val="center"/>
              <w:rPr>
                <w:w w:val="105"/>
              </w:rPr>
            </w:pPr>
            <w:r w:rsidRPr="00BA3715">
              <w:rPr>
                <w:w w:val="105"/>
              </w:rPr>
              <w:t>5</w:t>
            </w:r>
          </w:p>
        </w:tc>
        <w:tc>
          <w:tcPr>
            <w:tcW w:w="2126"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184"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2962"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bl>
    <w:p w:rsidR="006E0423" w:rsidRPr="00BA3715" w:rsidRDefault="006E0423" w:rsidP="006E0423">
      <w:pPr>
        <w:spacing w:after="100" w:line="20" w:lineRule="exact"/>
        <w:ind w:left="14" w:right="586"/>
      </w:pPr>
    </w:p>
    <w:p w:rsidR="006E0423" w:rsidRPr="00BA3715" w:rsidRDefault="006E0423" w:rsidP="006E0423">
      <w:pPr>
        <w:ind w:left="72" w:right="504"/>
        <w:rPr>
          <w:spacing w:val="-5"/>
          <w:w w:val="105"/>
        </w:rPr>
      </w:pPr>
      <w:r w:rsidRPr="00BA3715">
        <w:rPr>
          <w:spacing w:val="-5"/>
          <w:w w:val="110"/>
          <w:sz w:val="16"/>
          <w:szCs w:val="16"/>
          <w:vertAlign w:val="superscript"/>
        </w:rPr>
        <w:t>$</w:t>
      </w:r>
      <w:r w:rsidRPr="00BA3715">
        <w:rPr>
          <w:spacing w:val="-5"/>
          <w:w w:val="105"/>
        </w:rPr>
        <w:t>The Applicant should provide details of only those assignments that have been undertaken by it under its own name.</w:t>
      </w:r>
    </w:p>
    <w:p w:rsidR="006E0423" w:rsidRPr="00BA3715" w:rsidRDefault="006E0423" w:rsidP="006E0423">
      <w:pPr>
        <w:spacing w:before="72" w:after="432" w:line="278" w:lineRule="auto"/>
        <w:ind w:left="72"/>
        <w:rPr>
          <w:spacing w:val="-4"/>
          <w:w w:val="105"/>
        </w:rPr>
      </w:pPr>
      <w:r w:rsidRPr="00BA3715">
        <w:rPr>
          <w:spacing w:val="-4"/>
          <w:w w:val="110"/>
          <w:sz w:val="16"/>
          <w:szCs w:val="16"/>
        </w:rPr>
        <w:t xml:space="preserve">$$ </w:t>
      </w:r>
      <w:r w:rsidRPr="00BA3715">
        <w:rPr>
          <w:spacing w:val="-4"/>
          <w:w w:val="105"/>
        </w:rPr>
        <w:t>Exchange rate for conversion of US $ shall be as per Clause 1.7.1.</w:t>
      </w:r>
    </w:p>
    <w:p w:rsidR="006E0423" w:rsidRPr="00BA3715" w:rsidRDefault="006E0423" w:rsidP="006E0423">
      <w:pPr>
        <w:spacing w:before="108" w:line="264" w:lineRule="auto"/>
        <w:ind w:right="490"/>
        <w:jc w:val="center"/>
        <w:rPr>
          <w:b/>
          <w:bCs/>
          <w:spacing w:val="-10"/>
          <w:w w:val="105"/>
        </w:rPr>
      </w:pPr>
      <w:r w:rsidRPr="00BA3715">
        <w:rPr>
          <w:b/>
          <w:bCs/>
          <w:spacing w:val="-10"/>
          <w:w w:val="105"/>
        </w:rPr>
        <w:t>Certificate from the Statutory Auditor</w:t>
      </w:r>
      <w:r w:rsidRPr="00BA3715">
        <w:rPr>
          <w:b/>
          <w:bCs/>
          <w:spacing w:val="-10"/>
          <w:w w:val="110"/>
          <w:vertAlign w:val="superscript"/>
        </w:rPr>
        <w:t>$</w:t>
      </w:r>
      <w:r w:rsidRPr="00BA3715">
        <w:rPr>
          <w:b/>
          <w:bCs/>
          <w:spacing w:val="-10"/>
          <w:w w:val="105"/>
        </w:rPr>
        <w:t xml:space="preserve"> of [Name of Company]</w:t>
      </w:r>
    </w:p>
    <w:p w:rsidR="006E0423" w:rsidRPr="00BA3715" w:rsidRDefault="006E0423" w:rsidP="006E0423">
      <w:pPr>
        <w:spacing w:before="108" w:after="468"/>
        <w:ind w:right="490"/>
        <w:rPr>
          <w:spacing w:val="-8"/>
          <w:w w:val="105"/>
        </w:rPr>
      </w:pPr>
      <w:r w:rsidRPr="00BA3715">
        <w:rPr>
          <w:spacing w:val="-8"/>
          <w:w w:val="105"/>
        </w:rPr>
        <w:t>This is to certify that the information contained in Column 4 above is correct as per the accounts of the Applicant and/ or the clients.</w:t>
      </w:r>
    </w:p>
    <w:p w:rsidR="006E0423" w:rsidRPr="00BA3715" w:rsidRDefault="006E0423" w:rsidP="006E0423">
      <w:pPr>
        <w:tabs>
          <w:tab w:val="right" w:pos="6216"/>
        </w:tabs>
        <w:spacing w:after="36" w:line="360" w:lineRule="auto"/>
        <w:ind w:right="490" w:firstLine="2088"/>
        <w:rPr>
          <w:spacing w:val="-6"/>
          <w:w w:val="105"/>
        </w:rPr>
      </w:pPr>
      <w:r w:rsidRPr="00BA3715">
        <w:rPr>
          <w:spacing w:val="-10"/>
          <w:w w:val="105"/>
        </w:rPr>
        <w:t xml:space="preserve">(Signature, name and designation of the </w:t>
      </w:r>
      <w:r w:rsidR="00B91DEC" w:rsidRPr="00BA3715">
        <w:rPr>
          <w:spacing w:val="-10"/>
          <w:w w:val="105"/>
        </w:rPr>
        <w:t>authorized</w:t>
      </w:r>
      <w:r w:rsidRPr="00BA3715">
        <w:rPr>
          <w:spacing w:val="-10"/>
          <w:w w:val="105"/>
        </w:rPr>
        <w:t xml:space="preserve"> signatory) </w:t>
      </w:r>
      <w:r w:rsidRPr="00BA3715">
        <w:rPr>
          <w:spacing w:val="-26"/>
          <w:w w:val="105"/>
        </w:rPr>
        <w:t>Date:</w:t>
      </w:r>
      <w:r w:rsidRPr="00BA3715">
        <w:rPr>
          <w:spacing w:val="-26"/>
          <w:w w:val="105"/>
        </w:rPr>
        <w:tab/>
      </w:r>
      <w:r w:rsidRPr="00BA3715">
        <w:rPr>
          <w:spacing w:val="-6"/>
          <w:w w:val="105"/>
        </w:rPr>
        <w:t>Name and seal of the audit firm:</w:t>
      </w:r>
    </w:p>
    <w:p w:rsidR="006E0423" w:rsidRPr="00BA3715" w:rsidRDefault="006E0423" w:rsidP="006E0423">
      <w:pPr>
        <w:spacing w:before="108"/>
        <w:ind w:left="72" w:right="504"/>
        <w:jc w:val="both"/>
        <w:rPr>
          <w:spacing w:val="-6"/>
          <w:w w:val="105"/>
        </w:rPr>
      </w:pPr>
      <w:r w:rsidRPr="00BA3715">
        <w:rPr>
          <w:b/>
          <w:bCs/>
          <w:w w:val="105"/>
          <w:sz w:val="16"/>
          <w:szCs w:val="16"/>
        </w:rPr>
        <w:t xml:space="preserve">$ </w:t>
      </w:r>
      <w:r w:rsidRPr="00BA3715">
        <w:rPr>
          <w:w w:val="105"/>
        </w:rPr>
        <w:t xml:space="preserve">In case the Applicant does not have a statutory auditor, it shall provide the </w:t>
      </w:r>
      <w:r w:rsidRPr="00BA3715">
        <w:rPr>
          <w:spacing w:val="-6"/>
          <w:w w:val="105"/>
        </w:rPr>
        <w:t>certificate from its chartered accountant that ordinarily audits the annual accounts of the Applicant.</w:t>
      </w:r>
    </w:p>
    <w:p w:rsidR="006E0423" w:rsidRPr="00BA3715" w:rsidRDefault="006E0423" w:rsidP="006E0423">
      <w:pPr>
        <w:ind w:left="72"/>
        <w:rPr>
          <w:spacing w:val="-3"/>
          <w:w w:val="105"/>
        </w:rPr>
      </w:pPr>
      <w:r w:rsidRPr="00BA3715">
        <w:rPr>
          <w:spacing w:val="-3"/>
          <w:w w:val="105"/>
        </w:rPr>
        <w:t>Note: In case of consortium, Form-9 for each consortium member shall be submitted.</w:t>
      </w:r>
    </w:p>
    <w:p w:rsidR="006E0423" w:rsidRPr="00BA3715" w:rsidRDefault="006E0423" w:rsidP="006E0423">
      <w:pPr>
        <w:widowControl/>
        <w:kinsoku/>
        <w:sectPr w:rsidR="006E0423" w:rsidRPr="00BA3715" w:rsidSect="00827140">
          <w:pgSz w:w="11918" w:h="16854"/>
          <w:pgMar w:top="1440" w:right="1440" w:bottom="1440" w:left="1440" w:header="688" w:footer="951" w:gutter="0"/>
          <w:cols w:space="720"/>
        </w:sectPr>
      </w:pPr>
    </w:p>
    <w:p w:rsidR="006E0423" w:rsidRPr="00BA3715" w:rsidRDefault="003666C7" w:rsidP="00AD4B82">
      <w:pPr>
        <w:pStyle w:val="Heading3"/>
        <w:rPr>
          <w:rStyle w:val="Heading2Char"/>
          <w:b/>
          <w:color w:val="auto"/>
          <w:sz w:val="24"/>
          <w:szCs w:val="24"/>
        </w:rPr>
      </w:pPr>
      <w:r w:rsidRPr="00BA3715">
        <w:lastRenderedPageBreak/>
        <w:t xml:space="preserve"> </w:t>
      </w:r>
      <w:bookmarkStart w:id="117" w:name="_Toc475199428"/>
      <w:r w:rsidR="006E0423" w:rsidRPr="00BA3715">
        <w:rPr>
          <w:rStyle w:val="Heading2Char"/>
          <w:b/>
          <w:color w:val="auto"/>
          <w:sz w:val="24"/>
          <w:szCs w:val="24"/>
        </w:rPr>
        <w:t>Form-10 Assignments of Applicant</w:t>
      </w:r>
      <w:bookmarkEnd w:id="117"/>
    </w:p>
    <w:p w:rsidR="009B0B21" w:rsidRPr="00BA3715" w:rsidRDefault="009B0B21" w:rsidP="009B0B21">
      <w:pPr>
        <w:spacing w:before="108" w:after="252"/>
        <w:jc w:val="center"/>
        <w:rPr>
          <w:i/>
          <w:iCs/>
          <w:spacing w:val="-8"/>
          <w:w w:val="105"/>
        </w:rPr>
      </w:pPr>
      <w:r w:rsidRPr="00BA3715">
        <w:rPr>
          <w:i/>
          <w:iCs/>
          <w:spacing w:val="-8"/>
          <w:w w:val="105"/>
        </w:rPr>
        <w:t>(Refer Clause 2.2.2, B)</w:t>
      </w:r>
    </w:p>
    <w:tbl>
      <w:tblPr>
        <w:tblW w:w="0" w:type="auto"/>
        <w:tblInd w:w="20" w:type="dxa"/>
        <w:tblLayout w:type="fixed"/>
        <w:tblCellMar>
          <w:left w:w="0" w:type="dxa"/>
          <w:right w:w="0" w:type="dxa"/>
        </w:tblCellMar>
        <w:tblLook w:val="04A0" w:firstRow="1" w:lastRow="0" w:firstColumn="1" w:lastColumn="0" w:noHBand="0" w:noVBand="1"/>
      </w:tblPr>
      <w:tblGrid>
        <w:gridCol w:w="1013"/>
        <w:gridCol w:w="7853"/>
      </w:tblGrid>
      <w:tr w:rsidR="009B0B21" w:rsidRPr="00BA3715" w:rsidTr="00D11420">
        <w:trPr>
          <w:trHeight w:hRule="exact" w:val="52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Name of company:</w:t>
            </w:r>
          </w:p>
        </w:tc>
      </w:tr>
      <w:tr w:rsidR="009B0B21" w:rsidRPr="00BA3715" w:rsidTr="00D11420">
        <w:trPr>
          <w:trHeight w:hRule="exact" w:val="514"/>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Assignment name:</w:t>
            </w:r>
          </w:p>
        </w:tc>
      </w:tr>
      <w:tr w:rsidR="009B0B21" w:rsidRPr="00BA3715" w:rsidTr="00D11420">
        <w:trPr>
          <w:trHeight w:hRule="exact" w:val="518"/>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Description of Assignment:</w:t>
            </w:r>
          </w:p>
        </w:tc>
      </w:tr>
      <w:tr w:rsidR="009B0B21" w:rsidRPr="00BA3715" w:rsidTr="00D11420">
        <w:trPr>
          <w:trHeight w:hRule="exact" w:val="514"/>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Approx. value of the contract (in Rupees):</w:t>
            </w:r>
          </w:p>
        </w:tc>
      </w:tr>
      <w:tr w:rsidR="009B0B21" w:rsidRPr="00BA3715" w:rsidTr="00D11420">
        <w:trPr>
          <w:trHeight w:hRule="exact" w:val="77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8" w:right="108"/>
              <w:rPr>
                <w:w w:val="105"/>
                <w:sz w:val="22"/>
                <w:szCs w:val="22"/>
              </w:rPr>
            </w:pPr>
            <w:r w:rsidRPr="00BA3715">
              <w:rPr>
                <w:spacing w:val="-1"/>
                <w:w w:val="105"/>
                <w:sz w:val="22"/>
                <w:szCs w:val="22"/>
              </w:rPr>
              <w:t xml:space="preserve">Approx. value of the services provided by your company under the contract (in </w:t>
            </w:r>
            <w:r w:rsidRPr="00BA3715">
              <w:rPr>
                <w:w w:val="105"/>
                <w:sz w:val="22"/>
                <w:szCs w:val="22"/>
              </w:rPr>
              <w:t>Rupees):</w:t>
            </w:r>
          </w:p>
        </w:tc>
      </w:tr>
      <w:tr w:rsidR="009B0B21" w:rsidRPr="00BA3715" w:rsidTr="00D11420">
        <w:trPr>
          <w:trHeight w:hRule="exact" w:val="51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w w:val="105"/>
                <w:sz w:val="22"/>
                <w:szCs w:val="22"/>
              </w:rPr>
            </w:pPr>
            <w:r w:rsidRPr="00BA3715">
              <w:rPr>
                <w:w w:val="105"/>
                <w:sz w:val="22"/>
                <w:szCs w:val="22"/>
              </w:rPr>
              <w:t>Country:</w:t>
            </w:r>
          </w:p>
        </w:tc>
      </w:tr>
      <w:tr w:rsidR="009B0B21" w:rsidRPr="00BA3715" w:rsidTr="00D11420">
        <w:trPr>
          <w:trHeight w:hRule="exact" w:val="519"/>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Location within country:</w:t>
            </w:r>
          </w:p>
        </w:tc>
      </w:tr>
      <w:tr w:rsidR="009B0B21" w:rsidRPr="00BA3715" w:rsidTr="00D11420">
        <w:trPr>
          <w:trHeight w:hRule="exact" w:val="51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Duration of Assignment/job (months) :</w:t>
            </w:r>
          </w:p>
        </w:tc>
      </w:tr>
      <w:tr w:rsidR="009B0B21" w:rsidRPr="00BA3715" w:rsidTr="00D11420">
        <w:trPr>
          <w:trHeight w:hRule="exact" w:val="519"/>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6"/>
              </w:numPr>
              <w:tabs>
                <w:tab w:val="clear" w:pos="144"/>
                <w:tab w:val="num" w:pos="619"/>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Name of Client:</w:t>
            </w:r>
          </w:p>
        </w:tc>
      </w:tr>
      <w:tr w:rsidR="009B0B21" w:rsidRPr="00BA3715" w:rsidTr="00D11420">
        <w:trPr>
          <w:trHeight w:hRule="exact" w:val="51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Client address and contact information:</w:t>
            </w:r>
          </w:p>
        </w:tc>
      </w:tr>
      <w:tr w:rsidR="009B0B21" w:rsidRPr="00BA3715" w:rsidTr="00D11420">
        <w:trPr>
          <w:trHeight w:hRule="exact" w:val="768"/>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8" w:right="72"/>
              <w:rPr>
                <w:w w:val="105"/>
                <w:sz w:val="22"/>
                <w:szCs w:val="22"/>
              </w:rPr>
            </w:pPr>
            <w:r w:rsidRPr="00BA3715">
              <w:rPr>
                <w:spacing w:val="-7"/>
                <w:w w:val="105"/>
                <w:sz w:val="22"/>
                <w:szCs w:val="22"/>
              </w:rPr>
              <w:t xml:space="preserve">In case of consortium, whether your company was Lead member or other consortium </w:t>
            </w:r>
            <w:r w:rsidRPr="00BA3715">
              <w:rPr>
                <w:w w:val="105"/>
                <w:sz w:val="22"/>
                <w:szCs w:val="22"/>
              </w:rPr>
              <w:t>member:</w:t>
            </w:r>
          </w:p>
        </w:tc>
      </w:tr>
      <w:tr w:rsidR="009B0B21" w:rsidRPr="00BA3715" w:rsidTr="00D11420">
        <w:trPr>
          <w:trHeight w:hRule="exact" w:val="519"/>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Total No of staff-months of the Assignment:</w:t>
            </w:r>
          </w:p>
        </w:tc>
      </w:tr>
      <w:tr w:rsidR="009B0B21" w:rsidRPr="00BA3715" w:rsidTr="00D11420">
        <w:trPr>
          <w:trHeight w:hRule="exact" w:val="51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Total No of staff-months provided by your company:</w:t>
            </w:r>
          </w:p>
        </w:tc>
      </w:tr>
      <w:tr w:rsidR="009B0B21" w:rsidRPr="00BA3715" w:rsidTr="00D11420">
        <w:trPr>
          <w:trHeight w:hRule="exact" w:val="519"/>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Start date (month/year):</w:t>
            </w:r>
          </w:p>
        </w:tc>
      </w:tr>
      <w:tr w:rsidR="009B0B21" w:rsidRPr="00BA3715" w:rsidTr="00D11420">
        <w:trPr>
          <w:trHeight w:hRule="exact" w:val="51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Completion date (month/year):</w:t>
            </w:r>
          </w:p>
        </w:tc>
      </w:tr>
      <w:tr w:rsidR="009B0B21" w:rsidRPr="00BA3715" w:rsidTr="00D11420">
        <w:trPr>
          <w:trHeight w:hRule="exact" w:val="519"/>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Name of associated Consultants, if any:</w:t>
            </w:r>
          </w:p>
        </w:tc>
      </w:tr>
      <w:tr w:rsidR="009B0B21" w:rsidRPr="00BA3715" w:rsidTr="00D11420">
        <w:trPr>
          <w:trHeight w:hRule="exact" w:val="51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Name of senior professional staff of your firm involved and functions performed.</w:t>
            </w:r>
          </w:p>
        </w:tc>
      </w:tr>
      <w:tr w:rsidR="009B0B21" w:rsidRPr="00BA3715" w:rsidTr="00D11420">
        <w:trPr>
          <w:trHeight w:hRule="exact" w:val="523"/>
        </w:trPr>
        <w:tc>
          <w:tcPr>
            <w:tcW w:w="1013" w:type="dxa"/>
            <w:tcBorders>
              <w:top w:val="single" w:sz="4" w:space="0" w:color="auto"/>
              <w:left w:val="single" w:sz="4" w:space="0" w:color="auto"/>
              <w:bottom w:val="single" w:sz="4" w:space="0" w:color="auto"/>
              <w:right w:val="single" w:sz="4" w:space="0" w:color="auto"/>
            </w:tcBorders>
          </w:tcPr>
          <w:p w:rsidR="009B0B21" w:rsidRPr="00BA3715" w:rsidRDefault="009B0B21" w:rsidP="00D55469">
            <w:pPr>
              <w:numPr>
                <w:ilvl w:val="0"/>
                <w:numId w:val="67"/>
              </w:numPr>
              <w:tabs>
                <w:tab w:val="clear" w:pos="288"/>
                <w:tab w:val="num" w:pos="763"/>
              </w:tabs>
              <w:spacing w:line="256" w:lineRule="auto"/>
              <w:rPr>
                <w:w w:val="105"/>
                <w:sz w:val="22"/>
                <w:szCs w:val="22"/>
              </w:rPr>
            </w:pPr>
          </w:p>
        </w:tc>
        <w:tc>
          <w:tcPr>
            <w:tcW w:w="7853" w:type="dxa"/>
            <w:tcBorders>
              <w:top w:val="single" w:sz="4" w:space="0" w:color="auto"/>
              <w:left w:val="single" w:sz="4" w:space="0" w:color="auto"/>
              <w:bottom w:val="single" w:sz="4" w:space="0" w:color="auto"/>
              <w:right w:val="single" w:sz="4" w:space="0" w:color="auto"/>
            </w:tcBorders>
            <w:hideMark/>
          </w:tcPr>
          <w:p w:rsidR="009B0B21" w:rsidRPr="00BA3715" w:rsidRDefault="009B0B21" w:rsidP="00D11420">
            <w:pPr>
              <w:spacing w:line="256" w:lineRule="auto"/>
              <w:ind w:left="106"/>
              <w:rPr>
                <w:spacing w:val="-4"/>
                <w:w w:val="105"/>
                <w:sz w:val="22"/>
                <w:szCs w:val="22"/>
              </w:rPr>
            </w:pPr>
            <w:r w:rsidRPr="00BA3715">
              <w:rPr>
                <w:spacing w:val="-4"/>
                <w:w w:val="105"/>
                <w:sz w:val="22"/>
                <w:szCs w:val="22"/>
              </w:rPr>
              <w:t>Description of actual Assignment/ provided by your staff within the Assignment:</w:t>
            </w:r>
          </w:p>
        </w:tc>
      </w:tr>
    </w:tbl>
    <w:p w:rsidR="009B0B21" w:rsidRPr="00BA3715" w:rsidRDefault="009B0B21" w:rsidP="009B0B21">
      <w:pPr>
        <w:spacing w:line="196" w:lineRule="auto"/>
        <w:rPr>
          <w:b/>
          <w:bCs/>
          <w:w w:val="105"/>
        </w:rPr>
      </w:pPr>
      <w:r w:rsidRPr="00BA3715">
        <w:rPr>
          <w:b/>
          <w:bCs/>
          <w:w w:val="105"/>
        </w:rPr>
        <w:t>Note:</w:t>
      </w:r>
    </w:p>
    <w:p w:rsidR="009B0B21" w:rsidRPr="00BA3715" w:rsidRDefault="009B0B21" w:rsidP="00D55469">
      <w:pPr>
        <w:numPr>
          <w:ilvl w:val="0"/>
          <w:numId w:val="68"/>
        </w:numPr>
        <w:tabs>
          <w:tab w:val="clear" w:pos="216"/>
          <w:tab w:val="num" w:pos="288"/>
        </w:tabs>
        <w:spacing w:before="144"/>
        <w:rPr>
          <w:spacing w:val="-2"/>
          <w:w w:val="105"/>
        </w:rPr>
      </w:pPr>
      <w:r w:rsidRPr="00BA3715">
        <w:rPr>
          <w:spacing w:val="-2"/>
          <w:w w:val="105"/>
        </w:rPr>
        <w:t>Use separate sheet for each Assignment as mentioned in clause 2.2.2 (B).</w:t>
      </w:r>
    </w:p>
    <w:p w:rsidR="009B0B21" w:rsidRPr="00BA3715" w:rsidRDefault="009B0B21" w:rsidP="00D55469">
      <w:pPr>
        <w:numPr>
          <w:ilvl w:val="0"/>
          <w:numId w:val="68"/>
        </w:numPr>
        <w:tabs>
          <w:tab w:val="clear" w:pos="216"/>
          <w:tab w:val="num" w:pos="288"/>
        </w:tabs>
        <w:rPr>
          <w:spacing w:val="-6"/>
          <w:w w:val="105"/>
        </w:rPr>
      </w:pPr>
      <w:r w:rsidRPr="00BA3715">
        <w:rPr>
          <w:spacing w:val="-6"/>
          <w:w w:val="105"/>
        </w:rPr>
        <w:t>Each Eligible Assignment shall not exceed 2 pages, and following format shall be used: font: Arial, font size: 11, normal margin.</w:t>
      </w:r>
    </w:p>
    <w:p w:rsidR="009B0B21" w:rsidRPr="00BA3715" w:rsidRDefault="009B0B21" w:rsidP="00D55469">
      <w:pPr>
        <w:numPr>
          <w:ilvl w:val="0"/>
          <w:numId w:val="68"/>
        </w:numPr>
        <w:tabs>
          <w:tab w:val="clear" w:pos="216"/>
          <w:tab w:val="num" w:pos="288"/>
        </w:tabs>
        <w:rPr>
          <w:spacing w:val="-1"/>
          <w:w w:val="105"/>
        </w:rPr>
      </w:pPr>
      <w:r w:rsidRPr="00BA3715">
        <w:rPr>
          <w:spacing w:val="-1"/>
          <w:w w:val="105"/>
        </w:rPr>
        <w:t>Exchange rate for conversion of US $ shall be as per Clause 1.7.1.</w:t>
      </w:r>
    </w:p>
    <w:p w:rsidR="009B0B21" w:rsidRPr="00BA3715" w:rsidRDefault="009B0B21">
      <w:pPr>
        <w:widowControl/>
        <w:kinsoku/>
        <w:spacing w:after="160" w:line="259" w:lineRule="auto"/>
      </w:pPr>
      <w:r w:rsidRPr="00BA3715">
        <w:br w:type="page"/>
      </w:r>
    </w:p>
    <w:p w:rsidR="009B0B21" w:rsidRPr="00BA3715" w:rsidRDefault="009B0B21" w:rsidP="009B0B21"/>
    <w:p w:rsidR="009B0B21" w:rsidRPr="00BA3715" w:rsidRDefault="009B0B21" w:rsidP="009B0B21"/>
    <w:p w:rsidR="006E0423" w:rsidRPr="00BA3715" w:rsidRDefault="009B0B21" w:rsidP="00AD4B82">
      <w:pPr>
        <w:pStyle w:val="Heading3"/>
      </w:pPr>
      <w:bookmarkStart w:id="118" w:name="_Toc475199429"/>
      <w:r w:rsidRPr="00BA3715">
        <w:rPr>
          <w:rStyle w:val="Heading2Char"/>
          <w:b/>
          <w:color w:val="auto"/>
          <w:sz w:val="24"/>
          <w:szCs w:val="24"/>
        </w:rPr>
        <w:t>Form-11 CV of professional personnel</w:t>
      </w:r>
      <w:bookmarkEnd w:id="118"/>
    </w:p>
    <w:p w:rsidR="006E0423" w:rsidRPr="00BA3715" w:rsidRDefault="006E0423" w:rsidP="006E0423">
      <w:pPr>
        <w:spacing w:before="252"/>
        <w:rPr>
          <w:spacing w:val="-6"/>
          <w:w w:val="105"/>
        </w:rPr>
      </w:pPr>
      <w:r w:rsidRPr="00BA3715">
        <w:rPr>
          <w:spacing w:val="-6"/>
          <w:w w:val="105"/>
        </w:rPr>
        <w:t>Activities performed:</w:t>
      </w:r>
    </w:p>
    <w:p w:rsidR="006E0423" w:rsidRPr="00BA3715" w:rsidRDefault="006E0423" w:rsidP="006E0423">
      <w:pPr>
        <w:spacing w:before="1296"/>
        <w:ind w:right="36"/>
        <w:jc w:val="right"/>
        <w:rPr>
          <w:spacing w:val="-6"/>
          <w:w w:val="105"/>
        </w:rPr>
      </w:pPr>
      <w:r w:rsidRPr="00BA3715">
        <w:rPr>
          <w:spacing w:val="-6"/>
          <w:w w:val="105"/>
        </w:rPr>
        <w:t xml:space="preserve">(Signature and name of the </w:t>
      </w:r>
      <w:r w:rsidR="00B91DEC" w:rsidRPr="00BA3715">
        <w:rPr>
          <w:spacing w:val="-6"/>
          <w:w w:val="105"/>
        </w:rPr>
        <w:t>authorized</w:t>
      </w:r>
      <w:r w:rsidRPr="00BA3715">
        <w:rPr>
          <w:spacing w:val="-6"/>
          <w:w w:val="105"/>
        </w:rPr>
        <w:t xml:space="preserve"> signatory of the Applicant)</w:t>
      </w:r>
    </w:p>
    <w:p w:rsidR="009B0B21" w:rsidRPr="00BA3715" w:rsidRDefault="009B0B21" w:rsidP="009B0B21">
      <w:pPr>
        <w:spacing w:before="252" w:line="196" w:lineRule="auto"/>
        <w:rPr>
          <w:b/>
          <w:bCs/>
          <w:w w:val="105"/>
        </w:rPr>
      </w:pPr>
      <w:r w:rsidRPr="00BA3715">
        <w:rPr>
          <w:b/>
          <w:bCs/>
          <w:w w:val="105"/>
        </w:rPr>
        <w:t>Note:</w:t>
      </w:r>
    </w:p>
    <w:p w:rsidR="006E0423" w:rsidRPr="00BA3715" w:rsidRDefault="00B91DEC" w:rsidP="006E0423">
      <w:pPr>
        <w:spacing w:before="252"/>
        <w:rPr>
          <w:spacing w:val="-7"/>
          <w:w w:val="105"/>
        </w:rPr>
      </w:pPr>
      <w:r w:rsidRPr="00BA3715">
        <w:rPr>
          <w:spacing w:val="-7"/>
          <w:w w:val="105"/>
        </w:rPr>
        <w:t>1. Use</w:t>
      </w:r>
      <w:r w:rsidR="006E0423" w:rsidRPr="00BA3715">
        <w:rPr>
          <w:spacing w:val="-7"/>
          <w:w w:val="105"/>
        </w:rPr>
        <w:t xml:space="preserve"> separate form for each Key Personnel and each Sector Expert.</w:t>
      </w:r>
    </w:p>
    <w:p w:rsidR="006E0423" w:rsidRPr="00BA3715" w:rsidRDefault="006E0423" w:rsidP="00D55469">
      <w:pPr>
        <w:numPr>
          <w:ilvl w:val="0"/>
          <w:numId w:val="73"/>
        </w:numPr>
        <w:tabs>
          <w:tab w:val="clear" w:pos="288"/>
          <w:tab w:val="num" w:pos="360"/>
        </w:tabs>
        <w:spacing w:before="252"/>
        <w:jc w:val="both"/>
        <w:rPr>
          <w:spacing w:val="-8"/>
          <w:w w:val="105"/>
        </w:rPr>
      </w:pPr>
      <w:r w:rsidRPr="00BA3715">
        <w:rPr>
          <w:spacing w:val="-5"/>
          <w:w w:val="105"/>
        </w:rPr>
        <w:t xml:space="preserve">Each page of the CV shall be signed in ink by the </w:t>
      </w:r>
      <w:r w:rsidR="00B91DEC" w:rsidRPr="00BA3715">
        <w:rPr>
          <w:spacing w:val="-5"/>
          <w:w w:val="105"/>
        </w:rPr>
        <w:t>Authorized</w:t>
      </w:r>
      <w:r w:rsidRPr="00BA3715">
        <w:rPr>
          <w:spacing w:val="-5"/>
          <w:w w:val="105"/>
        </w:rPr>
        <w:t xml:space="preserve"> Representative of the </w:t>
      </w:r>
      <w:r w:rsidRPr="00BA3715">
        <w:rPr>
          <w:spacing w:val="-6"/>
          <w:w w:val="105"/>
        </w:rPr>
        <w:t xml:space="preserve">Applicant firm along with the seal of the firm. Photocopies will not be considered for </w:t>
      </w:r>
      <w:r w:rsidRPr="00BA3715">
        <w:rPr>
          <w:spacing w:val="-8"/>
          <w:w w:val="105"/>
        </w:rPr>
        <w:t>evaluation.</w:t>
      </w:r>
    </w:p>
    <w:p w:rsidR="006E0423" w:rsidRPr="00BA3715" w:rsidRDefault="006E0423" w:rsidP="00D55469">
      <w:pPr>
        <w:numPr>
          <w:ilvl w:val="0"/>
          <w:numId w:val="73"/>
        </w:numPr>
        <w:tabs>
          <w:tab w:val="clear" w:pos="288"/>
          <w:tab w:val="num" w:pos="360"/>
        </w:tabs>
        <w:spacing w:before="252"/>
        <w:rPr>
          <w:spacing w:val="-6"/>
          <w:w w:val="105"/>
        </w:rPr>
      </w:pPr>
      <w:r w:rsidRPr="00BA3715">
        <w:rPr>
          <w:spacing w:val="-3"/>
          <w:w w:val="105"/>
        </w:rPr>
        <w:t xml:space="preserve">All CVs shall be signed in ink by the respective proposed personnel at the time of </w:t>
      </w:r>
      <w:r w:rsidRPr="00BA3715">
        <w:rPr>
          <w:spacing w:val="-6"/>
          <w:w w:val="105"/>
        </w:rPr>
        <w:t>execution of the agreement.</w:t>
      </w:r>
    </w:p>
    <w:p w:rsidR="006E0423" w:rsidRPr="00BA3715" w:rsidRDefault="006E0423" w:rsidP="00D55469">
      <w:pPr>
        <w:numPr>
          <w:ilvl w:val="0"/>
          <w:numId w:val="74"/>
        </w:numPr>
        <w:tabs>
          <w:tab w:val="clear" w:pos="216"/>
          <w:tab w:val="num" w:pos="288"/>
        </w:tabs>
        <w:spacing w:before="108"/>
        <w:rPr>
          <w:spacing w:val="-2"/>
          <w:w w:val="105"/>
        </w:rPr>
      </w:pPr>
      <w:r w:rsidRPr="00BA3715">
        <w:rPr>
          <w:spacing w:val="-2"/>
          <w:w w:val="105"/>
        </w:rPr>
        <w:t>Each Key Expert CV shall not exceed 5 pages.</w:t>
      </w:r>
    </w:p>
    <w:p w:rsidR="009B0B21" w:rsidRPr="00BA3715" w:rsidRDefault="009B0B21" w:rsidP="009B0B21">
      <w:pPr>
        <w:spacing w:before="108"/>
        <w:rPr>
          <w:spacing w:val="-2"/>
          <w:w w:val="105"/>
        </w:rPr>
      </w:pPr>
    </w:p>
    <w:p w:rsidR="009B0B21" w:rsidRPr="00BA3715" w:rsidRDefault="009B0B21" w:rsidP="009B0B21">
      <w:pPr>
        <w:spacing w:before="108"/>
        <w:rPr>
          <w:spacing w:val="-2"/>
          <w:w w:val="105"/>
        </w:rPr>
      </w:pPr>
      <w:r w:rsidRPr="00BA3715">
        <w:rPr>
          <w:b/>
          <w:spacing w:val="-2"/>
          <w:w w:val="105"/>
        </w:rPr>
        <w:t>CV FORMAT</w:t>
      </w:r>
      <w:r w:rsidRPr="00BA3715">
        <w:rPr>
          <w:spacing w:val="-2"/>
          <w:w w:val="105"/>
        </w:rPr>
        <w:t>:</w:t>
      </w:r>
    </w:p>
    <w:p w:rsidR="009B0B21" w:rsidRPr="00BA3715" w:rsidRDefault="009B0B21" w:rsidP="00D55469">
      <w:pPr>
        <w:numPr>
          <w:ilvl w:val="0"/>
          <w:numId w:val="69"/>
        </w:numPr>
        <w:tabs>
          <w:tab w:val="clear" w:pos="216"/>
          <w:tab w:val="num" w:pos="288"/>
        </w:tabs>
        <w:spacing w:before="180"/>
        <w:rPr>
          <w:w w:val="105"/>
        </w:rPr>
      </w:pPr>
      <w:r w:rsidRPr="00BA3715">
        <w:rPr>
          <w:spacing w:val="-8"/>
          <w:w w:val="105"/>
        </w:rPr>
        <w:t xml:space="preserve">Proposed Position: [For each position of key professional separate form Tech-6 will be </w:t>
      </w:r>
      <w:r w:rsidRPr="00BA3715">
        <w:rPr>
          <w:w w:val="105"/>
        </w:rPr>
        <w:t>prepared]:</w:t>
      </w:r>
    </w:p>
    <w:p w:rsidR="009B0B21" w:rsidRPr="00BA3715" w:rsidRDefault="009B0B21" w:rsidP="00D55469">
      <w:pPr>
        <w:numPr>
          <w:ilvl w:val="0"/>
          <w:numId w:val="69"/>
        </w:numPr>
        <w:tabs>
          <w:tab w:val="clear" w:pos="216"/>
          <w:tab w:val="num" w:pos="288"/>
        </w:tabs>
        <w:spacing w:before="180"/>
        <w:rPr>
          <w:spacing w:val="-3"/>
          <w:w w:val="105"/>
        </w:rPr>
      </w:pPr>
      <w:r w:rsidRPr="00BA3715">
        <w:rPr>
          <w:spacing w:val="-3"/>
          <w:w w:val="105"/>
        </w:rPr>
        <w:t>Name of Firm: [Insert name of firm proposing the staff]:</w:t>
      </w:r>
    </w:p>
    <w:p w:rsidR="009B0B21" w:rsidRPr="00BA3715" w:rsidRDefault="009B0B21" w:rsidP="00D55469">
      <w:pPr>
        <w:numPr>
          <w:ilvl w:val="0"/>
          <w:numId w:val="69"/>
        </w:numPr>
        <w:tabs>
          <w:tab w:val="clear" w:pos="216"/>
          <w:tab w:val="num" w:pos="288"/>
        </w:tabs>
        <w:spacing w:before="180"/>
        <w:rPr>
          <w:w w:val="105"/>
        </w:rPr>
      </w:pPr>
      <w:r w:rsidRPr="00BA3715">
        <w:rPr>
          <w:w w:val="105"/>
        </w:rPr>
        <w:t>Name of Staff: [Insert full name]:</w:t>
      </w:r>
    </w:p>
    <w:p w:rsidR="009B0B21" w:rsidRPr="00BA3715" w:rsidRDefault="009B0B21" w:rsidP="00D55469">
      <w:pPr>
        <w:numPr>
          <w:ilvl w:val="0"/>
          <w:numId w:val="70"/>
        </w:numPr>
        <w:tabs>
          <w:tab w:val="clear" w:pos="288"/>
          <w:tab w:val="num" w:pos="360"/>
        </w:tabs>
        <w:spacing w:before="180"/>
        <w:rPr>
          <w:spacing w:val="-6"/>
          <w:w w:val="105"/>
        </w:rPr>
      </w:pPr>
      <w:r w:rsidRPr="00BA3715">
        <w:rPr>
          <w:spacing w:val="-1"/>
          <w:w w:val="105"/>
        </w:rPr>
        <w:t xml:space="preserve">Brief Profile of Proposed Staff: [Provide summary of proposed staff experience, </w:t>
      </w:r>
      <w:r w:rsidRPr="00BA3715">
        <w:rPr>
          <w:spacing w:val="-6"/>
          <w:w w:val="105"/>
        </w:rPr>
        <w:t>qualifications and achievements in no more than 250 words]</w:t>
      </w:r>
    </w:p>
    <w:p w:rsidR="009B0B21" w:rsidRPr="00BA3715" w:rsidRDefault="009B0B21" w:rsidP="00D55469">
      <w:pPr>
        <w:numPr>
          <w:ilvl w:val="0"/>
          <w:numId w:val="69"/>
        </w:numPr>
        <w:tabs>
          <w:tab w:val="clear" w:pos="216"/>
          <w:tab w:val="num" w:pos="288"/>
        </w:tabs>
        <w:spacing w:before="252" w:line="204" w:lineRule="auto"/>
        <w:rPr>
          <w:spacing w:val="6"/>
          <w:w w:val="105"/>
        </w:rPr>
      </w:pPr>
      <w:r w:rsidRPr="00BA3715">
        <w:rPr>
          <w:spacing w:val="6"/>
          <w:w w:val="105"/>
        </w:rPr>
        <w:t>Date of Birth:</w:t>
      </w:r>
    </w:p>
    <w:p w:rsidR="009B0B21" w:rsidRPr="00BA3715" w:rsidRDefault="009B0B21" w:rsidP="00D55469">
      <w:pPr>
        <w:numPr>
          <w:ilvl w:val="0"/>
          <w:numId w:val="69"/>
        </w:numPr>
        <w:tabs>
          <w:tab w:val="clear" w:pos="216"/>
          <w:tab w:val="num" w:pos="288"/>
        </w:tabs>
        <w:spacing w:before="252"/>
        <w:rPr>
          <w:spacing w:val="10"/>
          <w:w w:val="105"/>
        </w:rPr>
      </w:pPr>
      <w:r w:rsidRPr="00BA3715">
        <w:rPr>
          <w:spacing w:val="10"/>
          <w:w w:val="105"/>
        </w:rPr>
        <w:t>Nationality:</w:t>
      </w:r>
    </w:p>
    <w:p w:rsidR="009B0B21" w:rsidRPr="00BA3715" w:rsidRDefault="009B0B21" w:rsidP="00D55469">
      <w:pPr>
        <w:numPr>
          <w:ilvl w:val="0"/>
          <w:numId w:val="69"/>
        </w:numPr>
        <w:tabs>
          <w:tab w:val="clear" w:pos="216"/>
          <w:tab w:val="num" w:pos="288"/>
        </w:tabs>
        <w:spacing w:before="252"/>
        <w:rPr>
          <w:spacing w:val="-6"/>
          <w:w w:val="105"/>
        </w:rPr>
      </w:pPr>
      <w:r w:rsidRPr="00BA3715">
        <w:rPr>
          <w:spacing w:val="-7"/>
          <w:w w:val="105"/>
        </w:rPr>
        <w:t xml:space="preserve">Education: [Indicate college/university and other specialized education of staff member, </w:t>
      </w:r>
      <w:r w:rsidRPr="00BA3715">
        <w:rPr>
          <w:spacing w:val="-6"/>
          <w:w w:val="105"/>
        </w:rPr>
        <w:t>giving names of institutions, degrees obtained, and dates of obtainment]:</w:t>
      </w:r>
    </w:p>
    <w:p w:rsidR="009B0B21" w:rsidRPr="00BA3715" w:rsidRDefault="009B0B21" w:rsidP="00D55469">
      <w:pPr>
        <w:numPr>
          <w:ilvl w:val="0"/>
          <w:numId w:val="69"/>
        </w:numPr>
        <w:tabs>
          <w:tab w:val="clear" w:pos="216"/>
          <w:tab w:val="num" w:pos="288"/>
        </w:tabs>
        <w:spacing w:before="252"/>
        <w:rPr>
          <w:spacing w:val="-2"/>
          <w:w w:val="105"/>
        </w:rPr>
      </w:pPr>
      <w:r w:rsidRPr="00BA3715">
        <w:rPr>
          <w:spacing w:val="-2"/>
          <w:w w:val="105"/>
        </w:rPr>
        <w:t>Membership of Professional Associations:</w:t>
      </w:r>
    </w:p>
    <w:p w:rsidR="009B0B21" w:rsidRPr="00BA3715" w:rsidRDefault="009B0B21" w:rsidP="00D55469">
      <w:pPr>
        <w:numPr>
          <w:ilvl w:val="0"/>
          <w:numId w:val="69"/>
        </w:numPr>
        <w:tabs>
          <w:tab w:val="clear" w:pos="216"/>
          <w:tab w:val="num" w:pos="288"/>
        </w:tabs>
        <w:spacing w:before="216"/>
        <w:rPr>
          <w:spacing w:val="6"/>
          <w:w w:val="105"/>
        </w:rPr>
      </w:pPr>
      <w:r w:rsidRPr="00BA3715">
        <w:rPr>
          <w:spacing w:val="6"/>
          <w:w w:val="105"/>
        </w:rPr>
        <w:t>Other Training:</w:t>
      </w:r>
    </w:p>
    <w:p w:rsidR="009B0B21" w:rsidRPr="00BA3715" w:rsidRDefault="009B0B21" w:rsidP="00D55469">
      <w:pPr>
        <w:numPr>
          <w:ilvl w:val="0"/>
          <w:numId w:val="71"/>
        </w:numPr>
        <w:tabs>
          <w:tab w:val="clear" w:pos="360"/>
          <w:tab w:val="num" w:pos="432"/>
        </w:tabs>
        <w:spacing w:before="252"/>
        <w:rPr>
          <w:w w:val="105"/>
        </w:rPr>
      </w:pPr>
      <w:r w:rsidRPr="00BA3715">
        <w:rPr>
          <w:spacing w:val="-6"/>
          <w:w w:val="105"/>
        </w:rPr>
        <w:t xml:space="preserve">Countries of Work Experience: [List countries where staff has worked in the last ten </w:t>
      </w:r>
      <w:r w:rsidRPr="00BA3715">
        <w:rPr>
          <w:w w:val="105"/>
        </w:rPr>
        <w:t>years]:</w:t>
      </w:r>
    </w:p>
    <w:p w:rsidR="009B0B21" w:rsidRPr="00BA3715" w:rsidRDefault="009B0B21" w:rsidP="00D55469">
      <w:pPr>
        <w:numPr>
          <w:ilvl w:val="0"/>
          <w:numId w:val="71"/>
        </w:numPr>
        <w:tabs>
          <w:tab w:val="clear" w:pos="360"/>
          <w:tab w:val="num" w:pos="432"/>
        </w:tabs>
        <w:spacing w:before="252"/>
        <w:rPr>
          <w:spacing w:val="-6"/>
          <w:w w:val="105"/>
        </w:rPr>
      </w:pPr>
      <w:r w:rsidRPr="00BA3715">
        <w:rPr>
          <w:spacing w:val="-5"/>
          <w:w w:val="105"/>
        </w:rPr>
        <w:t xml:space="preserve">Languages [For each language indicate proficiency: good, fair, or poor in speaking, </w:t>
      </w:r>
      <w:r w:rsidRPr="00BA3715">
        <w:rPr>
          <w:spacing w:val="-6"/>
          <w:w w:val="105"/>
        </w:rPr>
        <w:t>reading, and writing]:</w:t>
      </w:r>
    </w:p>
    <w:p w:rsidR="009B0B21" w:rsidRPr="00BA3715" w:rsidRDefault="009B0B21" w:rsidP="00D55469">
      <w:pPr>
        <w:numPr>
          <w:ilvl w:val="0"/>
          <w:numId w:val="72"/>
        </w:numPr>
        <w:tabs>
          <w:tab w:val="clear" w:pos="432"/>
          <w:tab w:val="num" w:pos="504"/>
        </w:tabs>
        <w:spacing w:before="252"/>
        <w:jc w:val="both"/>
        <w:rPr>
          <w:spacing w:val="-7"/>
          <w:w w:val="105"/>
        </w:rPr>
      </w:pPr>
      <w:r w:rsidRPr="00BA3715">
        <w:rPr>
          <w:spacing w:val="-2"/>
          <w:w w:val="105"/>
        </w:rPr>
        <w:lastRenderedPageBreak/>
        <w:t xml:space="preserve">Employment Record: [Starting with present position, list in reverse order every employment held by staff member since graduation, giving for each employment (see </w:t>
      </w:r>
      <w:r w:rsidRPr="00BA3715">
        <w:rPr>
          <w:spacing w:val="-7"/>
          <w:w w:val="105"/>
        </w:rPr>
        <w:t>format here below): dates of employment, name of employing organization, positions held.]:</w:t>
      </w:r>
    </w:p>
    <w:p w:rsidR="009B0B21" w:rsidRPr="00BA3715" w:rsidRDefault="009B0B21" w:rsidP="009B0B21">
      <w:pPr>
        <w:tabs>
          <w:tab w:val="right" w:pos="6028"/>
        </w:tabs>
        <w:spacing w:before="216"/>
        <w:rPr>
          <w:spacing w:val="-8"/>
          <w:w w:val="105"/>
        </w:rPr>
      </w:pPr>
      <w:r w:rsidRPr="00BA3715">
        <w:rPr>
          <w:spacing w:val="-10"/>
          <w:w w:val="105"/>
        </w:rPr>
        <w:t>From [Year]:</w:t>
      </w:r>
      <w:r w:rsidRPr="00BA3715">
        <w:rPr>
          <w:spacing w:val="-10"/>
          <w:w w:val="105"/>
        </w:rPr>
        <w:tab/>
      </w:r>
      <w:r w:rsidRPr="00BA3715">
        <w:rPr>
          <w:spacing w:val="-8"/>
          <w:w w:val="105"/>
        </w:rPr>
        <w:t>To [Year]:</w:t>
      </w:r>
    </w:p>
    <w:p w:rsidR="009B0B21" w:rsidRPr="00BA3715" w:rsidRDefault="009B0B21" w:rsidP="009B0B21">
      <w:pPr>
        <w:spacing w:before="252"/>
        <w:rPr>
          <w:w w:val="105"/>
        </w:rPr>
      </w:pPr>
      <w:r w:rsidRPr="00BA3715">
        <w:rPr>
          <w:w w:val="105"/>
        </w:rPr>
        <w:t>Employer:</w:t>
      </w:r>
    </w:p>
    <w:p w:rsidR="009B0B21" w:rsidRPr="00BA3715" w:rsidRDefault="009B0B21" w:rsidP="009B0B21">
      <w:pPr>
        <w:spacing w:before="288" w:line="204" w:lineRule="auto"/>
        <w:rPr>
          <w:spacing w:val="-6"/>
          <w:w w:val="105"/>
        </w:rPr>
      </w:pPr>
      <w:r w:rsidRPr="00BA3715">
        <w:rPr>
          <w:spacing w:val="-6"/>
          <w:w w:val="105"/>
        </w:rPr>
        <w:t>Positions held:</w:t>
      </w:r>
    </w:p>
    <w:p w:rsidR="009B0B21" w:rsidRPr="00BA3715" w:rsidRDefault="009B0B21" w:rsidP="00D55469">
      <w:pPr>
        <w:numPr>
          <w:ilvl w:val="0"/>
          <w:numId w:val="70"/>
        </w:numPr>
        <w:tabs>
          <w:tab w:val="clear" w:pos="288"/>
          <w:tab w:val="num" w:pos="360"/>
        </w:tabs>
        <w:spacing w:before="252"/>
        <w:rPr>
          <w:spacing w:val="-2"/>
          <w:w w:val="105"/>
        </w:rPr>
      </w:pPr>
      <w:r w:rsidRPr="00BA3715">
        <w:rPr>
          <w:spacing w:val="-2"/>
          <w:w w:val="105"/>
        </w:rPr>
        <w:t>Detailed Tasks Assigned: [List all tasks to be performed under this Assignment]</w:t>
      </w:r>
    </w:p>
    <w:p w:rsidR="009B0B21" w:rsidRPr="00BA3715" w:rsidRDefault="009B0B21" w:rsidP="00D55469">
      <w:pPr>
        <w:numPr>
          <w:ilvl w:val="0"/>
          <w:numId w:val="70"/>
        </w:numPr>
        <w:tabs>
          <w:tab w:val="clear" w:pos="288"/>
          <w:tab w:val="num" w:pos="360"/>
        </w:tabs>
        <w:spacing w:before="216"/>
        <w:rPr>
          <w:spacing w:val="6"/>
          <w:w w:val="105"/>
        </w:rPr>
      </w:pPr>
      <w:r w:rsidRPr="00BA3715">
        <w:rPr>
          <w:spacing w:val="-7"/>
          <w:w w:val="105"/>
        </w:rPr>
        <w:t xml:space="preserve">Work Undertaken that Best Illustrates Capability to Handle the Tasks Assigned [Among </w:t>
      </w:r>
      <w:r w:rsidRPr="00BA3715">
        <w:rPr>
          <w:spacing w:val="6"/>
          <w:w w:val="105"/>
        </w:rPr>
        <w:t>the Assignment/jobs in which the staff has been involved, indicate the following</w:t>
      </w:r>
    </w:p>
    <w:p w:rsidR="009B0B21" w:rsidRPr="00BA3715" w:rsidRDefault="009B0B21" w:rsidP="00A673E5">
      <w:pPr>
        <w:numPr>
          <w:ilvl w:val="0"/>
          <w:numId w:val="74"/>
        </w:numPr>
        <w:tabs>
          <w:tab w:val="clear" w:pos="216"/>
          <w:tab w:val="num" w:pos="288"/>
        </w:tabs>
        <w:spacing w:before="108"/>
        <w:rPr>
          <w:spacing w:val="-2"/>
          <w:w w:val="105"/>
        </w:rPr>
      </w:pPr>
      <w:r w:rsidRPr="00BA3715">
        <w:rPr>
          <w:spacing w:val="-2"/>
          <w:w w:val="105"/>
        </w:rPr>
        <w:br w:type="page"/>
      </w:r>
    </w:p>
    <w:p w:rsidR="009B0B21" w:rsidRPr="00BA3715" w:rsidRDefault="009B0B21" w:rsidP="009B0B21">
      <w:pPr>
        <w:spacing w:before="108"/>
        <w:ind w:left="360"/>
        <w:rPr>
          <w:spacing w:val="-2"/>
          <w:w w:val="105"/>
        </w:rPr>
      </w:pPr>
    </w:p>
    <w:bookmarkStart w:id="119" w:name="_Toc475199430"/>
    <w:p w:rsidR="006925DB" w:rsidRPr="00BA3715" w:rsidRDefault="006E0423" w:rsidP="00AD4B82">
      <w:pPr>
        <w:pStyle w:val="Heading3"/>
      </w:pPr>
      <w:r w:rsidRPr="00BA3715">
        <w:rPr>
          <w:lang w:bidi="hi-IN"/>
        </w:rPr>
        <mc:AlternateContent>
          <mc:Choice Requires="wps">
            <w:drawing>
              <wp:anchor distT="0" distB="0" distL="114300" distR="114300" simplePos="0" relativeHeight="251697664" behindDoc="1" locked="0" layoutInCell="0" allowOverlap="1">
                <wp:simplePos x="0" y="0"/>
                <wp:positionH relativeFrom="page">
                  <wp:posOffset>211455</wp:posOffset>
                </wp:positionH>
                <wp:positionV relativeFrom="page">
                  <wp:posOffset>298450</wp:posOffset>
                </wp:positionV>
                <wp:extent cx="6955790" cy="10082530"/>
                <wp:effectExtent l="0" t="0" r="0"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5" o:spid="_x0000_s1068" type="#_x0000_t202" style="position:absolute;left:0;text-align:left;margin-left:16.65pt;margin-top:23.5pt;width:547.7pt;height:793.9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u w:val="single"/>
        </w:rPr>
        <w:t xml:space="preserve">Form-12 </w:t>
      </w:r>
      <w:r w:rsidRPr="00BA3715">
        <w:t>Proposal for Sub-Consultant(s)</w:t>
      </w:r>
      <w:bookmarkEnd w:id="119"/>
    </w:p>
    <w:p w:rsidR="006925DB" w:rsidRPr="00BA3715" w:rsidRDefault="006925DB" w:rsidP="006925DB">
      <w:pPr>
        <w:spacing w:before="360" w:line="196" w:lineRule="auto"/>
        <w:jc w:val="center"/>
        <w:rPr>
          <w:b/>
          <w:bCs/>
          <w:spacing w:val="-6"/>
          <w:w w:val="105"/>
          <w:sz w:val="28"/>
          <w:szCs w:val="28"/>
        </w:rPr>
      </w:pPr>
    </w:p>
    <w:tbl>
      <w:tblPr>
        <w:tblW w:w="0" w:type="auto"/>
        <w:tblInd w:w="78" w:type="dxa"/>
        <w:tblLayout w:type="fixed"/>
        <w:tblCellMar>
          <w:left w:w="0" w:type="dxa"/>
          <w:right w:w="0" w:type="dxa"/>
        </w:tblCellMar>
        <w:tblLook w:val="04A0" w:firstRow="1" w:lastRow="0" w:firstColumn="1" w:lastColumn="0" w:noHBand="0" w:noVBand="1"/>
      </w:tblPr>
      <w:tblGrid>
        <w:gridCol w:w="1786"/>
        <w:gridCol w:w="1963"/>
        <w:gridCol w:w="312"/>
        <w:gridCol w:w="1248"/>
        <w:gridCol w:w="1094"/>
        <w:gridCol w:w="1642"/>
      </w:tblGrid>
      <w:tr w:rsidR="006E0423" w:rsidRPr="00BA3715" w:rsidTr="006E0423">
        <w:trPr>
          <w:trHeight w:val="509"/>
        </w:trPr>
        <w:tc>
          <w:tcPr>
            <w:tcW w:w="8045" w:type="dxa"/>
            <w:gridSpan w:val="6"/>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rsidP="00D55469">
            <w:pPr>
              <w:numPr>
                <w:ilvl w:val="0"/>
                <w:numId w:val="75"/>
              </w:numPr>
              <w:tabs>
                <w:tab w:val="clear" w:pos="216"/>
                <w:tab w:val="num" w:pos="322"/>
              </w:tabs>
              <w:spacing w:line="256" w:lineRule="auto"/>
              <w:rPr>
                <w:b/>
                <w:bCs/>
                <w:spacing w:val="6"/>
                <w:sz w:val="22"/>
                <w:szCs w:val="22"/>
              </w:rPr>
            </w:pPr>
            <w:r w:rsidRPr="00BA3715">
              <w:rPr>
                <w:spacing w:val="6"/>
                <w:w w:val="105"/>
                <w:sz w:val="22"/>
                <w:szCs w:val="22"/>
              </w:rPr>
              <w:t>Details of the Firm</w:t>
            </w:r>
          </w:p>
        </w:tc>
      </w:tr>
      <w:tr w:rsidR="006E0423" w:rsidRPr="00BA3715" w:rsidTr="006E0423">
        <w:trPr>
          <w:trHeight w:hRule="exact" w:val="504"/>
        </w:trPr>
        <w:tc>
          <w:tcPr>
            <w:tcW w:w="3749" w:type="dxa"/>
            <w:gridSpan w:val="2"/>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pPr>
              <w:spacing w:line="256" w:lineRule="auto"/>
              <w:ind w:left="106"/>
              <w:rPr>
                <w:spacing w:val="-5"/>
                <w:w w:val="105"/>
                <w:sz w:val="22"/>
                <w:szCs w:val="22"/>
              </w:rPr>
            </w:pPr>
            <w:r w:rsidRPr="00BA3715">
              <w:rPr>
                <w:spacing w:val="-5"/>
                <w:w w:val="105"/>
                <w:sz w:val="22"/>
                <w:szCs w:val="22"/>
              </w:rPr>
              <w:t>Firm’s Name, Address and Telephone</w:t>
            </w:r>
          </w:p>
        </w:tc>
        <w:tc>
          <w:tcPr>
            <w:tcW w:w="4296" w:type="dxa"/>
            <w:gridSpan w:val="4"/>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753"/>
        </w:trPr>
        <w:tc>
          <w:tcPr>
            <w:tcW w:w="3749" w:type="dxa"/>
            <w:gridSpan w:val="2"/>
            <w:tcBorders>
              <w:top w:val="single" w:sz="4" w:space="0" w:color="auto"/>
              <w:left w:val="single" w:sz="4" w:space="0" w:color="auto"/>
              <w:bottom w:val="single" w:sz="4" w:space="0" w:color="auto"/>
              <w:right w:val="single" w:sz="4" w:space="0" w:color="auto"/>
            </w:tcBorders>
            <w:hideMark/>
          </w:tcPr>
          <w:p w:rsidR="006E0423" w:rsidRPr="00BA3715" w:rsidRDefault="006E0423">
            <w:pPr>
              <w:spacing w:before="108" w:line="256" w:lineRule="auto"/>
              <w:ind w:left="108" w:right="828"/>
              <w:rPr>
                <w:spacing w:val="-4"/>
                <w:w w:val="105"/>
                <w:sz w:val="22"/>
                <w:szCs w:val="22"/>
              </w:rPr>
            </w:pPr>
            <w:r w:rsidRPr="00BA3715">
              <w:rPr>
                <w:spacing w:val="-10"/>
                <w:w w:val="105"/>
                <w:sz w:val="22"/>
                <w:szCs w:val="22"/>
              </w:rPr>
              <w:t xml:space="preserve">Name and Telephone No. of the </w:t>
            </w:r>
            <w:r w:rsidRPr="00BA3715">
              <w:rPr>
                <w:spacing w:val="-4"/>
                <w:w w:val="105"/>
                <w:sz w:val="22"/>
                <w:szCs w:val="22"/>
              </w:rPr>
              <w:t>Contact Person</w:t>
            </w:r>
          </w:p>
        </w:tc>
        <w:tc>
          <w:tcPr>
            <w:tcW w:w="4296" w:type="dxa"/>
            <w:gridSpan w:val="4"/>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648"/>
        </w:trPr>
        <w:tc>
          <w:tcPr>
            <w:tcW w:w="3749" w:type="dxa"/>
            <w:gridSpan w:val="2"/>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6"/>
              <w:rPr>
                <w:spacing w:val="-4"/>
                <w:w w:val="105"/>
                <w:sz w:val="22"/>
                <w:szCs w:val="22"/>
              </w:rPr>
            </w:pPr>
            <w:r w:rsidRPr="00BA3715">
              <w:rPr>
                <w:spacing w:val="-4"/>
                <w:w w:val="105"/>
                <w:sz w:val="22"/>
                <w:szCs w:val="22"/>
              </w:rPr>
              <w:t>Fields of Expertise</w:t>
            </w:r>
          </w:p>
        </w:tc>
        <w:tc>
          <w:tcPr>
            <w:tcW w:w="4296" w:type="dxa"/>
            <w:gridSpan w:val="4"/>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hRule="exact" w:val="754"/>
        </w:trPr>
        <w:tc>
          <w:tcPr>
            <w:tcW w:w="3749" w:type="dxa"/>
            <w:gridSpan w:val="2"/>
            <w:tcBorders>
              <w:top w:val="single" w:sz="4" w:space="0" w:color="auto"/>
              <w:left w:val="single" w:sz="4" w:space="0" w:color="auto"/>
              <w:bottom w:val="single" w:sz="4" w:space="0" w:color="auto"/>
              <w:right w:val="single" w:sz="4" w:space="0" w:color="auto"/>
            </w:tcBorders>
            <w:hideMark/>
          </w:tcPr>
          <w:p w:rsidR="006E0423" w:rsidRPr="00BA3715" w:rsidRDefault="006E0423">
            <w:pPr>
              <w:spacing w:before="108" w:line="256" w:lineRule="auto"/>
              <w:ind w:left="108" w:right="360"/>
              <w:rPr>
                <w:w w:val="105"/>
                <w:sz w:val="22"/>
                <w:szCs w:val="22"/>
              </w:rPr>
            </w:pPr>
            <w:r w:rsidRPr="00BA3715">
              <w:rPr>
                <w:spacing w:val="-9"/>
                <w:w w:val="105"/>
                <w:sz w:val="22"/>
                <w:szCs w:val="22"/>
              </w:rPr>
              <w:t xml:space="preserve">No. of Years in business in the above </w:t>
            </w:r>
            <w:r w:rsidRPr="00BA3715">
              <w:rPr>
                <w:w w:val="105"/>
                <w:sz w:val="22"/>
                <w:szCs w:val="22"/>
              </w:rPr>
              <w:t>Fields</w:t>
            </w:r>
          </w:p>
        </w:tc>
        <w:tc>
          <w:tcPr>
            <w:tcW w:w="4296" w:type="dxa"/>
            <w:gridSpan w:val="4"/>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r w:rsidR="006E0423" w:rsidRPr="00BA3715" w:rsidTr="006E0423">
        <w:trPr>
          <w:trHeight w:val="658"/>
        </w:trPr>
        <w:tc>
          <w:tcPr>
            <w:tcW w:w="8045" w:type="dxa"/>
            <w:gridSpan w:val="6"/>
            <w:tcBorders>
              <w:top w:val="single" w:sz="4" w:space="0" w:color="auto"/>
              <w:left w:val="single" w:sz="4" w:space="0" w:color="auto"/>
              <w:bottom w:val="single" w:sz="4" w:space="0" w:color="auto"/>
              <w:right w:val="single" w:sz="4" w:space="0" w:color="auto"/>
            </w:tcBorders>
            <w:hideMark/>
          </w:tcPr>
          <w:p w:rsidR="006E0423" w:rsidRPr="00BA3715" w:rsidRDefault="006E0423" w:rsidP="00D55469">
            <w:pPr>
              <w:numPr>
                <w:ilvl w:val="0"/>
                <w:numId w:val="75"/>
              </w:numPr>
              <w:tabs>
                <w:tab w:val="clear" w:pos="216"/>
                <w:tab w:val="num" w:pos="322"/>
              </w:tabs>
              <w:spacing w:line="256" w:lineRule="auto"/>
              <w:rPr>
                <w:w w:val="105"/>
                <w:sz w:val="22"/>
                <w:szCs w:val="22"/>
              </w:rPr>
            </w:pPr>
            <w:r w:rsidRPr="00BA3715">
              <w:rPr>
                <w:w w:val="105"/>
                <w:sz w:val="22"/>
                <w:szCs w:val="22"/>
              </w:rPr>
              <w:t>Services that are proposed to be sub contracted:</w:t>
            </w:r>
          </w:p>
        </w:tc>
      </w:tr>
      <w:tr w:rsidR="006E0423" w:rsidRPr="00BA3715" w:rsidTr="006E0423">
        <w:trPr>
          <w:trHeight w:val="1996"/>
        </w:trPr>
        <w:tc>
          <w:tcPr>
            <w:tcW w:w="8045" w:type="dxa"/>
            <w:gridSpan w:val="6"/>
            <w:tcBorders>
              <w:top w:val="single" w:sz="4" w:space="0" w:color="auto"/>
              <w:left w:val="single" w:sz="4" w:space="0" w:color="auto"/>
              <w:bottom w:val="single" w:sz="4" w:space="0" w:color="auto"/>
              <w:right w:val="single" w:sz="4" w:space="0" w:color="auto"/>
            </w:tcBorders>
            <w:hideMark/>
          </w:tcPr>
          <w:p w:rsidR="006E0423" w:rsidRPr="00BA3715" w:rsidRDefault="006E0423" w:rsidP="00D55469">
            <w:pPr>
              <w:numPr>
                <w:ilvl w:val="0"/>
                <w:numId w:val="75"/>
              </w:numPr>
              <w:tabs>
                <w:tab w:val="clear" w:pos="216"/>
                <w:tab w:val="num" w:pos="322"/>
              </w:tabs>
              <w:spacing w:before="144" w:line="204" w:lineRule="auto"/>
              <w:rPr>
                <w:spacing w:val="1"/>
                <w:w w:val="105"/>
                <w:sz w:val="22"/>
                <w:szCs w:val="22"/>
              </w:rPr>
            </w:pPr>
            <w:r w:rsidRPr="00BA3715">
              <w:rPr>
                <w:spacing w:val="1"/>
                <w:w w:val="105"/>
                <w:sz w:val="22"/>
                <w:szCs w:val="22"/>
              </w:rPr>
              <w:t>Person who will lead the Sub- Consultant</w:t>
            </w:r>
          </w:p>
          <w:p w:rsidR="006E0423" w:rsidRPr="00BA3715" w:rsidRDefault="006E0423">
            <w:pPr>
              <w:spacing w:before="144" w:line="360" w:lineRule="auto"/>
              <w:ind w:left="106" w:right="6840"/>
              <w:rPr>
                <w:spacing w:val="-11"/>
                <w:w w:val="105"/>
                <w:sz w:val="22"/>
                <w:szCs w:val="22"/>
              </w:rPr>
            </w:pPr>
            <w:r w:rsidRPr="00BA3715">
              <w:rPr>
                <w:w w:val="105"/>
                <w:sz w:val="22"/>
                <w:szCs w:val="22"/>
              </w:rPr>
              <w:t xml:space="preserve">Name: </w:t>
            </w:r>
            <w:r w:rsidRPr="00BA3715">
              <w:rPr>
                <w:spacing w:val="-11"/>
                <w:w w:val="105"/>
                <w:sz w:val="22"/>
                <w:szCs w:val="22"/>
              </w:rPr>
              <w:t>Designation:</w:t>
            </w:r>
          </w:p>
          <w:p w:rsidR="006E0423" w:rsidRPr="00BA3715" w:rsidRDefault="006E0423">
            <w:pPr>
              <w:spacing w:before="72" w:line="256" w:lineRule="auto"/>
              <w:ind w:left="106"/>
              <w:rPr>
                <w:spacing w:val="-6"/>
                <w:w w:val="105"/>
                <w:sz w:val="22"/>
                <w:szCs w:val="22"/>
              </w:rPr>
            </w:pPr>
            <w:r w:rsidRPr="00BA3715">
              <w:rPr>
                <w:spacing w:val="-6"/>
                <w:w w:val="105"/>
                <w:sz w:val="22"/>
                <w:szCs w:val="22"/>
              </w:rPr>
              <w:t>Telephone No:</w:t>
            </w:r>
          </w:p>
          <w:p w:rsidR="006E0423" w:rsidRPr="00BA3715" w:rsidRDefault="006E0423">
            <w:pPr>
              <w:spacing w:before="108" w:line="204" w:lineRule="auto"/>
              <w:ind w:left="106"/>
              <w:rPr>
                <w:w w:val="105"/>
                <w:sz w:val="22"/>
                <w:szCs w:val="22"/>
              </w:rPr>
            </w:pPr>
            <w:r w:rsidRPr="00BA3715">
              <w:rPr>
                <w:w w:val="105"/>
                <w:sz w:val="22"/>
                <w:szCs w:val="22"/>
              </w:rPr>
              <w:t>Email:</w:t>
            </w:r>
          </w:p>
        </w:tc>
      </w:tr>
      <w:tr w:rsidR="006E0423" w:rsidRPr="00BA3715" w:rsidTr="006E0423">
        <w:trPr>
          <w:trHeight w:val="504"/>
        </w:trPr>
        <w:tc>
          <w:tcPr>
            <w:tcW w:w="8045" w:type="dxa"/>
            <w:gridSpan w:val="6"/>
            <w:tcBorders>
              <w:top w:val="single" w:sz="4" w:space="0" w:color="auto"/>
              <w:left w:val="single" w:sz="4" w:space="0" w:color="auto"/>
              <w:bottom w:val="single" w:sz="4" w:space="0" w:color="auto"/>
              <w:right w:val="single" w:sz="4" w:space="0" w:color="auto"/>
            </w:tcBorders>
            <w:vAlign w:val="center"/>
            <w:hideMark/>
          </w:tcPr>
          <w:p w:rsidR="006E0423" w:rsidRPr="00BA3715" w:rsidRDefault="006E0423" w:rsidP="00D55469">
            <w:pPr>
              <w:numPr>
                <w:ilvl w:val="0"/>
                <w:numId w:val="75"/>
              </w:numPr>
              <w:tabs>
                <w:tab w:val="clear" w:pos="216"/>
                <w:tab w:val="num" w:pos="322"/>
              </w:tabs>
              <w:spacing w:line="256" w:lineRule="auto"/>
              <w:rPr>
                <w:spacing w:val="1"/>
                <w:w w:val="105"/>
                <w:sz w:val="22"/>
                <w:szCs w:val="22"/>
              </w:rPr>
            </w:pPr>
            <w:r w:rsidRPr="00BA3715">
              <w:rPr>
                <w:spacing w:val="1"/>
                <w:w w:val="105"/>
                <w:sz w:val="22"/>
                <w:szCs w:val="22"/>
              </w:rPr>
              <w:t>Details of Firm’s previous experience</w:t>
            </w:r>
          </w:p>
        </w:tc>
      </w:tr>
      <w:tr w:rsidR="006E0423" w:rsidRPr="00BA3715" w:rsidTr="006E0423">
        <w:trPr>
          <w:trHeight w:hRule="exact" w:val="1258"/>
        </w:trPr>
        <w:tc>
          <w:tcPr>
            <w:tcW w:w="1786"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6"/>
              <w:rPr>
                <w:w w:val="105"/>
                <w:sz w:val="22"/>
                <w:szCs w:val="22"/>
              </w:rPr>
            </w:pPr>
            <w:r w:rsidRPr="00BA3715">
              <w:rPr>
                <w:w w:val="105"/>
                <w:sz w:val="22"/>
                <w:szCs w:val="22"/>
              </w:rPr>
              <w:t>Name of Work</w:t>
            </w:r>
          </w:p>
        </w:tc>
        <w:tc>
          <w:tcPr>
            <w:tcW w:w="2275" w:type="dxa"/>
            <w:gridSpan w:val="2"/>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8" w:right="144"/>
              <w:rPr>
                <w:spacing w:val="-7"/>
                <w:w w:val="105"/>
                <w:sz w:val="22"/>
                <w:szCs w:val="22"/>
              </w:rPr>
            </w:pPr>
            <w:r w:rsidRPr="00BA3715">
              <w:rPr>
                <w:w w:val="105"/>
                <w:sz w:val="22"/>
                <w:szCs w:val="22"/>
              </w:rPr>
              <w:t xml:space="preserve">Name, address and </w:t>
            </w:r>
            <w:r w:rsidRPr="00BA3715">
              <w:rPr>
                <w:spacing w:val="-7"/>
                <w:w w:val="105"/>
                <w:sz w:val="22"/>
                <w:szCs w:val="22"/>
              </w:rPr>
              <w:t>telephone no. of Client</w:t>
            </w:r>
          </w:p>
        </w:tc>
        <w:tc>
          <w:tcPr>
            <w:tcW w:w="1248"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before="144" w:line="204" w:lineRule="auto"/>
              <w:ind w:left="108"/>
              <w:rPr>
                <w:w w:val="105"/>
                <w:sz w:val="22"/>
                <w:szCs w:val="22"/>
              </w:rPr>
            </w:pPr>
            <w:r w:rsidRPr="00BA3715">
              <w:rPr>
                <w:w w:val="105"/>
                <w:sz w:val="22"/>
                <w:szCs w:val="22"/>
              </w:rPr>
              <w:t>Total</w:t>
            </w:r>
          </w:p>
          <w:p w:rsidR="006E0423" w:rsidRPr="00BA3715" w:rsidRDefault="006E0423">
            <w:pPr>
              <w:spacing w:before="72" w:line="256" w:lineRule="auto"/>
              <w:ind w:left="108" w:right="216"/>
              <w:jc w:val="both"/>
              <w:rPr>
                <w:spacing w:val="-10"/>
                <w:w w:val="105"/>
                <w:sz w:val="22"/>
                <w:szCs w:val="22"/>
              </w:rPr>
            </w:pPr>
            <w:r w:rsidRPr="00BA3715">
              <w:rPr>
                <w:w w:val="105"/>
                <w:sz w:val="22"/>
                <w:szCs w:val="22"/>
              </w:rPr>
              <w:t xml:space="preserve">Value of Services </w:t>
            </w:r>
            <w:r w:rsidRPr="00BA3715">
              <w:rPr>
                <w:spacing w:val="-10"/>
                <w:w w:val="105"/>
                <w:sz w:val="22"/>
                <w:szCs w:val="22"/>
              </w:rPr>
              <w:t>Performed</w:t>
            </w:r>
          </w:p>
        </w:tc>
        <w:tc>
          <w:tcPr>
            <w:tcW w:w="1094"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8" w:right="180"/>
              <w:rPr>
                <w:w w:val="105"/>
                <w:sz w:val="22"/>
                <w:szCs w:val="22"/>
              </w:rPr>
            </w:pPr>
            <w:r w:rsidRPr="00BA3715">
              <w:rPr>
                <w:spacing w:val="-6"/>
                <w:w w:val="105"/>
                <w:sz w:val="22"/>
                <w:szCs w:val="22"/>
              </w:rPr>
              <w:t xml:space="preserve">Duration </w:t>
            </w:r>
            <w:r w:rsidRPr="00BA3715">
              <w:rPr>
                <w:w w:val="105"/>
                <w:sz w:val="22"/>
                <w:szCs w:val="22"/>
              </w:rPr>
              <w:t>of</w:t>
            </w:r>
          </w:p>
          <w:p w:rsidR="006E0423" w:rsidRPr="00BA3715" w:rsidRDefault="006E0423">
            <w:pPr>
              <w:spacing w:before="72" w:line="204" w:lineRule="auto"/>
              <w:jc w:val="center"/>
              <w:rPr>
                <w:w w:val="105"/>
                <w:sz w:val="22"/>
                <w:szCs w:val="22"/>
              </w:rPr>
            </w:pPr>
            <w:r w:rsidRPr="00BA3715">
              <w:rPr>
                <w:w w:val="105"/>
                <w:sz w:val="22"/>
                <w:szCs w:val="22"/>
              </w:rPr>
              <w:t>Services</w:t>
            </w:r>
          </w:p>
        </w:tc>
        <w:tc>
          <w:tcPr>
            <w:tcW w:w="1642" w:type="dxa"/>
            <w:tcBorders>
              <w:top w:val="single" w:sz="4" w:space="0" w:color="auto"/>
              <w:left w:val="single" w:sz="4" w:space="0" w:color="auto"/>
              <w:bottom w:val="single" w:sz="4" w:space="0" w:color="auto"/>
              <w:right w:val="single" w:sz="4" w:space="0" w:color="auto"/>
            </w:tcBorders>
            <w:hideMark/>
          </w:tcPr>
          <w:p w:rsidR="006E0423" w:rsidRPr="00BA3715" w:rsidRDefault="006E0423">
            <w:pPr>
              <w:spacing w:line="256" w:lineRule="auto"/>
              <w:ind w:left="108" w:right="252"/>
              <w:rPr>
                <w:w w:val="105"/>
                <w:sz w:val="22"/>
                <w:szCs w:val="22"/>
              </w:rPr>
            </w:pPr>
            <w:r w:rsidRPr="00BA3715">
              <w:rPr>
                <w:w w:val="105"/>
                <w:sz w:val="22"/>
                <w:szCs w:val="22"/>
              </w:rPr>
              <w:t xml:space="preserve">Date of </w:t>
            </w:r>
            <w:r w:rsidRPr="00BA3715">
              <w:rPr>
                <w:spacing w:val="-9"/>
                <w:w w:val="105"/>
                <w:sz w:val="22"/>
                <w:szCs w:val="22"/>
              </w:rPr>
              <w:t xml:space="preserve">Completion of </w:t>
            </w:r>
            <w:r w:rsidRPr="00BA3715">
              <w:rPr>
                <w:w w:val="105"/>
                <w:sz w:val="22"/>
                <w:szCs w:val="22"/>
              </w:rPr>
              <w:t>Services</w:t>
            </w:r>
          </w:p>
        </w:tc>
      </w:tr>
      <w:tr w:rsidR="006E0423" w:rsidRPr="00BA3715" w:rsidTr="006E0423">
        <w:trPr>
          <w:trHeight w:hRule="exact" w:val="1258"/>
        </w:trPr>
        <w:tc>
          <w:tcPr>
            <w:tcW w:w="1786" w:type="dxa"/>
            <w:tcBorders>
              <w:top w:val="single" w:sz="4" w:space="0" w:color="auto"/>
              <w:left w:val="single" w:sz="4" w:space="0" w:color="auto"/>
              <w:bottom w:val="single" w:sz="4" w:space="0" w:color="auto"/>
              <w:right w:val="single" w:sz="4" w:space="0" w:color="auto"/>
            </w:tcBorders>
          </w:tcPr>
          <w:p w:rsidR="006E0423" w:rsidRPr="00BA3715" w:rsidRDefault="006E0423" w:rsidP="00D55469">
            <w:pPr>
              <w:numPr>
                <w:ilvl w:val="0"/>
                <w:numId w:val="76"/>
              </w:numPr>
              <w:tabs>
                <w:tab w:val="clear" w:pos="144"/>
                <w:tab w:val="num" w:pos="250"/>
              </w:tabs>
              <w:spacing w:before="144" w:line="196" w:lineRule="auto"/>
              <w:rPr>
                <w:w w:val="105"/>
                <w:sz w:val="22"/>
                <w:szCs w:val="22"/>
              </w:rPr>
            </w:pPr>
          </w:p>
          <w:p w:rsidR="006E0423" w:rsidRPr="00BA3715" w:rsidRDefault="006E0423" w:rsidP="00D55469">
            <w:pPr>
              <w:numPr>
                <w:ilvl w:val="0"/>
                <w:numId w:val="76"/>
              </w:numPr>
              <w:tabs>
                <w:tab w:val="clear" w:pos="144"/>
                <w:tab w:val="num" w:pos="250"/>
              </w:tabs>
              <w:spacing w:before="180" w:line="196" w:lineRule="auto"/>
              <w:rPr>
                <w:w w:val="105"/>
                <w:sz w:val="22"/>
                <w:szCs w:val="22"/>
              </w:rPr>
            </w:pPr>
          </w:p>
          <w:p w:rsidR="006E0423" w:rsidRPr="00BA3715" w:rsidRDefault="006E0423" w:rsidP="00D55469">
            <w:pPr>
              <w:numPr>
                <w:ilvl w:val="0"/>
                <w:numId w:val="76"/>
              </w:numPr>
              <w:tabs>
                <w:tab w:val="clear" w:pos="144"/>
                <w:tab w:val="num" w:pos="250"/>
              </w:tabs>
              <w:spacing w:before="108" w:line="196" w:lineRule="auto"/>
              <w:rPr>
                <w:w w:val="105"/>
                <w:sz w:val="22"/>
                <w:szCs w:val="22"/>
              </w:rPr>
            </w:pPr>
          </w:p>
        </w:tc>
        <w:tc>
          <w:tcPr>
            <w:tcW w:w="2275" w:type="dxa"/>
            <w:gridSpan w:val="2"/>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1248"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1094"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c>
          <w:tcPr>
            <w:tcW w:w="1642" w:type="dxa"/>
            <w:tcBorders>
              <w:top w:val="single" w:sz="4" w:space="0" w:color="auto"/>
              <w:left w:val="single" w:sz="4" w:space="0" w:color="auto"/>
              <w:bottom w:val="single" w:sz="4" w:space="0" w:color="auto"/>
              <w:right w:val="single" w:sz="4" w:space="0" w:color="auto"/>
            </w:tcBorders>
          </w:tcPr>
          <w:p w:rsidR="006E0423" w:rsidRPr="00BA3715" w:rsidRDefault="006E0423">
            <w:pPr>
              <w:spacing w:line="256" w:lineRule="auto"/>
            </w:pPr>
          </w:p>
        </w:tc>
      </w:tr>
    </w:tbl>
    <w:p w:rsidR="006E0423" w:rsidRPr="00BA3715" w:rsidRDefault="006E0423" w:rsidP="006E0423">
      <w:pPr>
        <w:spacing w:after="67" w:line="20" w:lineRule="exact"/>
        <w:ind w:left="72" w:right="623"/>
      </w:pPr>
    </w:p>
    <w:p w:rsidR="006E0423" w:rsidRPr="00BA3715" w:rsidRDefault="006E0423" w:rsidP="00B91DEC">
      <w:pPr>
        <w:spacing w:line="168" w:lineRule="exact"/>
        <w:rPr>
          <w:b/>
          <w:bCs/>
          <w:sz w:val="22"/>
          <w:szCs w:val="22"/>
        </w:rPr>
      </w:pPr>
    </w:p>
    <w:p w:rsidR="006E0423" w:rsidRPr="00BA3715" w:rsidRDefault="006E0423" w:rsidP="006E0423">
      <w:pPr>
        <w:spacing w:before="216" w:line="247" w:lineRule="exact"/>
        <w:jc w:val="right"/>
        <w:rPr>
          <w:spacing w:val="-6"/>
          <w:w w:val="105"/>
          <w:sz w:val="22"/>
          <w:szCs w:val="22"/>
        </w:rPr>
      </w:pPr>
      <w:r w:rsidRPr="00BA3715">
        <w:rPr>
          <w:spacing w:val="-6"/>
          <w:w w:val="105"/>
          <w:sz w:val="22"/>
          <w:szCs w:val="22"/>
        </w:rPr>
        <w:t xml:space="preserve">(Signature and name of the </w:t>
      </w:r>
      <w:r w:rsidR="00B91DEC" w:rsidRPr="00BA3715">
        <w:rPr>
          <w:spacing w:val="-6"/>
          <w:w w:val="105"/>
          <w:sz w:val="22"/>
          <w:szCs w:val="22"/>
        </w:rPr>
        <w:t>authorized</w:t>
      </w:r>
      <w:r w:rsidRPr="00BA3715">
        <w:rPr>
          <w:spacing w:val="-6"/>
          <w:w w:val="105"/>
          <w:sz w:val="22"/>
          <w:szCs w:val="22"/>
        </w:rPr>
        <w:t xml:space="preserve"> signatory)</w:t>
      </w:r>
    </w:p>
    <w:p w:rsidR="006E0423" w:rsidRPr="00BA3715" w:rsidRDefault="006E0423" w:rsidP="006E0423">
      <w:pPr>
        <w:spacing w:before="180" w:line="212" w:lineRule="exact"/>
        <w:rPr>
          <w:b/>
          <w:bCs/>
          <w:sz w:val="22"/>
          <w:szCs w:val="22"/>
        </w:rPr>
      </w:pPr>
      <w:r w:rsidRPr="00BA3715">
        <w:rPr>
          <w:b/>
          <w:bCs/>
          <w:sz w:val="22"/>
          <w:szCs w:val="22"/>
        </w:rPr>
        <w:t>Note:</w:t>
      </w:r>
    </w:p>
    <w:p w:rsidR="006E0423" w:rsidRPr="00BA3715" w:rsidRDefault="006E0423" w:rsidP="00D55469">
      <w:pPr>
        <w:numPr>
          <w:ilvl w:val="0"/>
          <w:numId w:val="77"/>
        </w:numPr>
        <w:tabs>
          <w:tab w:val="clear" w:pos="504"/>
          <w:tab w:val="left" w:pos="543"/>
          <w:tab w:val="num" w:pos="576"/>
        </w:tabs>
        <w:spacing w:line="259" w:lineRule="exact"/>
        <w:rPr>
          <w:spacing w:val="-8"/>
          <w:w w:val="105"/>
          <w:sz w:val="22"/>
          <w:szCs w:val="22"/>
        </w:rPr>
      </w:pPr>
      <w:r w:rsidRPr="00BA3715">
        <w:rPr>
          <w:spacing w:val="-4"/>
          <w:w w:val="105"/>
          <w:sz w:val="22"/>
          <w:szCs w:val="22"/>
        </w:rPr>
        <w:t>The Proposal for Sub-Consultant shall be accompanied by the details specified in Forms 10,</w:t>
      </w:r>
      <w:r w:rsidRPr="00BA3715">
        <w:rPr>
          <w:spacing w:val="-4"/>
          <w:w w:val="105"/>
          <w:sz w:val="22"/>
          <w:szCs w:val="22"/>
        </w:rPr>
        <w:br/>
      </w:r>
      <w:r w:rsidRPr="00BA3715">
        <w:rPr>
          <w:spacing w:val="-8"/>
          <w:w w:val="105"/>
          <w:sz w:val="22"/>
          <w:szCs w:val="22"/>
        </w:rPr>
        <w:t>10A and 11 of Appendix –I.</w:t>
      </w:r>
    </w:p>
    <w:p w:rsidR="006E0423" w:rsidRPr="00BA3715" w:rsidRDefault="006E0423" w:rsidP="00D55469">
      <w:pPr>
        <w:widowControl/>
        <w:numPr>
          <w:ilvl w:val="0"/>
          <w:numId w:val="77"/>
        </w:numPr>
        <w:tabs>
          <w:tab w:val="clear" w:pos="504"/>
          <w:tab w:val="left" w:pos="543"/>
          <w:tab w:val="num" w:pos="576"/>
        </w:tabs>
        <w:kinsoku/>
        <w:spacing w:before="180" w:line="965" w:lineRule="exact"/>
        <w:ind w:left="8280" w:right="144" w:hanging="8208"/>
        <w:sectPr w:rsidR="006E0423" w:rsidRPr="00BA3715" w:rsidSect="00827140">
          <w:pgSz w:w="11918" w:h="16854"/>
          <w:pgMar w:top="1440" w:right="1440" w:bottom="1440" w:left="1440" w:header="688" w:footer="0" w:gutter="0"/>
          <w:cols w:space="720"/>
        </w:sectPr>
      </w:pPr>
      <w:r w:rsidRPr="00BA3715">
        <w:rPr>
          <w:spacing w:val="-6"/>
          <w:w w:val="105"/>
          <w:sz w:val="22"/>
          <w:szCs w:val="22"/>
        </w:rPr>
        <w:t>Use separate form for each Sub-Consultant.</w:t>
      </w:r>
      <w:r w:rsidRPr="00BA3715">
        <w:rPr>
          <w:spacing w:val="-6"/>
          <w:w w:val="105"/>
        </w:rPr>
        <w:br/>
      </w:r>
    </w:p>
    <w:bookmarkStart w:id="120" w:name="_Toc475199431"/>
    <w:p w:rsidR="006E0423" w:rsidRPr="00BA3715" w:rsidRDefault="006E0423" w:rsidP="009B0B21">
      <w:pPr>
        <w:pStyle w:val="Heading3"/>
      </w:pPr>
      <w:r w:rsidRPr="00BA3715">
        <w:rPr>
          <w:lang w:bidi="hi-IN"/>
        </w:rPr>
        <w:lastRenderedPageBreak/>
        <mc:AlternateContent>
          <mc:Choice Requires="wps">
            <w:drawing>
              <wp:anchor distT="0" distB="0" distL="114300" distR="114300" simplePos="0" relativeHeight="251698688" behindDoc="1" locked="0" layoutInCell="0" allowOverlap="1">
                <wp:simplePos x="0" y="0"/>
                <wp:positionH relativeFrom="page">
                  <wp:posOffset>210185</wp:posOffset>
                </wp:positionH>
                <wp:positionV relativeFrom="page">
                  <wp:posOffset>317500</wp:posOffset>
                </wp:positionV>
                <wp:extent cx="6955790" cy="10082530"/>
                <wp:effectExtent l="0" t="0" r="0" b="139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4" o:spid="_x0000_s1069" type="#_x0000_t202" style="position:absolute;left:0;text-align:left;margin-left:16.55pt;margin-top:25pt;width:547.7pt;height:793.9pt;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lang w:bidi="hi-IN"/>
        </w:rPr>
        <mc:AlternateContent>
          <mc:Choice Requires="wps">
            <w:drawing>
              <wp:anchor distT="0" distB="0" distL="0" distR="0" simplePos="0" relativeHeight="251699712" behindDoc="0" locked="0" layoutInCell="0" allowOverlap="1">
                <wp:simplePos x="0" y="0"/>
                <wp:positionH relativeFrom="page">
                  <wp:posOffset>1009015</wp:posOffset>
                </wp:positionH>
                <wp:positionV relativeFrom="page">
                  <wp:posOffset>3703955</wp:posOffset>
                </wp:positionV>
                <wp:extent cx="835660" cy="0"/>
                <wp:effectExtent l="18415" t="17780" r="12700" b="10795"/>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9CC160" id="Straight Connector 13" o:spid="_x0000_s1026" style="position:absolute;z-index:2516997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9.45pt,291.65pt" to="145.25pt,2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" o:allowincell="f" strokeweight="1.45pt">
                <v:stroke dashstyle="1 1"/>
                <w10:wrap type="square" anchorx="page" anchory="page"/>
              </v:line>
            </w:pict>
          </mc:Fallback>
        </mc:AlternateContent>
      </w:r>
      <w:r w:rsidRPr="00BA3715">
        <w:rPr>
          <w:lang w:bidi="hi-IN"/>
        </w:rPr>
        <mc:AlternateContent>
          <mc:Choice Requires="wps">
            <w:drawing>
              <wp:anchor distT="0" distB="0" distL="0" distR="0" simplePos="0" relativeHeight="251700736" behindDoc="0" locked="0" layoutInCell="0" allowOverlap="1">
                <wp:simplePos x="0" y="0"/>
                <wp:positionH relativeFrom="page">
                  <wp:posOffset>1009015</wp:posOffset>
                </wp:positionH>
                <wp:positionV relativeFrom="page">
                  <wp:posOffset>4017645</wp:posOffset>
                </wp:positionV>
                <wp:extent cx="871855" cy="0"/>
                <wp:effectExtent l="18415" t="17145" r="14605" b="11430"/>
                <wp:wrapSquare wrapText="bothSides"/>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18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CC8DBE" id="Straight Connector 12" o:spid="_x0000_s1026" style="position:absolute;z-index:251700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9.45pt,316.35pt" to="148.1pt,3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" o:allowincell="f" strokeweight="1.45pt">
                <v:stroke dashstyle="1 1"/>
                <w10:wrap type="square" anchorx="page" anchory="page"/>
              </v:line>
            </w:pict>
          </mc:Fallback>
        </mc:AlternateContent>
      </w:r>
      <w:r w:rsidRPr="00BA3715">
        <w:rPr>
          <w:lang w:bidi="hi-IN"/>
        </w:rPr>
        <mc:AlternateContent>
          <mc:Choice Requires="wps">
            <w:drawing>
              <wp:anchor distT="0" distB="0" distL="0" distR="0" simplePos="0" relativeHeight="251701760" behindDoc="0" locked="0" layoutInCell="0" allowOverlap="1">
                <wp:simplePos x="0" y="0"/>
                <wp:positionH relativeFrom="page">
                  <wp:posOffset>1009015</wp:posOffset>
                </wp:positionH>
                <wp:positionV relativeFrom="page">
                  <wp:posOffset>4331970</wp:posOffset>
                </wp:positionV>
                <wp:extent cx="871855" cy="0"/>
                <wp:effectExtent l="18415" t="17145" r="14605" b="11430"/>
                <wp:wrapSquare wrapText="bothSides"/>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18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382C3A" id="Straight Connector 11" o:spid="_x0000_s1026" style="position:absolute;z-index:251701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9.45pt,341.1pt" to="148.1pt,3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" o:allowincell="f" strokeweight="1.45pt">
                <v:stroke dashstyle="1 1"/>
                <w10:wrap type="square" anchorx="page" anchory="page"/>
              </v:line>
            </w:pict>
          </mc:Fallback>
        </mc:AlternateContent>
      </w:r>
      <w:r w:rsidR="006925DB" w:rsidRPr="00BA3715">
        <w:t xml:space="preserve">APPENDIX-II   </w:t>
      </w:r>
      <w:r w:rsidRPr="00BA3715">
        <w:t>FINANCIAL PROPOSAL</w:t>
      </w:r>
      <w:bookmarkEnd w:id="120"/>
    </w:p>
    <w:p w:rsidR="006E0423" w:rsidRPr="00BA3715" w:rsidRDefault="006E0423" w:rsidP="00AD4B82">
      <w:pPr>
        <w:pStyle w:val="Heading3"/>
      </w:pPr>
      <w:bookmarkStart w:id="121" w:name="_Toc475199432"/>
      <w:r w:rsidRPr="00BA3715">
        <w:rPr>
          <w:u w:val="single"/>
        </w:rPr>
        <w:t xml:space="preserve">Form-1 </w:t>
      </w:r>
      <w:r w:rsidR="006925DB" w:rsidRPr="00BA3715">
        <w:t xml:space="preserve"> </w:t>
      </w:r>
      <w:r w:rsidRPr="00BA3715">
        <w:t>Covering Letter</w:t>
      </w:r>
      <w:bookmarkEnd w:id="121"/>
    </w:p>
    <w:p w:rsidR="006E0423" w:rsidRPr="00BA3715" w:rsidRDefault="006E0423" w:rsidP="006E0423">
      <w:pPr>
        <w:spacing w:before="180" w:line="283" w:lineRule="exact"/>
        <w:jc w:val="center"/>
        <w:rPr>
          <w:spacing w:val="-4"/>
          <w:w w:val="105"/>
        </w:rPr>
      </w:pPr>
      <w:r w:rsidRPr="00BA3715">
        <w:rPr>
          <w:spacing w:val="-4"/>
          <w:w w:val="105"/>
        </w:rPr>
        <w:t>(On Applicant’s letter head)</w:t>
      </w:r>
    </w:p>
    <w:p w:rsidR="006E0423" w:rsidRPr="00BA3715" w:rsidRDefault="006E0423" w:rsidP="006E0423">
      <w:pPr>
        <w:spacing w:before="180" w:line="283" w:lineRule="exact"/>
        <w:rPr>
          <w:spacing w:val="-4"/>
          <w:w w:val="105"/>
        </w:rPr>
      </w:pPr>
      <w:r w:rsidRPr="00BA3715">
        <w:rPr>
          <w:spacing w:val="-4"/>
          <w:w w:val="105"/>
        </w:rPr>
        <w:t>(Date and Reference)</w:t>
      </w:r>
    </w:p>
    <w:p w:rsidR="006E0423" w:rsidRPr="00BA3715" w:rsidRDefault="006E0423" w:rsidP="006E0423">
      <w:pPr>
        <w:spacing w:before="180" w:after="864" w:line="266" w:lineRule="exact"/>
        <w:rPr>
          <w:w w:val="105"/>
        </w:rPr>
      </w:pPr>
      <w:r w:rsidRPr="00BA3715">
        <w:rPr>
          <w:w w:val="105"/>
        </w:rPr>
        <w:t>To,</w:t>
      </w:r>
    </w:p>
    <w:p w:rsidR="006E0423" w:rsidRPr="00BA3715" w:rsidRDefault="006E0423" w:rsidP="006E0423">
      <w:pPr>
        <w:spacing w:before="1296"/>
        <w:rPr>
          <w:sz w:val="22"/>
          <w:szCs w:val="22"/>
        </w:rPr>
      </w:pPr>
      <w:r w:rsidRPr="00BA3715">
        <w:rPr>
          <w:w w:val="105"/>
        </w:rPr>
        <w:t>Dear Sir,</w:t>
      </w:r>
    </w:p>
    <w:p w:rsidR="006E0423" w:rsidRPr="00BA3715" w:rsidRDefault="006E0423" w:rsidP="008B091F">
      <w:pPr>
        <w:spacing w:before="252"/>
        <w:ind w:left="864" w:hanging="864"/>
        <w:jc w:val="both"/>
        <w:rPr>
          <w:spacing w:val="6"/>
          <w:w w:val="105"/>
        </w:rPr>
      </w:pPr>
      <w:r w:rsidRPr="00BA3715">
        <w:rPr>
          <w:spacing w:val="-3"/>
          <w:w w:val="105"/>
        </w:rPr>
        <w:t>Subject: Consulting Services</w:t>
      </w:r>
      <w:r w:rsidR="00F15C7A">
        <w:rPr>
          <w:spacing w:val="-3"/>
          <w:w w:val="105"/>
        </w:rPr>
        <w:t xml:space="preserve"> </w:t>
      </w:r>
      <w:r w:rsidR="00F15C7A" w:rsidRPr="00BA3715">
        <w:rPr>
          <w:b/>
          <w:bCs/>
          <w:w w:val="105"/>
        </w:rPr>
        <w:t>for DPR Preparation and Bid process Management for Implementation of Intelligent Transit Management System and Intelligent Traffic Management System for Jabalpur</w:t>
      </w:r>
      <w:r w:rsidRPr="00BA3715">
        <w:rPr>
          <w:spacing w:val="-3"/>
          <w:w w:val="105"/>
        </w:rPr>
        <w:t xml:space="preserve"> </w:t>
      </w:r>
      <w:r w:rsidRPr="00BA3715">
        <w:rPr>
          <w:spacing w:val="6"/>
          <w:w w:val="105"/>
        </w:rPr>
        <w:t>Applicant’s name) herewith enclose the Financial</w:t>
      </w:r>
    </w:p>
    <w:p w:rsidR="006E0423" w:rsidRPr="00BA3715" w:rsidRDefault="006E0423" w:rsidP="006E0423">
      <w:pPr>
        <w:jc w:val="both"/>
        <w:rPr>
          <w:spacing w:val="-5"/>
          <w:w w:val="105"/>
        </w:rPr>
      </w:pPr>
      <w:r w:rsidRPr="00BA3715">
        <w:rPr>
          <w:spacing w:val="2"/>
          <w:w w:val="105"/>
        </w:rPr>
        <w:t xml:space="preserve">Proposal for selection of my/our firm as Consultant for Project Development and </w:t>
      </w:r>
      <w:r w:rsidRPr="00BA3715">
        <w:rPr>
          <w:w w:val="105"/>
        </w:rPr>
        <w:t xml:space="preserve">Management for ICT based Smart Solutions for Smart City Projects in Jabalpur for </w:t>
      </w:r>
      <w:r w:rsidRPr="00BA3715">
        <w:rPr>
          <w:spacing w:val="-5"/>
          <w:w w:val="105"/>
        </w:rPr>
        <w:t>Jabalpur Smart City Limited as above.</w:t>
      </w:r>
    </w:p>
    <w:p w:rsidR="006E0423" w:rsidRPr="00BA3715" w:rsidRDefault="006E0423" w:rsidP="006E0423">
      <w:pPr>
        <w:spacing w:before="252"/>
        <w:rPr>
          <w:spacing w:val="-6"/>
          <w:w w:val="105"/>
        </w:rPr>
      </w:pPr>
      <w:r w:rsidRPr="00BA3715">
        <w:rPr>
          <w:spacing w:val="-4"/>
          <w:w w:val="105"/>
        </w:rPr>
        <w:t xml:space="preserve">I/We agree that this offer shall remain valid for a period of 120 (one hundred and twenty) </w:t>
      </w:r>
      <w:r w:rsidRPr="00BA3715">
        <w:rPr>
          <w:spacing w:val="-6"/>
          <w:w w:val="105"/>
        </w:rPr>
        <w:t>days from the Proposal Due Date or such further period as may be mutually agreed upon.</w:t>
      </w:r>
    </w:p>
    <w:p w:rsidR="006E0423" w:rsidRPr="00BA3715" w:rsidRDefault="006E0423" w:rsidP="006E0423">
      <w:pPr>
        <w:spacing w:before="756"/>
        <w:jc w:val="center"/>
        <w:rPr>
          <w:spacing w:val="-6"/>
          <w:w w:val="105"/>
        </w:rPr>
      </w:pPr>
      <w:r w:rsidRPr="00BA3715">
        <w:rPr>
          <w:spacing w:val="-6"/>
          <w:w w:val="105"/>
        </w:rPr>
        <w:t>Yours faithfully,</w:t>
      </w:r>
    </w:p>
    <w:p w:rsidR="006E0423" w:rsidRPr="00BA3715" w:rsidRDefault="006E0423" w:rsidP="006E0423">
      <w:pPr>
        <w:spacing w:before="756" w:line="552" w:lineRule="auto"/>
        <w:ind w:firstLine="2880"/>
        <w:rPr>
          <w:spacing w:val="-4"/>
          <w:w w:val="105"/>
        </w:rPr>
      </w:pPr>
      <w:r w:rsidRPr="00BA3715">
        <w:rPr>
          <w:spacing w:val="-9"/>
          <w:w w:val="105"/>
        </w:rPr>
        <w:t xml:space="preserve">(Signature, name and designation of the </w:t>
      </w:r>
      <w:r w:rsidR="00B91DEC" w:rsidRPr="00BA3715">
        <w:rPr>
          <w:spacing w:val="-9"/>
          <w:w w:val="105"/>
        </w:rPr>
        <w:t>authorized</w:t>
      </w:r>
      <w:r w:rsidRPr="00BA3715">
        <w:rPr>
          <w:spacing w:val="-9"/>
          <w:w w:val="105"/>
        </w:rPr>
        <w:t xml:space="preserve"> signatory) </w:t>
      </w:r>
      <w:r w:rsidRPr="00BA3715">
        <w:rPr>
          <w:spacing w:val="-4"/>
          <w:w w:val="105"/>
        </w:rPr>
        <w:t>Note: The Financial Proposal is to be submitted strictly as per forms given in the RFP.</w:t>
      </w:r>
    </w:p>
    <w:p w:rsidR="006E0423" w:rsidRPr="00BA3715" w:rsidRDefault="006E0423" w:rsidP="006E0423">
      <w:pPr>
        <w:widowControl/>
        <w:kinsoku/>
        <w:sectPr w:rsidR="006E0423" w:rsidRPr="00BA3715" w:rsidSect="00827140">
          <w:pgSz w:w="11918" w:h="16854"/>
          <w:pgMar w:top="1440" w:right="1440" w:bottom="1440" w:left="1440" w:header="688" w:footer="950" w:gutter="0"/>
          <w:cols w:space="720"/>
        </w:sectPr>
      </w:pPr>
    </w:p>
    <w:p w:rsidR="006E0423" w:rsidRPr="00BA3715" w:rsidRDefault="006E0423" w:rsidP="006E0423">
      <w:pPr>
        <w:spacing w:before="792" w:line="196" w:lineRule="auto"/>
        <w:jc w:val="center"/>
        <w:rPr>
          <w:w w:val="105"/>
        </w:rPr>
      </w:pPr>
      <w:r w:rsidRPr="00BA3715">
        <w:rPr>
          <w:noProof/>
          <w:lang w:bidi="hi-IN"/>
        </w:rPr>
        <w:lastRenderedPageBreak/>
        <mc:AlternateContent>
          <mc:Choice Requires="wps">
            <w:drawing>
              <wp:anchor distT="0" distB="0" distL="114300" distR="114300" simplePos="0" relativeHeight="251702784" behindDoc="1" locked="0" layoutInCell="0" allowOverlap="1">
                <wp:simplePos x="0" y="0"/>
                <wp:positionH relativeFrom="page">
                  <wp:posOffset>205740</wp:posOffset>
                </wp:positionH>
                <wp:positionV relativeFrom="page">
                  <wp:posOffset>298450</wp:posOffset>
                </wp:positionV>
                <wp:extent cx="6955790" cy="10082530"/>
                <wp:effectExtent l="0" t="0" r="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27632B">
                            <w:pPr>
                              <w:spacing w:before="36" w:line="276" w:lineRule="auto"/>
                              <w:jc w:val="both"/>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 o:spid="_x0000_s1070" type="#_x0000_t202" style="position:absolute;left:0;text-align:left;margin-left:16.2pt;margin-top:23.5pt;width:547.7pt;height:793.9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" o:allowincell="f" filled="f" stroked="f" strokeweight=".7pt">
                <v:stroke linestyle="thinThin"/>
                <v:textbox inset="2.88pt,0,2.88pt,0">
                  <w:txbxContent>
                    <w:p w:rsidR="000908CB" w:rsidRDefault="000908CB" w:rsidP="0027632B">
                      <w:pPr>
                        <w:spacing w:before="36" w:line="276" w:lineRule="auto"/>
                        <w:jc w:val="both"/>
                        <w:rPr>
                          <w:sz w:val="20"/>
                          <w:szCs w:val="20"/>
                        </w:rPr>
                      </w:pPr>
                    </w:p>
                  </w:txbxContent>
                </v:textbox>
                <w10:wrap anchorx="page" anchory="page"/>
              </v:shape>
            </w:pict>
          </mc:Fallback>
        </mc:AlternateContent>
      </w:r>
      <w:r w:rsidRPr="00BA3715">
        <w:rPr>
          <w:w w:val="105"/>
        </w:rPr>
        <w:t>APPENDIX-II</w:t>
      </w:r>
    </w:p>
    <w:p w:rsidR="006925DB" w:rsidRPr="00BA3715" w:rsidRDefault="006E0423" w:rsidP="006E0423">
      <w:pPr>
        <w:spacing w:before="72"/>
        <w:jc w:val="center"/>
        <w:rPr>
          <w:i/>
          <w:iCs/>
          <w:spacing w:val="-8"/>
          <w:w w:val="110"/>
          <w:sz w:val="20"/>
          <w:szCs w:val="20"/>
        </w:rPr>
      </w:pPr>
      <w:r w:rsidRPr="00BA3715">
        <w:rPr>
          <w:i/>
          <w:iCs/>
          <w:spacing w:val="-8"/>
          <w:w w:val="110"/>
          <w:sz w:val="20"/>
          <w:szCs w:val="20"/>
        </w:rPr>
        <w:t>(See Clause 2.1.3</w:t>
      </w:r>
    </w:p>
    <w:p w:rsidR="006E0423" w:rsidRPr="00BA3715" w:rsidRDefault="006E0423" w:rsidP="006E0423">
      <w:pPr>
        <w:spacing w:before="72"/>
        <w:jc w:val="center"/>
        <w:rPr>
          <w:i/>
          <w:iCs/>
          <w:spacing w:val="-8"/>
          <w:w w:val="110"/>
          <w:sz w:val="20"/>
          <w:szCs w:val="20"/>
        </w:rPr>
      </w:pPr>
      <w:r w:rsidRPr="00BA3715">
        <w:rPr>
          <w:i/>
          <w:iCs/>
          <w:spacing w:val="-8"/>
          <w:w w:val="110"/>
          <w:sz w:val="20"/>
          <w:szCs w:val="20"/>
        </w:rPr>
        <w:t>)</w:t>
      </w:r>
    </w:p>
    <w:p w:rsidR="0027632B" w:rsidRPr="00BA3715" w:rsidRDefault="006E0423" w:rsidP="00AD4B82">
      <w:pPr>
        <w:pStyle w:val="Heading3"/>
        <w:rPr>
          <w:u w:val="single"/>
        </w:rPr>
      </w:pPr>
      <w:bookmarkStart w:id="122" w:name="_Toc475199433"/>
      <w:r w:rsidRPr="00BA3715">
        <w:rPr>
          <w:u w:val="single"/>
        </w:rPr>
        <w:t>Form-2</w:t>
      </w:r>
      <w:r w:rsidR="006925DB" w:rsidRPr="00BA3715">
        <w:rPr>
          <w:u w:val="single"/>
        </w:rPr>
        <w:t xml:space="preserve"> </w:t>
      </w:r>
      <w:r w:rsidR="006925DB" w:rsidRPr="00BA3715">
        <w:t>FINANCIAL PROPOSAL</w:t>
      </w:r>
      <w:bookmarkEnd w:id="122"/>
    </w:p>
    <w:tbl>
      <w:tblPr>
        <w:tblStyle w:val="TableGrid"/>
        <w:tblW w:w="0" w:type="auto"/>
        <w:tblInd w:w="144" w:type="dxa"/>
        <w:tblLook w:val="04A0" w:firstRow="1" w:lastRow="0" w:firstColumn="1" w:lastColumn="0" w:noHBand="0" w:noVBand="1"/>
      </w:tblPr>
      <w:tblGrid>
        <w:gridCol w:w="4447"/>
        <w:gridCol w:w="4437"/>
      </w:tblGrid>
      <w:tr w:rsidR="00276233" w:rsidRPr="00BA3715" w:rsidTr="00276233">
        <w:tc>
          <w:tcPr>
            <w:tcW w:w="4447" w:type="dxa"/>
          </w:tcPr>
          <w:p w:rsidR="00276233" w:rsidRPr="00BA3715" w:rsidRDefault="00276233" w:rsidP="00276233">
            <w:pPr>
              <w:pStyle w:val="00BodyCopyindented"/>
              <w:ind w:left="0"/>
              <w:jc w:val="center"/>
              <w:rPr>
                <w:b/>
              </w:rPr>
            </w:pPr>
            <w:r w:rsidRPr="00BA3715">
              <w:rPr>
                <w:b/>
              </w:rPr>
              <w:t>ITEMS</w:t>
            </w:r>
          </w:p>
        </w:tc>
        <w:tc>
          <w:tcPr>
            <w:tcW w:w="4437" w:type="dxa"/>
          </w:tcPr>
          <w:p w:rsidR="00276233" w:rsidRPr="00BA3715" w:rsidRDefault="00276233" w:rsidP="00276233">
            <w:pPr>
              <w:pStyle w:val="00BodyCopyindented"/>
              <w:ind w:left="0"/>
              <w:jc w:val="center"/>
              <w:rPr>
                <w:b/>
              </w:rPr>
            </w:pPr>
            <w:r w:rsidRPr="00BA3715">
              <w:rPr>
                <w:b/>
              </w:rPr>
              <w:t>COST</w:t>
            </w:r>
          </w:p>
        </w:tc>
      </w:tr>
      <w:tr w:rsidR="00276233" w:rsidRPr="00BA3715" w:rsidTr="00276233">
        <w:tc>
          <w:tcPr>
            <w:tcW w:w="4447" w:type="dxa"/>
          </w:tcPr>
          <w:p w:rsidR="00276233" w:rsidRPr="00BA3715" w:rsidRDefault="00276233" w:rsidP="0027632B">
            <w:pPr>
              <w:pStyle w:val="00BodyCopyindented"/>
              <w:ind w:left="0"/>
            </w:pPr>
            <w:r w:rsidRPr="00BA3715">
              <w:t>Consultancy fees</w:t>
            </w:r>
            <w:r w:rsidR="00CC3CDF" w:rsidRPr="00BA3715">
              <w:t>(inclusive of all taxes)</w:t>
            </w:r>
          </w:p>
        </w:tc>
        <w:tc>
          <w:tcPr>
            <w:tcW w:w="4437" w:type="dxa"/>
          </w:tcPr>
          <w:p w:rsidR="00276233" w:rsidRPr="00BA3715" w:rsidRDefault="00276233" w:rsidP="0027632B">
            <w:pPr>
              <w:pStyle w:val="00BodyCopyindented"/>
              <w:ind w:left="0"/>
            </w:pPr>
          </w:p>
        </w:tc>
      </w:tr>
      <w:tr w:rsidR="00276233" w:rsidRPr="00BA3715" w:rsidTr="00276233">
        <w:tc>
          <w:tcPr>
            <w:tcW w:w="4447" w:type="dxa"/>
          </w:tcPr>
          <w:p w:rsidR="00276233" w:rsidRPr="00BA3715" w:rsidRDefault="00276233" w:rsidP="0027632B">
            <w:pPr>
              <w:pStyle w:val="00BodyCopyindented"/>
              <w:ind w:left="0"/>
            </w:pPr>
          </w:p>
        </w:tc>
        <w:tc>
          <w:tcPr>
            <w:tcW w:w="4437" w:type="dxa"/>
          </w:tcPr>
          <w:p w:rsidR="00276233" w:rsidRPr="00BA3715" w:rsidRDefault="00276233" w:rsidP="0027632B">
            <w:pPr>
              <w:pStyle w:val="00BodyCopyindented"/>
              <w:ind w:left="0"/>
            </w:pPr>
            <w:r w:rsidRPr="00BA3715">
              <w:t>(in Words)</w:t>
            </w:r>
          </w:p>
        </w:tc>
      </w:tr>
    </w:tbl>
    <w:p w:rsidR="00276233" w:rsidRPr="00BA3715" w:rsidRDefault="00276233" w:rsidP="0027632B">
      <w:pPr>
        <w:pStyle w:val="00BodyCopyindented"/>
        <w:ind w:left="144"/>
      </w:pPr>
    </w:p>
    <w:p w:rsidR="0027632B" w:rsidRPr="00BA3715" w:rsidRDefault="0027632B" w:rsidP="0027632B">
      <w:pPr>
        <w:pStyle w:val="00BodyCopyindented"/>
        <w:ind w:left="144"/>
      </w:pPr>
      <w:r w:rsidRPr="00BA3715">
        <w:t>Total cost will be paid at the end of 3 months after the preparation of DPR by the consultant</w:t>
      </w:r>
    </w:p>
    <w:p w:rsidR="006E0423" w:rsidRPr="00BA3715" w:rsidRDefault="006E0423" w:rsidP="006E0423">
      <w:pPr>
        <w:spacing w:before="504" w:line="192" w:lineRule="auto"/>
        <w:ind w:left="72"/>
        <w:rPr>
          <w:b/>
          <w:bCs/>
          <w:sz w:val="6"/>
          <w:szCs w:val="6"/>
        </w:rPr>
      </w:pPr>
      <w:r w:rsidRPr="00BA3715">
        <w:rPr>
          <w:b/>
          <w:bCs/>
          <w:w w:val="105"/>
          <w:sz w:val="22"/>
          <w:szCs w:val="22"/>
        </w:rPr>
        <w:t>Note:</w:t>
      </w:r>
    </w:p>
    <w:p w:rsidR="006E0423" w:rsidRPr="00BA3715" w:rsidRDefault="006E0423" w:rsidP="00D55469">
      <w:pPr>
        <w:pStyle w:val="00BodyCopyindented"/>
        <w:numPr>
          <w:ilvl w:val="0"/>
          <w:numId w:val="97"/>
        </w:numPr>
        <w:rPr>
          <w:spacing w:val="-4"/>
        </w:rPr>
      </w:pPr>
      <w:r w:rsidRPr="00BA3715">
        <w:t xml:space="preserve">The commercial figure quoted will be an all-inclusive figure – inclusive of </w:t>
      </w:r>
      <w:r w:rsidR="00B91DEC" w:rsidRPr="00BA3715">
        <w:t>out of</w:t>
      </w:r>
      <w:r w:rsidRPr="00BA3715">
        <w:t xml:space="preserve"> pocket expenses and all taxes except service tax, duties, </w:t>
      </w:r>
      <w:r w:rsidR="00B91DEC" w:rsidRPr="00BA3715">
        <w:t>etc.</w:t>
      </w:r>
      <w:r w:rsidRPr="00BA3715">
        <w:t xml:space="preserve"> payable. No out-of-pocket expenses will be reimbursed separately. Should the commercial quote include separate out of pocket </w:t>
      </w:r>
      <w:r w:rsidRPr="00BA3715">
        <w:rPr>
          <w:spacing w:val="-4"/>
        </w:rPr>
        <w:t xml:space="preserve">expenses or any taxes except service tax, duties, etc., such a </w:t>
      </w:r>
      <w:r w:rsidR="00B91DEC" w:rsidRPr="00BA3715">
        <w:rPr>
          <w:spacing w:val="-4"/>
        </w:rPr>
        <w:t>financial</w:t>
      </w:r>
      <w:r w:rsidRPr="00BA3715">
        <w:rPr>
          <w:spacing w:val="-4"/>
        </w:rPr>
        <w:t xml:space="preserve"> proposal will be treated as an invalid proposal.</w:t>
      </w:r>
    </w:p>
    <w:p w:rsidR="0027632B" w:rsidRPr="00BA3715" w:rsidRDefault="006E0423" w:rsidP="00D55469">
      <w:pPr>
        <w:pStyle w:val="00BodyCopyindented"/>
        <w:numPr>
          <w:ilvl w:val="0"/>
          <w:numId w:val="97"/>
        </w:numPr>
        <w:rPr>
          <w:spacing w:val="-4"/>
        </w:rPr>
      </w:pPr>
      <w:r w:rsidRPr="00BA3715">
        <w:t xml:space="preserve">All taxes quoted will be assumed to be as on 10th day prior to the date of submission of bid. </w:t>
      </w:r>
      <w:r w:rsidRPr="00BA3715">
        <w:rPr>
          <w:spacing w:val="-1"/>
        </w:rPr>
        <w:t>Any changes in the statutory taxes or levies affected by</w:t>
      </w:r>
    </w:p>
    <w:p w:rsidR="006E0423" w:rsidRPr="00BA3715" w:rsidRDefault="006E0423" w:rsidP="00D55469">
      <w:pPr>
        <w:pStyle w:val="00BodyCopyindented"/>
        <w:numPr>
          <w:ilvl w:val="0"/>
          <w:numId w:val="97"/>
        </w:numPr>
        <w:rPr>
          <w:spacing w:val="-4"/>
        </w:rPr>
      </w:pPr>
      <w:r w:rsidRPr="00BA3715">
        <w:rPr>
          <w:spacing w:val="-1"/>
        </w:rPr>
        <w:t xml:space="preserve">Central/State/Other Government </w:t>
      </w:r>
      <w:r w:rsidRPr="00BA3715">
        <w:rPr>
          <w:spacing w:val="-4"/>
        </w:rPr>
        <w:t>bodies after this date will be considered and applied after due authorization.</w:t>
      </w:r>
    </w:p>
    <w:p w:rsidR="006E0423" w:rsidRPr="00BA3715" w:rsidRDefault="006E0423" w:rsidP="00D55469">
      <w:pPr>
        <w:pStyle w:val="00BodyCopyindented"/>
        <w:numPr>
          <w:ilvl w:val="0"/>
          <w:numId w:val="97"/>
        </w:numPr>
      </w:pPr>
      <w:r w:rsidRPr="00BA3715">
        <w:t>No escalation on any account will be payable on the above amounts.</w:t>
      </w:r>
    </w:p>
    <w:p w:rsidR="006E0423" w:rsidRPr="00BA3715" w:rsidRDefault="006E0423" w:rsidP="00D55469">
      <w:pPr>
        <w:pStyle w:val="00BodyCopyindented"/>
        <w:numPr>
          <w:ilvl w:val="0"/>
          <w:numId w:val="97"/>
        </w:numPr>
        <w:rPr>
          <w:spacing w:val="-4"/>
        </w:rPr>
      </w:pPr>
      <w:r w:rsidRPr="00BA3715">
        <w:rPr>
          <w:spacing w:val="-5"/>
        </w:rPr>
        <w:t xml:space="preserve">The aforesaid fees, payable to the Consultant in accordance with the Financial Proposal, shall </w:t>
      </w:r>
      <w:r w:rsidRPr="00BA3715">
        <w:t xml:space="preserve">cover the costs of reasonable amount of in-house photocopying and stationery and costs of </w:t>
      </w:r>
      <w:r w:rsidRPr="00BA3715">
        <w:rPr>
          <w:spacing w:val="-5"/>
        </w:rPr>
        <w:t xml:space="preserve">support staff. No additional charges in respect thereof shall be due or payable. The said fees, </w:t>
      </w:r>
      <w:r w:rsidRPr="00BA3715">
        <w:rPr>
          <w:spacing w:val="2"/>
        </w:rPr>
        <w:t xml:space="preserve">however, will not include counsel fee, outstation travel, faxes, couriers and postage, </w:t>
      </w:r>
      <w:r w:rsidRPr="00BA3715">
        <w:rPr>
          <w:spacing w:val="-5"/>
        </w:rPr>
        <w:t xml:space="preserve">collections and deliveries, subscriptions to special services and specifically required stationery </w:t>
      </w:r>
      <w:r w:rsidRPr="00BA3715">
        <w:rPr>
          <w:spacing w:val="-4"/>
        </w:rPr>
        <w:t xml:space="preserve">and bulk photocopying (the “Disbursements”). The Disbursements will be paid at actuals and </w:t>
      </w:r>
      <w:r w:rsidRPr="00BA3715">
        <w:rPr>
          <w:spacing w:val="-1"/>
        </w:rPr>
        <w:t xml:space="preserve">will be indicated separately in the invoices of the Consultant together with appropriate </w:t>
      </w:r>
      <w:r w:rsidRPr="00BA3715">
        <w:t xml:space="preserve">supporting documents. Outstation travel shall be undertaken as per request of the Authority. </w:t>
      </w:r>
      <w:r w:rsidRPr="00BA3715">
        <w:rPr>
          <w:spacing w:val="1"/>
        </w:rPr>
        <w:t>Bills for reimbursement hereunder may be submitted on a monthly basis along</w:t>
      </w:r>
      <w:r w:rsidR="006925DB" w:rsidRPr="00BA3715">
        <w:rPr>
          <w:spacing w:val="1"/>
        </w:rPr>
        <w:t xml:space="preserve"> </w:t>
      </w:r>
      <w:r w:rsidRPr="00BA3715">
        <w:rPr>
          <w:spacing w:val="1"/>
        </w:rPr>
        <w:t xml:space="preserve">with a </w:t>
      </w:r>
      <w:r w:rsidRPr="00BA3715">
        <w:rPr>
          <w:spacing w:val="-4"/>
        </w:rPr>
        <w:t xml:space="preserve">Statement of Expenses, duly certified by the </w:t>
      </w:r>
      <w:r w:rsidR="0027632B" w:rsidRPr="00BA3715">
        <w:rPr>
          <w:spacing w:val="-4"/>
        </w:rPr>
        <w:t>Authorized</w:t>
      </w:r>
      <w:r w:rsidRPr="00BA3715">
        <w:rPr>
          <w:spacing w:val="-4"/>
        </w:rPr>
        <w:t xml:space="preserve"> Representative.</w:t>
      </w:r>
    </w:p>
    <w:p w:rsidR="006E0423" w:rsidRPr="00BA3715" w:rsidRDefault="006E0423" w:rsidP="00D55469">
      <w:pPr>
        <w:pStyle w:val="00BodyCopyindented"/>
        <w:numPr>
          <w:ilvl w:val="0"/>
          <w:numId w:val="97"/>
        </w:numPr>
      </w:pPr>
      <w:r w:rsidRPr="00BA3715">
        <w:rPr>
          <w:spacing w:val="-7"/>
        </w:rPr>
        <w:lastRenderedPageBreak/>
        <w:t xml:space="preserve">Any other charges not shown here are considered included in the man month rate for the Key </w:t>
      </w:r>
      <w:r w:rsidRPr="00BA3715">
        <w:t>Personnel.</w:t>
      </w:r>
    </w:p>
    <w:p w:rsidR="006E0423" w:rsidRPr="00BA3715" w:rsidRDefault="006E0423" w:rsidP="00D55469">
      <w:pPr>
        <w:pStyle w:val="00BodyCopyindented"/>
        <w:numPr>
          <w:ilvl w:val="0"/>
          <w:numId w:val="97"/>
        </w:numPr>
        <w:rPr>
          <w:spacing w:val="-4"/>
        </w:rPr>
      </w:pPr>
      <w:r w:rsidRPr="00BA3715">
        <w:rPr>
          <w:spacing w:val="-2"/>
        </w:rPr>
        <w:t xml:space="preserve">All payments shall be made in Indian Rupees. The Service Tax shall be paid additionally to </w:t>
      </w:r>
      <w:r w:rsidRPr="00BA3715">
        <w:rPr>
          <w:spacing w:val="-4"/>
        </w:rPr>
        <w:t>the Consultant in</w:t>
      </w:r>
      <w:r w:rsidR="006925DB" w:rsidRPr="00BA3715">
        <w:rPr>
          <w:spacing w:val="-4"/>
        </w:rPr>
        <w:t xml:space="preserve"> accordance with applicable law</w:t>
      </w:r>
    </w:p>
    <w:p w:rsidR="006925DB" w:rsidRPr="00BA3715" w:rsidRDefault="006925DB" w:rsidP="006925DB">
      <w:pPr>
        <w:spacing w:before="72" w:line="271" w:lineRule="auto"/>
        <w:rPr>
          <w:spacing w:val="-4"/>
          <w:w w:val="105"/>
          <w:sz w:val="22"/>
          <w:szCs w:val="22"/>
        </w:rPr>
      </w:pPr>
    </w:p>
    <w:p w:rsidR="006E0423" w:rsidRPr="00BA3715" w:rsidRDefault="006E0423" w:rsidP="006925DB">
      <w:pPr>
        <w:spacing w:before="72" w:line="271" w:lineRule="auto"/>
        <w:rPr>
          <w:b/>
          <w:bCs/>
          <w:spacing w:val="-6"/>
          <w:sz w:val="6"/>
          <w:szCs w:val="6"/>
        </w:rPr>
      </w:pPr>
      <w:r w:rsidRPr="00BA3715">
        <w:rPr>
          <w:noProof/>
          <w:lang w:bidi="hi-IN"/>
        </w:rPr>
        <mc:AlternateContent>
          <mc:Choice Requires="wps">
            <w:drawing>
              <wp:anchor distT="0" distB="0" distL="114300" distR="114300" simplePos="0" relativeHeight="251709952" behindDoc="1" locked="0" layoutInCell="0" allowOverlap="1">
                <wp:simplePos x="0" y="0"/>
                <wp:positionH relativeFrom="page">
                  <wp:posOffset>208280</wp:posOffset>
                </wp:positionH>
                <wp:positionV relativeFrom="page">
                  <wp:posOffset>317500</wp:posOffset>
                </wp:positionV>
                <wp:extent cx="6955790" cy="10082530"/>
                <wp:effectExtent l="0" t="0" r="0"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10082530"/>
                        </a:xfrm>
                        <a:prstGeom prst="rect">
                          <a:avLst/>
                        </a:prstGeom>
                        <a:noFill/>
                        <a:ln w="8890" cmpd="dbl">
                          <a:noFill/>
                          <a:miter lim="800000"/>
                          <a:headEnd/>
                          <a:tailEnd/>
                        </a:ln>
                        <a:extLst>
                          <a:ext uri="{909E8E84-426E-40DD-AFC4-6F175D3DCCD1}">
                            <a14:hiddenFill xmlns:a14="http://schemas.microsoft.com/office/drawing/2010/main">
                              <a:solidFill>
                                <a:srgbClr val="FFFFFF"/>
                              </a:solidFill>
                            </a14:hiddenFill>
                          </a:ext>
                        </a:extLst>
                      </wps:spPr>
                      <wps:txbx>
                        <w:txbxContent>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p w:rsidR="0027094C" w:rsidRDefault="0027094C" w:rsidP="006E0423">
                            <w:pPr>
                              <w:widowControl/>
                              <w:kinsoku/>
                              <w:autoSpaceDE w:val="0"/>
                              <w:autoSpaceDN w:val="0"/>
                              <w:rPr>
                                <w:sz w:val="20"/>
                                <w:szCs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71" type="#_x0000_t202" style="position:absolute;margin-left:16.4pt;margin-top:25pt;width:547.7pt;height:793.9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" o:allowincell="f" filled="f" stroked="f" strokeweight=".7pt">
                <v:stroke linestyle="thinThin"/>
                <v:textbox inset="2.88pt,0,2.88pt,0">
                  <w:txbxContent>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p w:rsidR="000908CB" w:rsidRDefault="000908CB" w:rsidP="006E0423">
                      <w:pPr>
                        <w:widowControl/>
                        <w:kinsoku/>
                        <w:autoSpaceDE w:val="0"/>
                        <w:autoSpaceDN w:val="0"/>
                        <w:rPr>
                          <w:sz w:val="20"/>
                          <w:szCs w:val="20"/>
                        </w:rPr>
                      </w:pPr>
                    </w:p>
                  </w:txbxContent>
                </v:textbox>
                <w10:wrap anchorx="page" anchory="page"/>
              </v:shape>
            </w:pict>
          </mc:Fallback>
        </mc:AlternateContent>
      </w:r>
      <w:r w:rsidRPr="00BA3715">
        <w:rPr>
          <w:b/>
          <w:bCs/>
          <w:spacing w:val="-3"/>
          <w:w w:val="105"/>
          <w:sz w:val="22"/>
          <w:szCs w:val="22"/>
        </w:rPr>
        <w:t>Dated this [day / month / year]</w:t>
      </w:r>
      <w:r w:rsidRPr="00BA3715">
        <w:rPr>
          <w:b/>
          <w:bCs/>
          <w:spacing w:val="-3"/>
          <w:sz w:val="6"/>
          <w:szCs w:val="6"/>
        </w:rPr>
        <w:t xml:space="preserve"> </w:t>
      </w:r>
      <w:r w:rsidRPr="00BA3715">
        <w:rPr>
          <w:b/>
          <w:bCs/>
          <w:spacing w:val="-6"/>
          <w:w w:val="105"/>
          <w:sz w:val="22"/>
          <w:szCs w:val="22"/>
        </w:rPr>
        <w:t>Authorized Signatory (in full and initials):</w:t>
      </w:r>
    </w:p>
    <w:p w:rsidR="006E0423" w:rsidRPr="00BA3715" w:rsidRDefault="006E0423" w:rsidP="006E0423">
      <w:pPr>
        <w:spacing w:before="324"/>
        <w:rPr>
          <w:b/>
          <w:bCs/>
          <w:spacing w:val="-4"/>
          <w:sz w:val="6"/>
          <w:szCs w:val="6"/>
        </w:rPr>
      </w:pPr>
      <w:r w:rsidRPr="00BA3715">
        <w:rPr>
          <w:b/>
          <w:bCs/>
          <w:spacing w:val="-4"/>
          <w:w w:val="105"/>
          <w:sz w:val="22"/>
          <w:szCs w:val="22"/>
        </w:rPr>
        <w:t>Name and title of signatory:</w:t>
      </w:r>
    </w:p>
    <w:p w:rsidR="006E0423" w:rsidRPr="00BA3715" w:rsidRDefault="006E0423" w:rsidP="006E0423">
      <w:pPr>
        <w:ind w:right="936"/>
        <w:rPr>
          <w:b/>
          <w:bCs/>
          <w:spacing w:val="-6"/>
          <w:sz w:val="6"/>
          <w:szCs w:val="6"/>
        </w:rPr>
      </w:pPr>
      <w:r w:rsidRPr="00BA3715">
        <w:rPr>
          <w:b/>
          <w:bCs/>
          <w:spacing w:val="-8"/>
          <w:w w:val="105"/>
          <w:sz w:val="22"/>
          <w:szCs w:val="22"/>
        </w:rPr>
        <w:t>Duly authorized to sign this Proposal for and on behalf of [Name of Applicant]</w:t>
      </w:r>
      <w:r w:rsidRPr="00BA3715">
        <w:rPr>
          <w:b/>
          <w:bCs/>
          <w:spacing w:val="-8"/>
          <w:sz w:val="6"/>
          <w:szCs w:val="6"/>
        </w:rPr>
        <w:t xml:space="preserve"> </w:t>
      </w:r>
      <w:r w:rsidRPr="00BA3715">
        <w:rPr>
          <w:b/>
          <w:bCs/>
          <w:spacing w:val="-6"/>
          <w:w w:val="105"/>
          <w:sz w:val="22"/>
          <w:szCs w:val="22"/>
        </w:rPr>
        <w:t>Name of Firm:</w:t>
      </w:r>
    </w:p>
    <w:p w:rsidR="0027632B" w:rsidRPr="00BA3715" w:rsidRDefault="006925DB" w:rsidP="006925DB">
      <w:pPr>
        <w:spacing w:before="72" w:line="192" w:lineRule="auto"/>
        <w:rPr>
          <w:b/>
          <w:bCs/>
          <w:w w:val="105"/>
          <w:sz w:val="22"/>
          <w:szCs w:val="22"/>
        </w:rPr>
      </w:pPr>
      <w:r w:rsidRPr="00BA3715">
        <w:rPr>
          <w:b/>
          <w:bCs/>
          <w:w w:val="105"/>
          <w:sz w:val="22"/>
          <w:szCs w:val="22"/>
        </w:rPr>
        <w:t>Address</w:t>
      </w:r>
    </w:p>
    <w:p w:rsidR="006925DB" w:rsidRPr="00BA3715" w:rsidRDefault="006925DB" w:rsidP="006925DB">
      <w:pPr>
        <w:spacing w:before="72" w:line="192" w:lineRule="auto"/>
        <w:rPr>
          <w:b/>
          <w:bCs/>
          <w:w w:val="105"/>
          <w:sz w:val="22"/>
          <w:szCs w:val="22"/>
        </w:rPr>
      </w:pPr>
    </w:p>
    <w:sectPr w:rsidR="006925DB" w:rsidRPr="00BA3715" w:rsidSect="006925DB">
      <w:pgSz w:w="11918" w:h="16854"/>
      <w:pgMar w:top="1440" w:right="1440" w:bottom="1440" w:left="1440" w:header="688" w:footer="9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BE3" w:rsidRDefault="00E14BE3" w:rsidP="007D4BF2">
      <w:r>
        <w:separator/>
      </w:r>
    </w:p>
    <w:p w:rsidR="00E14BE3" w:rsidRDefault="00E14BE3"/>
  </w:endnote>
  <w:endnote w:type="continuationSeparator" w:id="0">
    <w:p w:rsidR="00E14BE3" w:rsidRDefault="00E14BE3" w:rsidP="007D4BF2">
      <w:r>
        <w:continuationSeparator/>
      </w:r>
    </w:p>
    <w:p w:rsidR="00E14BE3" w:rsidRDefault="00E14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669876"/>
      <w:docPartObj>
        <w:docPartGallery w:val="Page Numbers (Bottom of Page)"/>
        <w:docPartUnique/>
      </w:docPartObj>
    </w:sdtPr>
    <w:sdtEndPr>
      <w:rPr>
        <w:noProof/>
      </w:rPr>
    </w:sdtEndPr>
    <w:sdtContent>
      <w:p w:rsidR="0027094C" w:rsidRDefault="0027094C" w:rsidP="005E1021">
        <w:pPr>
          <w:pStyle w:val="Footer"/>
          <w:pBdr>
            <w:top w:val="single" w:sz="4" w:space="1" w:color="auto"/>
          </w:pBdr>
        </w:pPr>
        <w:r>
          <w:fldChar w:fldCharType="begin"/>
        </w:r>
        <w:r>
          <w:instrText xml:space="preserve"> PAGE   \* MERGEFORMAT </w:instrText>
        </w:r>
        <w:r>
          <w:fldChar w:fldCharType="separate"/>
        </w:r>
        <w:r w:rsidR="006C668E">
          <w:rPr>
            <w:noProof/>
          </w:rPr>
          <w:t>2</w:t>
        </w:r>
        <w:r>
          <w:rPr>
            <w:noProof/>
          </w:rPr>
          <w:fldChar w:fldCharType="end"/>
        </w:r>
      </w:p>
    </w:sdtContent>
  </w:sdt>
  <w:p w:rsidR="0027094C" w:rsidRPr="003C48A6" w:rsidRDefault="0027094C" w:rsidP="003C48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BE3" w:rsidRDefault="00E14BE3" w:rsidP="007D4BF2">
      <w:r>
        <w:separator/>
      </w:r>
    </w:p>
    <w:p w:rsidR="00E14BE3" w:rsidRDefault="00E14BE3"/>
  </w:footnote>
  <w:footnote w:type="continuationSeparator" w:id="0">
    <w:p w:rsidR="00E14BE3" w:rsidRDefault="00E14BE3" w:rsidP="007D4BF2">
      <w:r>
        <w:continuationSeparator/>
      </w:r>
    </w:p>
    <w:p w:rsidR="00E14BE3" w:rsidRDefault="00E14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4C" w:rsidRDefault="0027094C" w:rsidP="00D96D99">
    <w:pPr>
      <w:pStyle w:val="Header"/>
      <w:pBdr>
        <w:bottom w:val="single" w:sz="4" w:space="1" w:color="auto"/>
      </w:pBdr>
    </w:pPr>
    <w:r w:rsidRPr="000A7810">
      <w:t>Request for Proposal for Jabalpur Smart City Limited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BA3"/>
    <w:multiLevelType w:val="singleLevel"/>
    <w:tmpl w:val="40EFC611"/>
    <w:lvl w:ilvl="0">
      <w:start w:val="1"/>
      <w:numFmt w:val="lowerLetter"/>
      <w:lvlText w:val="(%1)"/>
      <w:lvlJc w:val="left"/>
      <w:pPr>
        <w:tabs>
          <w:tab w:val="num" w:pos="648"/>
        </w:tabs>
        <w:ind w:left="720" w:hanging="648"/>
      </w:pPr>
      <w:rPr>
        <w:rFonts w:cs="Times New Roman"/>
        <w:spacing w:val="13"/>
        <w:w w:val="105"/>
        <w:sz w:val="24"/>
        <w:szCs w:val="24"/>
      </w:rPr>
    </w:lvl>
  </w:abstractNum>
  <w:abstractNum w:abstractNumId="1">
    <w:nsid w:val="00347EE0"/>
    <w:multiLevelType w:val="singleLevel"/>
    <w:tmpl w:val="1251FD45"/>
    <w:lvl w:ilvl="0">
      <w:start w:val="6"/>
      <w:numFmt w:val="decimal"/>
      <w:lvlText w:val="%1."/>
      <w:lvlJc w:val="left"/>
      <w:pPr>
        <w:tabs>
          <w:tab w:val="num" w:pos="648"/>
        </w:tabs>
        <w:ind w:left="720" w:hanging="648"/>
      </w:pPr>
      <w:rPr>
        <w:rFonts w:cs="Times New Roman"/>
        <w:w w:val="105"/>
        <w:sz w:val="24"/>
        <w:szCs w:val="24"/>
      </w:rPr>
    </w:lvl>
  </w:abstractNum>
  <w:abstractNum w:abstractNumId="2">
    <w:nsid w:val="0053BE22"/>
    <w:multiLevelType w:val="singleLevel"/>
    <w:tmpl w:val="2B3D6A3B"/>
    <w:lvl w:ilvl="0">
      <w:start w:val="2"/>
      <w:numFmt w:val="decimal"/>
      <w:lvlText w:val="%1."/>
      <w:lvlJc w:val="left"/>
      <w:pPr>
        <w:tabs>
          <w:tab w:val="num" w:pos="288"/>
        </w:tabs>
        <w:ind w:left="360" w:hanging="288"/>
      </w:pPr>
      <w:rPr>
        <w:rFonts w:cs="Times New Roman"/>
        <w:spacing w:val="-5"/>
        <w:w w:val="105"/>
        <w:sz w:val="24"/>
        <w:szCs w:val="24"/>
      </w:rPr>
    </w:lvl>
  </w:abstractNum>
  <w:abstractNum w:abstractNumId="3">
    <w:nsid w:val="0071E38D"/>
    <w:multiLevelType w:val="singleLevel"/>
    <w:tmpl w:val="66DB457D"/>
    <w:lvl w:ilvl="0">
      <w:start w:val="1"/>
      <w:numFmt w:val="lowerLetter"/>
      <w:lvlText w:val="(%1)"/>
      <w:lvlJc w:val="left"/>
      <w:pPr>
        <w:tabs>
          <w:tab w:val="num" w:pos="648"/>
        </w:tabs>
        <w:ind w:left="720" w:hanging="648"/>
      </w:pPr>
      <w:rPr>
        <w:rFonts w:cs="Times New Roman"/>
        <w:spacing w:val="7"/>
        <w:w w:val="105"/>
        <w:sz w:val="24"/>
        <w:szCs w:val="24"/>
      </w:rPr>
    </w:lvl>
  </w:abstractNum>
  <w:abstractNum w:abstractNumId="4">
    <w:nsid w:val="007C0130"/>
    <w:multiLevelType w:val="singleLevel"/>
    <w:tmpl w:val="1FC9B11F"/>
    <w:lvl w:ilvl="0">
      <w:start w:val="1"/>
      <w:numFmt w:val="lowerLetter"/>
      <w:lvlText w:val="(%1)"/>
      <w:lvlJc w:val="left"/>
      <w:pPr>
        <w:tabs>
          <w:tab w:val="num" w:pos="432"/>
        </w:tabs>
        <w:ind w:left="1512" w:hanging="576"/>
      </w:pPr>
      <w:rPr>
        <w:rFonts w:cs="Times New Roman"/>
        <w:spacing w:val="3"/>
        <w:w w:val="105"/>
        <w:sz w:val="24"/>
        <w:szCs w:val="24"/>
      </w:rPr>
    </w:lvl>
  </w:abstractNum>
  <w:abstractNum w:abstractNumId="5">
    <w:nsid w:val="009F7E88"/>
    <w:multiLevelType w:val="singleLevel"/>
    <w:tmpl w:val="7C0842B8"/>
    <w:lvl w:ilvl="0">
      <w:numFmt w:val="bullet"/>
      <w:lvlText w:val="·"/>
      <w:lvlJc w:val="left"/>
      <w:pPr>
        <w:tabs>
          <w:tab w:val="num" w:pos="288"/>
        </w:tabs>
        <w:ind w:left="1008" w:hanging="288"/>
      </w:pPr>
      <w:rPr>
        <w:rFonts w:ascii="Symbol" w:hAnsi="Symbol"/>
        <w:spacing w:val="-1"/>
        <w:w w:val="105"/>
        <w:sz w:val="24"/>
      </w:rPr>
    </w:lvl>
  </w:abstractNum>
  <w:abstractNum w:abstractNumId="6">
    <w:nsid w:val="00CCC371"/>
    <w:multiLevelType w:val="singleLevel"/>
    <w:tmpl w:val="606970CB"/>
    <w:lvl w:ilvl="0">
      <w:start w:val="1"/>
      <w:numFmt w:val="lowerRoman"/>
      <w:lvlText w:val="(%1)"/>
      <w:lvlJc w:val="left"/>
      <w:pPr>
        <w:tabs>
          <w:tab w:val="num" w:pos="288"/>
        </w:tabs>
        <w:ind w:left="0" w:firstLine="72"/>
      </w:pPr>
      <w:rPr>
        <w:rFonts w:cs="Times New Roman"/>
        <w:w w:val="105"/>
        <w:sz w:val="24"/>
        <w:szCs w:val="24"/>
      </w:rPr>
    </w:lvl>
  </w:abstractNum>
  <w:abstractNum w:abstractNumId="7">
    <w:nsid w:val="00EE4511"/>
    <w:multiLevelType w:val="singleLevel"/>
    <w:tmpl w:val="493E02F1"/>
    <w:lvl w:ilvl="0">
      <w:start w:val="1"/>
      <w:numFmt w:val="decimal"/>
      <w:lvlText w:val="%1."/>
      <w:lvlJc w:val="left"/>
      <w:pPr>
        <w:tabs>
          <w:tab w:val="num" w:pos="144"/>
        </w:tabs>
        <w:ind w:left="475" w:firstLine="0"/>
      </w:pPr>
      <w:rPr>
        <w:rFonts w:cs="Times New Roman"/>
        <w:w w:val="105"/>
        <w:sz w:val="22"/>
        <w:szCs w:val="22"/>
      </w:rPr>
    </w:lvl>
  </w:abstractNum>
  <w:abstractNum w:abstractNumId="8">
    <w:nsid w:val="00FB45A5"/>
    <w:multiLevelType w:val="singleLevel"/>
    <w:tmpl w:val="3AEF74A2"/>
    <w:lvl w:ilvl="0">
      <w:start w:val="1"/>
      <w:numFmt w:val="lowerRoman"/>
      <w:lvlText w:val="(%1)"/>
      <w:lvlJc w:val="left"/>
      <w:pPr>
        <w:tabs>
          <w:tab w:val="num" w:pos="288"/>
        </w:tabs>
        <w:ind w:left="3456" w:hanging="3312"/>
      </w:pPr>
      <w:rPr>
        <w:rFonts w:cs="Times New Roman"/>
        <w:spacing w:val="-5"/>
        <w:w w:val="105"/>
        <w:sz w:val="22"/>
        <w:szCs w:val="22"/>
      </w:rPr>
    </w:lvl>
  </w:abstractNum>
  <w:abstractNum w:abstractNumId="9">
    <w:nsid w:val="012B36EE"/>
    <w:multiLevelType w:val="singleLevel"/>
    <w:tmpl w:val="15D9E842"/>
    <w:lvl w:ilvl="0">
      <w:start w:val="2"/>
      <w:numFmt w:val="decimal"/>
      <w:lvlText w:val="%1."/>
      <w:lvlJc w:val="left"/>
      <w:pPr>
        <w:tabs>
          <w:tab w:val="num" w:pos="720"/>
        </w:tabs>
        <w:ind w:left="0" w:firstLine="72"/>
      </w:pPr>
      <w:rPr>
        <w:rFonts w:cs="Times New Roman"/>
        <w:w w:val="105"/>
        <w:sz w:val="24"/>
        <w:szCs w:val="24"/>
      </w:rPr>
    </w:lvl>
  </w:abstractNum>
  <w:abstractNum w:abstractNumId="10">
    <w:nsid w:val="012D823D"/>
    <w:multiLevelType w:val="singleLevel"/>
    <w:tmpl w:val="05F20D0B"/>
    <w:lvl w:ilvl="0">
      <w:start w:val="1"/>
      <w:numFmt w:val="decimal"/>
      <w:lvlText w:val="%1."/>
      <w:lvlJc w:val="left"/>
      <w:pPr>
        <w:tabs>
          <w:tab w:val="num" w:pos="720"/>
        </w:tabs>
        <w:ind w:left="792" w:hanging="720"/>
      </w:pPr>
      <w:rPr>
        <w:rFonts w:cs="Times New Roman"/>
        <w:spacing w:val="6"/>
        <w:w w:val="105"/>
        <w:sz w:val="24"/>
        <w:szCs w:val="24"/>
      </w:rPr>
    </w:lvl>
  </w:abstractNum>
  <w:abstractNum w:abstractNumId="11">
    <w:nsid w:val="01350285"/>
    <w:multiLevelType w:val="singleLevel"/>
    <w:tmpl w:val="40B4B7F9"/>
    <w:lvl w:ilvl="0">
      <w:start w:val="1"/>
      <w:numFmt w:val="decimal"/>
      <w:lvlText w:val="%1."/>
      <w:lvlJc w:val="left"/>
      <w:pPr>
        <w:tabs>
          <w:tab w:val="num" w:pos="144"/>
        </w:tabs>
        <w:ind w:left="111" w:firstLine="0"/>
      </w:pPr>
      <w:rPr>
        <w:rFonts w:cs="Times New Roman"/>
        <w:b/>
        <w:bCs/>
        <w:w w:val="105"/>
        <w:sz w:val="22"/>
        <w:szCs w:val="22"/>
      </w:rPr>
    </w:lvl>
  </w:abstractNum>
  <w:abstractNum w:abstractNumId="12">
    <w:nsid w:val="013DDDB5"/>
    <w:multiLevelType w:val="multilevel"/>
    <w:tmpl w:val="587ABF6C"/>
    <w:lvl w:ilvl="0">
      <w:start w:val="3"/>
      <w:numFmt w:val="decimal"/>
      <w:lvlText w:val="%1."/>
      <w:lvlJc w:val="left"/>
      <w:pPr>
        <w:tabs>
          <w:tab w:val="num" w:pos="144"/>
        </w:tabs>
        <w:ind w:left="0" w:firstLine="0"/>
      </w:pPr>
      <w:rPr>
        <w:rFonts w:cs="Times New Roman"/>
        <w:w w:val="105"/>
        <w:sz w:val="22"/>
        <w:szCs w:val="22"/>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014A9749"/>
    <w:multiLevelType w:val="singleLevel"/>
    <w:tmpl w:val="60812523"/>
    <w:lvl w:ilvl="0">
      <w:start w:val="2"/>
      <w:numFmt w:val="lowerRoman"/>
      <w:lvlText w:val="(%1)"/>
      <w:lvlJc w:val="left"/>
      <w:pPr>
        <w:tabs>
          <w:tab w:val="num" w:pos="720"/>
        </w:tabs>
        <w:ind w:left="792" w:hanging="720"/>
      </w:pPr>
      <w:rPr>
        <w:rFonts w:cs="Times New Roman"/>
        <w:spacing w:val="9"/>
        <w:w w:val="105"/>
        <w:sz w:val="24"/>
        <w:szCs w:val="24"/>
      </w:rPr>
    </w:lvl>
  </w:abstractNum>
  <w:abstractNum w:abstractNumId="14">
    <w:nsid w:val="0191C4CD"/>
    <w:multiLevelType w:val="singleLevel"/>
    <w:tmpl w:val="7A32B61A"/>
    <w:lvl w:ilvl="0">
      <w:start w:val="1"/>
      <w:numFmt w:val="lowerRoman"/>
      <w:lvlText w:val="(%1)"/>
      <w:lvlJc w:val="left"/>
      <w:pPr>
        <w:tabs>
          <w:tab w:val="num" w:pos="720"/>
        </w:tabs>
        <w:ind w:left="2232" w:hanging="720"/>
      </w:pPr>
      <w:rPr>
        <w:rFonts w:cs="Times New Roman"/>
        <w:spacing w:val="1"/>
        <w:w w:val="105"/>
        <w:sz w:val="24"/>
        <w:szCs w:val="24"/>
      </w:rPr>
    </w:lvl>
  </w:abstractNum>
  <w:abstractNum w:abstractNumId="15">
    <w:nsid w:val="01A3B245"/>
    <w:multiLevelType w:val="singleLevel"/>
    <w:tmpl w:val="62604868"/>
    <w:lvl w:ilvl="0">
      <w:start w:val="1"/>
      <w:numFmt w:val="lowerRoman"/>
      <w:lvlText w:val="(%1)"/>
      <w:lvlJc w:val="left"/>
      <w:pPr>
        <w:tabs>
          <w:tab w:val="num" w:pos="648"/>
        </w:tabs>
        <w:ind w:left="720" w:hanging="648"/>
      </w:pPr>
      <w:rPr>
        <w:rFonts w:cs="Times New Roman"/>
        <w:spacing w:val="9"/>
        <w:w w:val="105"/>
        <w:sz w:val="24"/>
        <w:szCs w:val="24"/>
      </w:rPr>
    </w:lvl>
  </w:abstractNum>
  <w:abstractNum w:abstractNumId="16">
    <w:nsid w:val="01AA8DC1"/>
    <w:multiLevelType w:val="singleLevel"/>
    <w:tmpl w:val="5D854F37"/>
    <w:lvl w:ilvl="0">
      <w:start w:val="1"/>
      <w:numFmt w:val="decimal"/>
      <w:lvlText w:val="%1."/>
      <w:lvlJc w:val="left"/>
      <w:pPr>
        <w:tabs>
          <w:tab w:val="num" w:pos="216"/>
        </w:tabs>
        <w:ind w:left="106" w:firstLine="0"/>
      </w:pPr>
      <w:rPr>
        <w:rFonts w:cs="Times New Roman"/>
        <w:spacing w:val="6"/>
        <w:w w:val="105"/>
        <w:sz w:val="22"/>
        <w:szCs w:val="22"/>
      </w:rPr>
    </w:lvl>
  </w:abstractNum>
  <w:abstractNum w:abstractNumId="17">
    <w:nsid w:val="01CD06B4"/>
    <w:multiLevelType w:val="singleLevel"/>
    <w:tmpl w:val="1AE3E3B2"/>
    <w:lvl w:ilvl="0">
      <w:start w:val="2"/>
      <w:numFmt w:val="lowerLetter"/>
      <w:lvlText w:val="(%1)"/>
      <w:lvlJc w:val="left"/>
      <w:pPr>
        <w:tabs>
          <w:tab w:val="num" w:pos="720"/>
        </w:tabs>
        <w:ind w:left="792" w:hanging="720"/>
      </w:pPr>
      <w:rPr>
        <w:rFonts w:cs="Times New Roman"/>
        <w:spacing w:val="7"/>
        <w:w w:val="105"/>
        <w:sz w:val="24"/>
        <w:szCs w:val="24"/>
      </w:rPr>
    </w:lvl>
  </w:abstractNum>
  <w:abstractNum w:abstractNumId="18">
    <w:nsid w:val="021C2249"/>
    <w:multiLevelType w:val="multilevel"/>
    <w:tmpl w:val="4FAE40C4"/>
    <w:lvl w:ilvl="0">
      <w:start w:val="1"/>
      <w:numFmt w:val="decimal"/>
      <w:lvlText w:val="%1."/>
      <w:lvlJc w:val="left"/>
      <w:pPr>
        <w:tabs>
          <w:tab w:val="num" w:pos="144"/>
        </w:tabs>
        <w:ind w:left="0" w:firstLine="0"/>
      </w:pPr>
      <w:rPr>
        <w:rFonts w:cs="Times New Roman"/>
        <w:w w:val="105"/>
        <w:sz w:val="22"/>
        <w:szCs w:val="22"/>
      </w:rPr>
    </w:lvl>
    <w:lvl w:ilvl="1">
      <w:start w:val="1"/>
      <w:numFmt w:val="decimal"/>
      <w:isLgl/>
      <w:lvlText w:val="%1.%2"/>
      <w:lvlJc w:val="left"/>
      <w:pPr>
        <w:ind w:left="1410" w:hanging="1410"/>
      </w:pPr>
      <w:rPr>
        <w:rFonts w:hint="default"/>
      </w:rPr>
    </w:lvl>
    <w:lvl w:ilvl="2">
      <w:start w:val="1"/>
      <w:numFmt w:val="decimal"/>
      <w:isLgl/>
      <w:lvlText w:val="%1.%2.%3"/>
      <w:lvlJc w:val="left"/>
      <w:pPr>
        <w:ind w:left="1410" w:hanging="1410"/>
      </w:pPr>
      <w:rPr>
        <w:rFonts w:hint="default"/>
      </w:rPr>
    </w:lvl>
    <w:lvl w:ilvl="3">
      <w:start w:val="1"/>
      <w:numFmt w:val="decimal"/>
      <w:isLgl/>
      <w:lvlText w:val="%1.%2.%3.%4"/>
      <w:lvlJc w:val="left"/>
      <w:pPr>
        <w:ind w:left="1410" w:hanging="1410"/>
      </w:pPr>
      <w:rPr>
        <w:rFonts w:hint="default"/>
      </w:rPr>
    </w:lvl>
    <w:lvl w:ilvl="4">
      <w:start w:val="1"/>
      <w:numFmt w:val="decimal"/>
      <w:isLgl/>
      <w:lvlText w:val="%1.%2.%3.%4.%5"/>
      <w:lvlJc w:val="left"/>
      <w:pPr>
        <w:ind w:left="1410" w:hanging="1410"/>
      </w:pPr>
      <w:rPr>
        <w:rFonts w:hint="default"/>
      </w:rPr>
    </w:lvl>
    <w:lvl w:ilvl="5">
      <w:start w:val="1"/>
      <w:numFmt w:val="decimal"/>
      <w:isLgl/>
      <w:lvlText w:val="%1.%2.%3.%4.%5.%6"/>
      <w:lvlJc w:val="left"/>
      <w:pPr>
        <w:ind w:left="1410" w:hanging="141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02430362"/>
    <w:multiLevelType w:val="hybridMultilevel"/>
    <w:tmpl w:val="0520EA9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02687391"/>
    <w:multiLevelType w:val="singleLevel"/>
    <w:tmpl w:val="1CE1137B"/>
    <w:lvl w:ilvl="0">
      <w:start w:val="1"/>
      <w:numFmt w:val="lowerLetter"/>
      <w:lvlText w:val="(%1)"/>
      <w:lvlJc w:val="left"/>
      <w:pPr>
        <w:tabs>
          <w:tab w:val="num" w:pos="720"/>
        </w:tabs>
        <w:ind w:left="792" w:hanging="720"/>
      </w:pPr>
      <w:rPr>
        <w:rFonts w:cs="Times New Roman"/>
        <w:spacing w:val="-6"/>
        <w:w w:val="105"/>
        <w:sz w:val="24"/>
        <w:szCs w:val="24"/>
      </w:rPr>
    </w:lvl>
  </w:abstractNum>
  <w:abstractNum w:abstractNumId="21">
    <w:nsid w:val="02704272"/>
    <w:multiLevelType w:val="singleLevel"/>
    <w:tmpl w:val="030403BC"/>
    <w:lvl w:ilvl="0">
      <w:start w:val="1"/>
      <w:numFmt w:val="lowerLetter"/>
      <w:lvlText w:val="(%1)"/>
      <w:lvlJc w:val="left"/>
      <w:pPr>
        <w:tabs>
          <w:tab w:val="num" w:pos="648"/>
        </w:tabs>
        <w:ind w:left="720" w:hanging="648"/>
      </w:pPr>
      <w:rPr>
        <w:rFonts w:cs="Times New Roman"/>
        <w:spacing w:val="4"/>
        <w:w w:val="105"/>
        <w:sz w:val="24"/>
        <w:szCs w:val="24"/>
      </w:rPr>
    </w:lvl>
  </w:abstractNum>
  <w:abstractNum w:abstractNumId="22">
    <w:nsid w:val="02C5C0BA"/>
    <w:multiLevelType w:val="singleLevel"/>
    <w:tmpl w:val="2F6562D2"/>
    <w:lvl w:ilvl="0">
      <w:start w:val="1"/>
      <w:numFmt w:val="lowerLetter"/>
      <w:lvlText w:val="%1)"/>
      <w:lvlJc w:val="left"/>
      <w:pPr>
        <w:tabs>
          <w:tab w:val="num" w:pos="720"/>
        </w:tabs>
        <w:ind w:left="792" w:hanging="720"/>
      </w:pPr>
      <w:rPr>
        <w:rFonts w:cs="Times New Roman"/>
        <w:b/>
        <w:bCs/>
        <w:spacing w:val="-4"/>
        <w:w w:val="105"/>
        <w:sz w:val="24"/>
        <w:szCs w:val="24"/>
        <w:u w:val="single"/>
      </w:rPr>
    </w:lvl>
  </w:abstractNum>
  <w:abstractNum w:abstractNumId="23">
    <w:nsid w:val="02CC7B29"/>
    <w:multiLevelType w:val="singleLevel"/>
    <w:tmpl w:val="7C2E0CBD"/>
    <w:lvl w:ilvl="0">
      <w:start w:val="1"/>
      <w:numFmt w:val="lowerLetter"/>
      <w:lvlText w:val="(%1)"/>
      <w:lvlJc w:val="left"/>
      <w:pPr>
        <w:tabs>
          <w:tab w:val="num" w:pos="720"/>
        </w:tabs>
        <w:ind w:left="936" w:hanging="720"/>
      </w:pPr>
      <w:rPr>
        <w:rFonts w:cs="Times New Roman"/>
        <w:spacing w:val="2"/>
        <w:w w:val="105"/>
        <w:sz w:val="24"/>
        <w:szCs w:val="24"/>
      </w:rPr>
    </w:lvl>
  </w:abstractNum>
  <w:abstractNum w:abstractNumId="24">
    <w:nsid w:val="02D6C56D"/>
    <w:multiLevelType w:val="singleLevel"/>
    <w:tmpl w:val="6F9D84BE"/>
    <w:lvl w:ilvl="0">
      <w:start w:val="1"/>
      <w:numFmt w:val="lowerLetter"/>
      <w:lvlText w:val="%1."/>
      <w:lvlJc w:val="left"/>
      <w:pPr>
        <w:tabs>
          <w:tab w:val="num" w:pos="648"/>
        </w:tabs>
        <w:ind w:left="864" w:hanging="648"/>
      </w:pPr>
      <w:rPr>
        <w:rFonts w:cs="Times New Roman"/>
        <w:spacing w:val="-9"/>
        <w:w w:val="105"/>
        <w:sz w:val="24"/>
        <w:szCs w:val="24"/>
      </w:rPr>
    </w:lvl>
  </w:abstractNum>
  <w:abstractNum w:abstractNumId="25">
    <w:nsid w:val="02EDFD1A"/>
    <w:multiLevelType w:val="singleLevel"/>
    <w:tmpl w:val="0625E9AB"/>
    <w:lvl w:ilvl="0">
      <w:start w:val="1"/>
      <w:numFmt w:val="lowerLetter"/>
      <w:lvlText w:val="(%1)"/>
      <w:lvlJc w:val="left"/>
      <w:pPr>
        <w:tabs>
          <w:tab w:val="num" w:pos="720"/>
        </w:tabs>
        <w:ind w:left="792" w:hanging="720"/>
      </w:pPr>
      <w:rPr>
        <w:rFonts w:cs="Times New Roman"/>
        <w:spacing w:val="2"/>
        <w:w w:val="105"/>
        <w:sz w:val="24"/>
        <w:szCs w:val="24"/>
      </w:rPr>
    </w:lvl>
  </w:abstractNum>
  <w:abstractNum w:abstractNumId="26">
    <w:nsid w:val="030C85AE"/>
    <w:multiLevelType w:val="singleLevel"/>
    <w:tmpl w:val="6E69690B"/>
    <w:lvl w:ilvl="0">
      <w:start w:val="1"/>
      <w:numFmt w:val="decimal"/>
      <w:lvlText w:val="%1."/>
      <w:lvlJc w:val="left"/>
      <w:pPr>
        <w:tabs>
          <w:tab w:val="num" w:pos="144"/>
        </w:tabs>
        <w:ind w:left="106" w:firstLine="0"/>
      </w:pPr>
      <w:rPr>
        <w:rFonts w:cs="Times New Roman"/>
        <w:w w:val="105"/>
        <w:sz w:val="22"/>
        <w:szCs w:val="22"/>
      </w:rPr>
    </w:lvl>
  </w:abstractNum>
  <w:abstractNum w:abstractNumId="27">
    <w:nsid w:val="0345DF3B"/>
    <w:multiLevelType w:val="singleLevel"/>
    <w:tmpl w:val="4DD10894"/>
    <w:lvl w:ilvl="0">
      <w:start w:val="4"/>
      <w:numFmt w:val="decimal"/>
      <w:lvlText w:val="%1."/>
      <w:lvlJc w:val="left"/>
      <w:pPr>
        <w:tabs>
          <w:tab w:val="num" w:pos="720"/>
        </w:tabs>
        <w:ind w:left="0" w:firstLine="72"/>
      </w:pPr>
      <w:rPr>
        <w:rFonts w:cs="Times New Roman"/>
        <w:w w:val="105"/>
        <w:sz w:val="24"/>
        <w:szCs w:val="24"/>
      </w:rPr>
    </w:lvl>
  </w:abstractNum>
  <w:abstractNum w:abstractNumId="28">
    <w:nsid w:val="038C6B4C"/>
    <w:multiLevelType w:val="singleLevel"/>
    <w:tmpl w:val="7AB32515"/>
    <w:lvl w:ilvl="0">
      <w:start w:val="5"/>
      <w:numFmt w:val="lowerLetter"/>
      <w:lvlText w:val="(%1)"/>
      <w:lvlJc w:val="left"/>
      <w:pPr>
        <w:tabs>
          <w:tab w:val="num" w:pos="720"/>
        </w:tabs>
        <w:ind w:left="792" w:hanging="720"/>
      </w:pPr>
      <w:rPr>
        <w:rFonts w:cs="Times New Roman"/>
        <w:spacing w:val="5"/>
        <w:w w:val="105"/>
        <w:sz w:val="24"/>
        <w:szCs w:val="24"/>
      </w:rPr>
    </w:lvl>
  </w:abstractNum>
  <w:abstractNum w:abstractNumId="29">
    <w:nsid w:val="0396215A"/>
    <w:multiLevelType w:val="singleLevel"/>
    <w:tmpl w:val="45BF1686"/>
    <w:lvl w:ilvl="0">
      <w:start w:val="1"/>
      <w:numFmt w:val="lowerLetter"/>
      <w:lvlText w:val="(%1)"/>
      <w:lvlJc w:val="left"/>
      <w:pPr>
        <w:tabs>
          <w:tab w:val="num" w:pos="504"/>
        </w:tabs>
        <w:ind w:left="576" w:hanging="504"/>
      </w:pPr>
      <w:rPr>
        <w:rFonts w:cs="Times New Roman"/>
        <w:spacing w:val="-2"/>
        <w:w w:val="105"/>
        <w:sz w:val="24"/>
        <w:szCs w:val="24"/>
      </w:rPr>
    </w:lvl>
  </w:abstractNum>
  <w:abstractNum w:abstractNumId="30">
    <w:nsid w:val="0399E94F"/>
    <w:multiLevelType w:val="singleLevel"/>
    <w:tmpl w:val="0DCF986B"/>
    <w:lvl w:ilvl="0">
      <w:start w:val="8"/>
      <w:numFmt w:val="decimal"/>
      <w:lvlText w:val="%1."/>
      <w:lvlJc w:val="left"/>
      <w:pPr>
        <w:tabs>
          <w:tab w:val="num" w:pos="648"/>
        </w:tabs>
        <w:ind w:left="0" w:firstLine="72"/>
      </w:pPr>
      <w:rPr>
        <w:rFonts w:cs="Times New Roman"/>
        <w:b/>
        <w:bCs/>
        <w:spacing w:val="-13"/>
        <w:w w:val="105"/>
        <w:sz w:val="24"/>
        <w:szCs w:val="24"/>
      </w:rPr>
    </w:lvl>
  </w:abstractNum>
  <w:abstractNum w:abstractNumId="31">
    <w:nsid w:val="03D23CFF"/>
    <w:multiLevelType w:val="singleLevel"/>
    <w:tmpl w:val="08638AAF"/>
    <w:lvl w:ilvl="0">
      <w:start w:val="1"/>
      <w:numFmt w:val="lowerLetter"/>
      <w:lvlText w:val="(%1)"/>
      <w:lvlJc w:val="left"/>
      <w:pPr>
        <w:tabs>
          <w:tab w:val="num" w:pos="360"/>
        </w:tabs>
        <w:ind w:left="1368" w:hanging="360"/>
      </w:pPr>
      <w:rPr>
        <w:rFonts w:cs="Times New Roman"/>
        <w:w w:val="105"/>
        <w:sz w:val="24"/>
        <w:szCs w:val="24"/>
      </w:rPr>
    </w:lvl>
  </w:abstractNum>
  <w:abstractNum w:abstractNumId="32">
    <w:nsid w:val="03EFB0D0"/>
    <w:multiLevelType w:val="singleLevel"/>
    <w:tmpl w:val="3D4F764B"/>
    <w:lvl w:ilvl="0">
      <w:start w:val="2"/>
      <w:numFmt w:val="lowerLetter"/>
      <w:lvlText w:val="(%1)"/>
      <w:lvlJc w:val="left"/>
      <w:pPr>
        <w:tabs>
          <w:tab w:val="num" w:pos="720"/>
        </w:tabs>
        <w:ind w:left="792" w:hanging="720"/>
      </w:pPr>
      <w:rPr>
        <w:rFonts w:cs="Times New Roman"/>
        <w:spacing w:val="-5"/>
        <w:w w:val="105"/>
        <w:sz w:val="24"/>
        <w:szCs w:val="24"/>
      </w:rPr>
    </w:lvl>
  </w:abstractNum>
  <w:abstractNum w:abstractNumId="33">
    <w:nsid w:val="03F79222"/>
    <w:multiLevelType w:val="singleLevel"/>
    <w:tmpl w:val="2997DF44"/>
    <w:lvl w:ilvl="0">
      <w:start w:val="1"/>
      <w:numFmt w:val="decimal"/>
      <w:lvlText w:val="%1."/>
      <w:lvlJc w:val="left"/>
      <w:pPr>
        <w:tabs>
          <w:tab w:val="num" w:pos="144"/>
        </w:tabs>
        <w:ind w:left="0" w:firstLine="0"/>
      </w:pPr>
      <w:rPr>
        <w:rFonts w:cs="Times New Roman"/>
        <w:color w:val="000000"/>
        <w:w w:val="105"/>
        <w:sz w:val="22"/>
        <w:szCs w:val="22"/>
      </w:rPr>
    </w:lvl>
  </w:abstractNum>
  <w:abstractNum w:abstractNumId="34">
    <w:nsid w:val="046CEDB5"/>
    <w:multiLevelType w:val="singleLevel"/>
    <w:tmpl w:val="57920449"/>
    <w:lvl w:ilvl="0">
      <w:start w:val="1"/>
      <w:numFmt w:val="lowerLetter"/>
      <w:lvlText w:val="(%1)"/>
      <w:lvlJc w:val="left"/>
      <w:pPr>
        <w:tabs>
          <w:tab w:val="num" w:pos="504"/>
        </w:tabs>
        <w:ind w:left="576" w:hanging="504"/>
      </w:pPr>
      <w:rPr>
        <w:rFonts w:cs="Times New Roman"/>
        <w:spacing w:val="4"/>
        <w:w w:val="105"/>
        <w:sz w:val="24"/>
        <w:szCs w:val="24"/>
      </w:rPr>
    </w:lvl>
  </w:abstractNum>
  <w:abstractNum w:abstractNumId="35">
    <w:nsid w:val="04C288B9"/>
    <w:multiLevelType w:val="singleLevel"/>
    <w:tmpl w:val="53B02971"/>
    <w:lvl w:ilvl="0">
      <w:start w:val="1"/>
      <w:numFmt w:val="lowerLetter"/>
      <w:lvlText w:val="(%1)"/>
      <w:lvlJc w:val="left"/>
      <w:pPr>
        <w:tabs>
          <w:tab w:val="num" w:pos="720"/>
        </w:tabs>
        <w:ind w:left="792" w:hanging="720"/>
      </w:pPr>
      <w:rPr>
        <w:rFonts w:cs="Times New Roman"/>
        <w:spacing w:val="-4"/>
        <w:w w:val="105"/>
        <w:sz w:val="24"/>
        <w:szCs w:val="24"/>
      </w:rPr>
    </w:lvl>
  </w:abstractNum>
  <w:abstractNum w:abstractNumId="36">
    <w:nsid w:val="04CFD463"/>
    <w:multiLevelType w:val="singleLevel"/>
    <w:tmpl w:val="5A92B5CD"/>
    <w:lvl w:ilvl="0">
      <w:start w:val="1"/>
      <w:numFmt w:val="lowerLetter"/>
      <w:lvlText w:val="(%1)"/>
      <w:lvlJc w:val="left"/>
      <w:pPr>
        <w:tabs>
          <w:tab w:val="num" w:pos="648"/>
        </w:tabs>
        <w:ind w:left="720" w:hanging="648"/>
      </w:pPr>
      <w:rPr>
        <w:rFonts w:cs="Times New Roman"/>
        <w:spacing w:val="9"/>
        <w:w w:val="105"/>
        <w:sz w:val="24"/>
        <w:szCs w:val="24"/>
      </w:rPr>
    </w:lvl>
  </w:abstractNum>
  <w:abstractNum w:abstractNumId="37">
    <w:nsid w:val="04DDDC25"/>
    <w:multiLevelType w:val="singleLevel"/>
    <w:tmpl w:val="445FF89C"/>
    <w:lvl w:ilvl="0">
      <w:start w:val="1"/>
      <w:numFmt w:val="lowerRoman"/>
      <w:lvlText w:val="(%1)"/>
      <w:lvlJc w:val="left"/>
      <w:pPr>
        <w:tabs>
          <w:tab w:val="num" w:pos="288"/>
        </w:tabs>
        <w:ind w:left="120" w:firstLine="0"/>
      </w:pPr>
      <w:rPr>
        <w:rFonts w:cs="Times New Roman"/>
        <w:spacing w:val="12"/>
        <w:w w:val="105"/>
        <w:sz w:val="22"/>
        <w:szCs w:val="22"/>
      </w:rPr>
    </w:lvl>
  </w:abstractNum>
  <w:abstractNum w:abstractNumId="38">
    <w:nsid w:val="04FF7DD8"/>
    <w:multiLevelType w:val="multilevel"/>
    <w:tmpl w:val="35E6064E"/>
    <w:lvl w:ilvl="0">
      <w:start w:val="2"/>
      <w:numFmt w:val="decimal"/>
      <w:lvlText w:val="%1."/>
      <w:lvlJc w:val="left"/>
      <w:pPr>
        <w:tabs>
          <w:tab w:val="num" w:pos="144"/>
        </w:tabs>
        <w:ind w:left="111" w:firstLine="0"/>
      </w:pPr>
      <w:rPr>
        <w:rFonts w:cs="Times New Roman"/>
        <w:b/>
        <w:bCs/>
        <w:w w:val="105"/>
        <w:sz w:val="22"/>
        <w:szCs w:val="22"/>
      </w:rPr>
    </w:lvl>
    <w:lvl w:ilvl="1">
      <w:start w:val="4"/>
      <w:numFmt w:val="decimal"/>
      <w:isLgl/>
      <w:lvlText w:val="%1.%2"/>
      <w:lvlJc w:val="left"/>
      <w:pPr>
        <w:ind w:left="681" w:hanging="570"/>
      </w:pPr>
      <w:rPr>
        <w:rFonts w:hint="default"/>
      </w:rPr>
    </w:lvl>
    <w:lvl w:ilvl="2">
      <w:start w:val="4"/>
      <w:numFmt w:val="decimal"/>
      <w:isLgl/>
      <w:lvlText w:val="%1.%2.%3"/>
      <w:lvlJc w:val="left"/>
      <w:pPr>
        <w:ind w:left="831" w:hanging="720"/>
      </w:pPr>
      <w:rPr>
        <w:rFonts w:hint="default"/>
      </w:rPr>
    </w:lvl>
    <w:lvl w:ilvl="3">
      <w:start w:val="1"/>
      <w:numFmt w:val="decimal"/>
      <w:isLgl/>
      <w:lvlText w:val="%1.%2.%3.%4"/>
      <w:lvlJc w:val="left"/>
      <w:pPr>
        <w:ind w:left="831" w:hanging="720"/>
      </w:pPr>
      <w:rPr>
        <w:rFonts w:hint="default"/>
      </w:rPr>
    </w:lvl>
    <w:lvl w:ilvl="4">
      <w:start w:val="1"/>
      <w:numFmt w:val="decimal"/>
      <w:isLgl/>
      <w:lvlText w:val="%1.%2.%3.%4.%5"/>
      <w:lvlJc w:val="left"/>
      <w:pPr>
        <w:ind w:left="1191" w:hanging="1080"/>
      </w:pPr>
      <w:rPr>
        <w:rFonts w:hint="default"/>
      </w:rPr>
    </w:lvl>
    <w:lvl w:ilvl="5">
      <w:start w:val="1"/>
      <w:numFmt w:val="decimal"/>
      <w:isLgl/>
      <w:lvlText w:val="%1.%2.%3.%4.%5.%6"/>
      <w:lvlJc w:val="left"/>
      <w:pPr>
        <w:ind w:left="1191" w:hanging="1080"/>
      </w:pPr>
      <w:rPr>
        <w:rFonts w:hint="default"/>
      </w:rPr>
    </w:lvl>
    <w:lvl w:ilvl="6">
      <w:start w:val="1"/>
      <w:numFmt w:val="decimal"/>
      <w:isLgl/>
      <w:lvlText w:val="%1.%2.%3.%4.%5.%6.%7"/>
      <w:lvlJc w:val="left"/>
      <w:pPr>
        <w:ind w:left="1551" w:hanging="1440"/>
      </w:pPr>
      <w:rPr>
        <w:rFonts w:hint="default"/>
      </w:rPr>
    </w:lvl>
    <w:lvl w:ilvl="7">
      <w:start w:val="1"/>
      <w:numFmt w:val="decimal"/>
      <w:isLgl/>
      <w:lvlText w:val="%1.%2.%3.%4.%5.%6.%7.%8"/>
      <w:lvlJc w:val="left"/>
      <w:pPr>
        <w:ind w:left="1551" w:hanging="1440"/>
      </w:pPr>
      <w:rPr>
        <w:rFonts w:hint="default"/>
      </w:rPr>
    </w:lvl>
    <w:lvl w:ilvl="8">
      <w:start w:val="1"/>
      <w:numFmt w:val="decimal"/>
      <w:isLgl/>
      <w:lvlText w:val="%1.%2.%3.%4.%5.%6.%7.%8.%9"/>
      <w:lvlJc w:val="left"/>
      <w:pPr>
        <w:ind w:left="1911" w:hanging="1800"/>
      </w:pPr>
      <w:rPr>
        <w:rFonts w:hint="default"/>
      </w:rPr>
    </w:lvl>
  </w:abstractNum>
  <w:abstractNum w:abstractNumId="39">
    <w:nsid w:val="05242F2E"/>
    <w:multiLevelType w:val="singleLevel"/>
    <w:tmpl w:val="49815077"/>
    <w:lvl w:ilvl="0">
      <w:start w:val="1"/>
      <w:numFmt w:val="lowerLetter"/>
      <w:lvlText w:val="(%1)"/>
      <w:lvlJc w:val="left"/>
      <w:pPr>
        <w:tabs>
          <w:tab w:val="num" w:pos="720"/>
        </w:tabs>
        <w:ind w:left="720" w:firstLine="0"/>
      </w:pPr>
      <w:rPr>
        <w:rFonts w:cs="Times New Roman"/>
        <w:spacing w:val="-16"/>
        <w:w w:val="105"/>
        <w:sz w:val="24"/>
        <w:szCs w:val="24"/>
      </w:rPr>
    </w:lvl>
  </w:abstractNum>
  <w:abstractNum w:abstractNumId="40">
    <w:nsid w:val="0557A27C"/>
    <w:multiLevelType w:val="singleLevel"/>
    <w:tmpl w:val="0F5D83F4"/>
    <w:lvl w:ilvl="0">
      <w:start w:val="5"/>
      <w:numFmt w:val="decimal"/>
      <w:lvlText w:val="%1."/>
      <w:lvlJc w:val="left"/>
      <w:pPr>
        <w:tabs>
          <w:tab w:val="num" w:pos="216"/>
        </w:tabs>
        <w:ind w:left="120" w:firstLine="0"/>
      </w:pPr>
      <w:rPr>
        <w:rFonts w:cs="Times New Roman"/>
        <w:color w:val="000000"/>
        <w:w w:val="110"/>
        <w:sz w:val="24"/>
        <w:szCs w:val="24"/>
      </w:rPr>
    </w:lvl>
  </w:abstractNum>
  <w:abstractNum w:abstractNumId="41">
    <w:nsid w:val="055DFD99"/>
    <w:multiLevelType w:val="singleLevel"/>
    <w:tmpl w:val="3D98D6A8"/>
    <w:lvl w:ilvl="0">
      <w:start w:val="2"/>
      <w:numFmt w:val="decimal"/>
      <w:lvlText w:val="%1."/>
      <w:lvlJc w:val="left"/>
      <w:pPr>
        <w:tabs>
          <w:tab w:val="num" w:pos="144"/>
        </w:tabs>
        <w:ind w:left="0" w:firstLine="0"/>
      </w:pPr>
      <w:rPr>
        <w:rFonts w:cs="Times New Roman"/>
        <w:w w:val="105"/>
        <w:sz w:val="22"/>
        <w:szCs w:val="22"/>
      </w:rPr>
    </w:lvl>
  </w:abstractNum>
  <w:abstractNum w:abstractNumId="42">
    <w:nsid w:val="05E567C9"/>
    <w:multiLevelType w:val="singleLevel"/>
    <w:tmpl w:val="29816A72"/>
    <w:lvl w:ilvl="0">
      <w:start w:val="1"/>
      <w:numFmt w:val="lowerLetter"/>
      <w:lvlText w:val="(%1)"/>
      <w:lvlJc w:val="left"/>
      <w:pPr>
        <w:tabs>
          <w:tab w:val="num" w:pos="720"/>
        </w:tabs>
        <w:ind w:left="792" w:hanging="720"/>
      </w:pPr>
      <w:rPr>
        <w:rFonts w:cs="Times New Roman"/>
        <w:spacing w:val="15"/>
        <w:w w:val="105"/>
        <w:sz w:val="24"/>
        <w:szCs w:val="24"/>
      </w:rPr>
    </w:lvl>
  </w:abstractNum>
  <w:abstractNum w:abstractNumId="43">
    <w:nsid w:val="060CC816"/>
    <w:multiLevelType w:val="singleLevel"/>
    <w:tmpl w:val="5AF027BE"/>
    <w:lvl w:ilvl="0">
      <w:start w:val="1"/>
      <w:numFmt w:val="lowerRoman"/>
      <w:lvlText w:val="(%1)"/>
      <w:lvlJc w:val="left"/>
      <w:pPr>
        <w:tabs>
          <w:tab w:val="num" w:pos="360"/>
        </w:tabs>
        <w:ind w:left="1008" w:hanging="360"/>
      </w:pPr>
      <w:rPr>
        <w:rFonts w:cs="Times New Roman"/>
        <w:b w:val="0"/>
        <w:spacing w:val="-6"/>
        <w:w w:val="105"/>
        <w:sz w:val="24"/>
        <w:szCs w:val="24"/>
      </w:rPr>
    </w:lvl>
  </w:abstractNum>
  <w:abstractNum w:abstractNumId="44">
    <w:nsid w:val="06586C89"/>
    <w:multiLevelType w:val="singleLevel"/>
    <w:tmpl w:val="6B64CD2A"/>
    <w:lvl w:ilvl="0">
      <w:start w:val="2"/>
      <w:numFmt w:val="decimal"/>
      <w:lvlText w:val="%1."/>
      <w:lvlJc w:val="left"/>
      <w:pPr>
        <w:tabs>
          <w:tab w:val="num" w:pos="504"/>
        </w:tabs>
        <w:ind w:left="576" w:hanging="504"/>
      </w:pPr>
      <w:rPr>
        <w:rFonts w:cs="Times New Roman"/>
        <w:spacing w:val="-3"/>
        <w:w w:val="105"/>
        <w:sz w:val="24"/>
        <w:szCs w:val="24"/>
      </w:rPr>
    </w:lvl>
  </w:abstractNum>
  <w:abstractNum w:abstractNumId="45">
    <w:nsid w:val="066366B9"/>
    <w:multiLevelType w:val="singleLevel"/>
    <w:tmpl w:val="73E5D7F9"/>
    <w:lvl w:ilvl="0">
      <w:start w:val="2"/>
      <w:numFmt w:val="lowerLetter"/>
      <w:lvlText w:val="(%1)"/>
      <w:lvlJc w:val="left"/>
      <w:pPr>
        <w:tabs>
          <w:tab w:val="num" w:pos="720"/>
        </w:tabs>
        <w:ind w:left="792" w:hanging="720"/>
      </w:pPr>
      <w:rPr>
        <w:rFonts w:cs="Times New Roman"/>
        <w:spacing w:val="-5"/>
        <w:w w:val="105"/>
        <w:sz w:val="24"/>
        <w:szCs w:val="24"/>
      </w:rPr>
    </w:lvl>
  </w:abstractNum>
  <w:abstractNum w:abstractNumId="46">
    <w:nsid w:val="06689703"/>
    <w:multiLevelType w:val="singleLevel"/>
    <w:tmpl w:val="5879052B"/>
    <w:lvl w:ilvl="0">
      <w:start w:val="1"/>
      <w:numFmt w:val="lowerLetter"/>
      <w:lvlText w:val="(%1)"/>
      <w:lvlJc w:val="left"/>
      <w:pPr>
        <w:tabs>
          <w:tab w:val="num" w:pos="360"/>
        </w:tabs>
        <w:ind w:left="936" w:hanging="360"/>
      </w:pPr>
      <w:rPr>
        <w:rFonts w:cs="Times New Roman"/>
        <w:w w:val="105"/>
        <w:sz w:val="24"/>
        <w:szCs w:val="24"/>
      </w:rPr>
    </w:lvl>
  </w:abstractNum>
  <w:abstractNum w:abstractNumId="47">
    <w:nsid w:val="067BB21A"/>
    <w:multiLevelType w:val="singleLevel"/>
    <w:tmpl w:val="1BD4A929"/>
    <w:lvl w:ilvl="0">
      <w:start w:val="1"/>
      <w:numFmt w:val="decimal"/>
      <w:lvlText w:val="%1."/>
      <w:lvlJc w:val="left"/>
      <w:pPr>
        <w:tabs>
          <w:tab w:val="num" w:pos="216"/>
        </w:tabs>
        <w:ind w:left="0" w:firstLine="72"/>
      </w:pPr>
      <w:rPr>
        <w:rFonts w:cs="Times New Roman"/>
        <w:spacing w:val="-2"/>
        <w:w w:val="105"/>
        <w:sz w:val="24"/>
        <w:szCs w:val="24"/>
      </w:rPr>
    </w:lvl>
  </w:abstractNum>
  <w:abstractNum w:abstractNumId="48">
    <w:nsid w:val="06A1C84F"/>
    <w:multiLevelType w:val="multilevel"/>
    <w:tmpl w:val="3850DFE0"/>
    <w:lvl w:ilvl="0">
      <w:start w:val="5"/>
      <w:numFmt w:val="decimal"/>
      <w:lvlText w:val="%1."/>
      <w:lvlJc w:val="left"/>
      <w:pPr>
        <w:tabs>
          <w:tab w:val="num" w:pos="720"/>
        </w:tabs>
        <w:ind w:left="72" w:firstLine="0"/>
      </w:pPr>
      <w:rPr>
        <w:rFonts w:cs="Times New Roman"/>
        <w:b/>
        <w:bCs/>
        <w:spacing w:val="-10"/>
        <w:w w:val="105"/>
        <w:sz w:val="24"/>
        <w:szCs w:val="24"/>
      </w:rPr>
    </w:lvl>
    <w:lvl w:ilvl="1">
      <w:start w:val="1"/>
      <w:numFmt w:val="decimal"/>
      <w:isLgl/>
      <w:lvlText w:val="%1.%2"/>
      <w:lvlJc w:val="left"/>
      <w:pPr>
        <w:ind w:left="1452" w:hanging="1380"/>
      </w:pPr>
      <w:rPr>
        <w:rFonts w:hint="default"/>
      </w:rPr>
    </w:lvl>
    <w:lvl w:ilvl="2">
      <w:start w:val="1"/>
      <w:numFmt w:val="decimal"/>
      <w:isLgl/>
      <w:lvlText w:val="%1.%2.%3"/>
      <w:lvlJc w:val="left"/>
      <w:pPr>
        <w:ind w:left="1452" w:hanging="1380"/>
      </w:pPr>
      <w:rPr>
        <w:rFonts w:hint="default"/>
      </w:rPr>
    </w:lvl>
    <w:lvl w:ilvl="3">
      <w:start w:val="1"/>
      <w:numFmt w:val="decimal"/>
      <w:isLgl/>
      <w:lvlText w:val="%1.%2.%3.%4"/>
      <w:lvlJc w:val="left"/>
      <w:pPr>
        <w:ind w:left="1452" w:hanging="1380"/>
      </w:pPr>
      <w:rPr>
        <w:rFonts w:hint="default"/>
      </w:rPr>
    </w:lvl>
    <w:lvl w:ilvl="4">
      <w:start w:val="1"/>
      <w:numFmt w:val="decimal"/>
      <w:isLgl/>
      <w:lvlText w:val="%1.%2.%3.%4.%5"/>
      <w:lvlJc w:val="left"/>
      <w:pPr>
        <w:ind w:left="1452" w:hanging="1380"/>
      </w:pPr>
      <w:rPr>
        <w:rFonts w:hint="default"/>
      </w:rPr>
    </w:lvl>
    <w:lvl w:ilvl="5">
      <w:start w:val="1"/>
      <w:numFmt w:val="decimal"/>
      <w:isLgl/>
      <w:lvlText w:val="%1.%2.%3.%4.%5.%6"/>
      <w:lvlJc w:val="left"/>
      <w:pPr>
        <w:ind w:left="1452" w:hanging="138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512" w:hanging="1440"/>
      </w:pPr>
      <w:rPr>
        <w:rFonts w:hint="default"/>
      </w:rPr>
    </w:lvl>
    <w:lvl w:ilvl="8">
      <w:start w:val="1"/>
      <w:numFmt w:val="decimal"/>
      <w:isLgl/>
      <w:lvlText w:val="%1.%2.%3.%4.%5.%6.%7.%8.%9"/>
      <w:lvlJc w:val="left"/>
      <w:pPr>
        <w:ind w:left="1872" w:hanging="1800"/>
      </w:pPr>
      <w:rPr>
        <w:rFonts w:hint="default"/>
      </w:rPr>
    </w:lvl>
  </w:abstractNum>
  <w:abstractNum w:abstractNumId="49">
    <w:nsid w:val="06AB45E3"/>
    <w:multiLevelType w:val="singleLevel"/>
    <w:tmpl w:val="1CF37207"/>
    <w:lvl w:ilvl="0">
      <w:start w:val="1"/>
      <w:numFmt w:val="decimal"/>
      <w:lvlText w:val="%1."/>
      <w:lvlJc w:val="left"/>
      <w:pPr>
        <w:tabs>
          <w:tab w:val="num" w:pos="504"/>
        </w:tabs>
        <w:ind w:left="576" w:hanging="504"/>
      </w:pPr>
      <w:rPr>
        <w:rFonts w:cs="Times New Roman"/>
        <w:spacing w:val="-4"/>
        <w:w w:val="105"/>
        <w:sz w:val="22"/>
        <w:szCs w:val="22"/>
      </w:rPr>
    </w:lvl>
  </w:abstractNum>
  <w:abstractNum w:abstractNumId="50">
    <w:nsid w:val="06BE1252"/>
    <w:multiLevelType w:val="singleLevel"/>
    <w:tmpl w:val="4B1EA4C4"/>
    <w:lvl w:ilvl="0">
      <w:start w:val="1"/>
      <w:numFmt w:val="lowerRoman"/>
      <w:lvlText w:val="(%1)"/>
      <w:lvlJc w:val="left"/>
      <w:pPr>
        <w:tabs>
          <w:tab w:val="num" w:pos="648"/>
        </w:tabs>
        <w:ind w:left="2160" w:hanging="648"/>
      </w:pPr>
      <w:rPr>
        <w:rFonts w:cs="Times New Roman"/>
        <w:spacing w:val="1"/>
        <w:w w:val="105"/>
        <w:sz w:val="24"/>
        <w:szCs w:val="24"/>
      </w:rPr>
    </w:lvl>
  </w:abstractNum>
  <w:abstractNum w:abstractNumId="51">
    <w:nsid w:val="06C11A2F"/>
    <w:multiLevelType w:val="singleLevel"/>
    <w:tmpl w:val="56C9F239"/>
    <w:lvl w:ilvl="0">
      <w:start w:val="1"/>
      <w:numFmt w:val="lowerLetter"/>
      <w:lvlText w:val="(%1)"/>
      <w:lvlJc w:val="left"/>
      <w:pPr>
        <w:tabs>
          <w:tab w:val="num" w:pos="648"/>
        </w:tabs>
        <w:ind w:left="720" w:hanging="648"/>
      </w:pPr>
      <w:rPr>
        <w:rFonts w:cs="Times New Roman"/>
        <w:spacing w:val="4"/>
        <w:w w:val="105"/>
        <w:sz w:val="24"/>
        <w:szCs w:val="24"/>
      </w:rPr>
    </w:lvl>
  </w:abstractNum>
  <w:abstractNum w:abstractNumId="52">
    <w:nsid w:val="0725B753"/>
    <w:multiLevelType w:val="singleLevel"/>
    <w:tmpl w:val="41932297"/>
    <w:lvl w:ilvl="0">
      <w:start w:val="1"/>
      <w:numFmt w:val="decimal"/>
      <w:lvlText w:val="%1."/>
      <w:lvlJc w:val="left"/>
      <w:pPr>
        <w:tabs>
          <w:tab w:val="num" w:pos="216"/>
        </w:tabs>
        <w:ind w:left="115" w:firstLine="0"/>
      </w:pPr>
      <w:rPr>
        <w:rFonts w:cs="Times New Roman"/>
        <w:w w:val="105"/>
        <w:sz w:val="24"/>
        <w:szCs w:val="24"/>
      </w:rPr>
    </w:lvl>
  </w:abstractNum>
  <w:abstractNum w:abstractNumId="53">
    <w:nsid w:val="073014E7"/>
    <w:multiLevelType w:val="singleLevel"/>
    <w:tmpl w:val="04F97711"/>
    <w:lvl w:ilvl="0">
      <w:start w:val="1"/>
      <w:numFmt w:val="lowerRoman"/>
      <w:lvlText w:val="%1)"/>
      <w:lvlJc w:val="left"/>
      <w:pPr>
        <w:ind w:left="720" w:hanging="360"/>
      </w:pPr>
      <w:rPr>
        <w:snapToGrid/>
        <w:spacing w:val="-2"/>
        <w:w w:val="105"/>
        <w:sz w:val="24"/>
        <w:szCs w:val="24"/>
      </w:rPr>
    </w:lvl>
  </w:abstractNum>
  <w:abstractNum w:abstractNumId="54">
    <w:nsid w:val="079A9AB5"/>
    <w:multiLevelType w:val="singleLevel"/>
    <w:tmpl w:val="3BCAB306"/>
    <w:lvl w:ilvl="0">
      <w:start w:val="2"/>
      <w:numFmt w:val="lowerLetter"/>
      <w:lvlText w:val="(%1)"/>
      <w:lvlJc w:val="left"/>
      <w:pPr>
        <w:tabs>
          <w:tab w:val="num" w:pos="504"/>
        </w:tabs>
        <w:ind w:left="576" w:hanging="504"/>
      </w:pPr>
      <w:rPr>
        <w:rFonts w:cs="Times New Roman"/>
        <w:spacing w:val="1"/>
        <w:w w:val="105"/>
        <w:sz w:val="24"/>
        <w:szCs w:val="24"/>
      </w:rPr>
    </w:lvl>
  </w:abstractNum>
  <w:abstractNum w:abstractNumId="55">
    <w:nsid w:val="07B9DEA7"/>
    <w:multiLevelType w:val="multilevel"/>
    <w:tmpl w:val="E4B205E8"/>
    <w:lvl w:ilvl="0">
      <w:start w:val="2"/>
      <w:numFmt w:val="decimal"/>
      <w:lvlText w:val="%1."/>
      <w:lvlJc w:val="left"/>
      <w:pPr>
        <w:tabs>
          <w:tab w:val="num" w:pos="720"/>
        </w:tabs>
        <w:ind w:left="792" w:hanging="720"/>
      </w:pPr>
      <w:rPr>
        <w:rFonts w:cs="Times New Roman"/>
        <w:b/>
        <w:bCs/>
        <w:spacing w:val="-9"/>
        <w:w w:val="105"/>
        <w:sz w:val="24"/>
        <w:szCs w:val="24"/>
      </w:rPr>
    </w:lvl>
    <w:lvl w:ilvl="1">
      <w:start w:val="1"/>
      <w:numFmt w:val="decimal"/>
      <w:isLgl/>
      <w:lvlText w:val="%1.%2"/>
      <w:lvlJc w:val="left"/>
      <w:pPr>
        <w:ind w:left="1497" w:hanging="1425"/>
      </w:pPr>
      <w:rPr>
        <w:rFonts w:hint="default"/>
      </w:rPr>
    </w:lvl>
    <w:lvl w:ilvl="2">
      <w:start w:val="1"/>
      <w:numFmt w:val="decimal"/>
      <w:isLgl/>
      <w:lvlText w:val="%1.%2.%3"/>
      <w:lvlJc w:val="left"/>
      <w:pPr>
        <w:ind w:left="1497" w:hanging="1425"/>
      </w:pPr>
      <w:rPr>
        <w:rFonts w:hint="default"/>
      </w:rPr>
    </w:lvl>
    <w:lvl w:ilvl="3">
      <w:start w:val="1"/>
      <w:numFmt w:val="decimal"/>
      <w:isLgl/>
      <w:lvlText w:val="%1.%2.%3.%4"/>
      <w:lvlJc w:val="left"/>
      <w:pPr>
        <w:ind w:left="1497" w:hanging="1425"/>
      </w:pPr>
      <w:rPr>
        <w:rFonts w:hint="default"/>
      </w:rPr>
    </w:lvl>
    <w:lvl w:ilvl="4">
      <w:start w:val="1"/>
      <w:numFmt w:val="decimal"/>
      <w:isLgl/>
      <w:lvlText w:val="%1.%2.%3.%4.%5"/>
      <w:lvlJc w:val="left"/>
      <w:pPr>
        <w:ind w:left="1497" w:hanging="1425"/>
      </w:pPr>
      <w:rPr>
        <w:rFonts w:hint="default"/>
      </w:rPr>
    </w:lvl>
    <w:lvl w:ilvl="5">
      <w:start w:val="1"/>
      <w:numFmt w:val="decimal"/>
      <w:isLgl/>
      <w:lvlText w:val="%1.%2.%3.%4.%5.%6"/>
      <w:lvlJc w:val="left"/>
      <w:pPr>
        <w:ind w:left="1497" w:hanging="1425"/>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512" w:hanging="1440"/>
      </w:pPr>
      <w:rPr>
        <w:rFonts w:hint="default"/>
      </w:rPr>
    </w:lvl>
    <w:lvl w:ilvl="8">
      <w:start w:val="1"/>
      <w:numFmt w:val="decimal"/>
      <w:isLgl/>
      <w:lvlText w:val="%1.%2.%3.%4.%5.%6.%7.%8.%9"/>
      <w:lvlJc w:val="left"/>
      <w:pPr>
        <w:ind w:left="1872" w:hanging="1800"/>
      </w:pPr>
      <w:rPr>
        <w:rFonts w:hint="default"/>
      </w:rPr>
    </w:lvl>
  </w:abstractNum>
  <w:abstractNum w:abstractNumId="56">
    <w:nsid w:val="07CE01A3"/>
    <w:multiLevelType w:val="singleLevel"/>
    <w:tmpl w:val="55726439"/>
    <w:lvl w:ilvl="0">
      <w:start w:val="1"/>
      <w:numFmt w:val="decimal"/>
      <w:lvlText w:val="%1."/>
      <w:lvlJc w:val="left"/>
      <w:pPr>
        <w:tabs>
          <w:tab w:val="num" w:pos="144"/>
        </w:tabs>
        <w:ind w:left="0" w:firstLine="0"/>
      </w:pPr>
      <w:rPr>
        <w:rFonts w:ascii="Arial" w:hAnsi="Arial" w:cs="Arial"/>
        <w:sz w:val="24"/>
        <w:szCs w:val="24"/>
      </w:rPr>
    </w:lvl>
  </w:abstractNum>
  <w:abstractNum w:abstractNumId="57">
    <w:nsid w:val="07ED1948"/>
    <w:multiLevelType w:val="singleLevel"/>
    <w:tmpl w:val="202F4110"/>
    <w:lvl w:ilvl="0">
      <w:start w:val="1"/>
      <w:numFmt w:val="lowerRoman"/>
      <w:lvlText w:val="(%1)"/>
      <w:lvlJc w:val="left"/>
      <w:pPr>
        <w:tabs>
          <w:tab w:val="num" w:pos="576"/>
        </w:tabs>
        <w:ind w:left="648" w:hanging="576"/>
      </w:pPr>
      <w:rPr>
        <w:rFonts w:cs="Times New Roman"/>
        <w:spacing w:val="-5"/>
        <w:w w:val="105"/>
        <w:sz w:val="22"/>
        <w:szCs w:val="22"/>
      </w:rPr>
    </w:lvl>
  </w:abstractNum>
  <w:abstractNum w:abstractNumId="58">
    <w:nsid w:val="07F3A597"/>
    <w:multiLevelType w:val="singleLevel"/>
    <w:tmpl w:val="6A38EB6C"/>
    <w:lvl w:ilvl="0">
      <w:start w:val="1"/>
      <w:numFmt w:val="decimal"/>
      <w:lvlText w:val="%1."/>
      <w:lvlJc w:val="left"/>
      <w:pPr>
        <w:tabs>
          <w:tab w:val="num" w:pos="216"/>
        </w:tabs>
        <w:ind w:left="0" w:firstLine="72"/>
      </w:pPr>
      <w:rPr>
        <w:rFonts w:cs="Times New Roman"/>
        <w:spacing w:val="-8"/>
        <w:w w:val="105"/>
        <w:sz w:val="24"/>
        <w:szCs w:val="24"/>
      </w:rPr>
    </w:lvl>
  </w:abstractNum>
  <w:abstractNum w:abstractNumId="59">
    <w:nsid w:val="1266088C"/>
    <w:multiLevelType w:val="hybridMultilevel"/>
    <w:tmpl w:val="08E80D0C"/>
    <w:lvl w:ilvl="0" w:tplc="04F97711">
      <w:start w:val="1"/>
      <w:numFmt w:val="lowerRoman"/>
      <w:lvlText w:val="%1)"/>
      <w:lvlJc w:val="left"/>
      <w:pPr>
        <w:ind w:left="720" w:hanging="360"/>
      </w:pPr>
      <w:rPr>
        <w:snapToGrid/>
        <w:spacing w:val="-2"/>
        <w:w w:val="105"/>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3BA7CA8"/>
    <w:multiLevelType w:val="hybridMultilevel"/>
    <w:tmpl w:val="340AAB3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14983561"/>
    <w:multiLevelType w:val="multilevel"/>
    <w:tmpl w:val="F0101838"/>
    <w:lvl w:ilvl="0">
      <w:start w:val="10"/>
      <w:numFmt w:val="decimalZero"/>
      <w:lvlText w:val="%1"/>
      <w:lvlJc w:val="left"/>
      <w:pPr>
        <w:ind w:left="1110" w:hanging="1110"/>
      </w:pPr>
      <w:rPr>
        <w:rFonts w:hint="default"/>
      </w:rPr>
    </w:lvl>
    <w:lvl w:ilvl="1">
      <w:start w:val="3"/>
      <w:numFmt w:val="decimalZero"/>
      <w:lvlText w:val="%1-%2"/>
      <w:lvlJc w:val="left"/>
      <w:pPr>
        <w:ind w:left="1201" w:hanging="1110"/>
      </w:pPr>
      <w:rPr>
        <w:rFonts w:hint="default"/>
      </w:rPr>
    </w:lvl>
    <w:lvl w:ilvl="2">
      <w:start w:val="2017"/>
      <w:numFmt w:val="decimal"/>
      <w:lvlText w:val="%1-%2-%3"/>
      <w:lvlJc w:val="left"/>
      <w:pPr>
        <w:ind w:left="1292" w:hanging="1110"/>
      </w:pPr>
      <w:rPr>
        <w:rFonts w:hint="default"/>
      </w:rPr>
    </w:lvl>
    <w:lvl w:ilvl="3">
      <w:start w:val="1"/>
      <w:numFmt w:val="decimal"/>
      <w:lvlText w:val="%1-%2-%3.%4"/>
      <w:lvlJc w:val="left"/>
      <w:pPr>
        <w:ind w:left="1383" w:hanging="1110"/>
      </w:pPr>
      <w:rPr>
        <w:rFonts w:hint="default"/>
      </w:rPr>
    </w:lvl>
    <w:lvl w:ilvl="4">
      <w:start w:val="1"/>
      <w:numFmt w:val="decimal"/>
      <w:lvlText w:val="%1-%2-%3.%4.%5"/>
      <w:lvlJc w:val="left"/>
      <w:pPr>
        <w:ind w:left="1474" w:hanging="1110"/>
      </w:pPr>
      <w:rPr>
        <w:rFonts w:hint="default"/>
      </w:rPr>
    </w:lvl>
    <w:lvl w:ilvl="5">
      <w:start w:val="1"/>
      <w:numFmt w:val="decimal"/>
      <w:lvlText w:val="%1-%2-%3.%4.%5.%6"/>
      <w:lvlJc w:val="left"/>
      <w:pPr>
        <w:ind w:left="1895" w:hanging="144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437" w:hanging="1800"/>
      </w:pPr>
      <w:rPr>
        <w:rFonts w:hint="default"/>
      </w:rPr>
    </w:lvl>
    <w:lvl w:ilvl="8">
      <w:start w:val="1"/>
      <w:numFmt w:val="decimal"/>
      <w:lvlText w:val="%1-%2-%3.%4.%5.%6.%7.%8.%9"/>
      <w:lvlJc w:val="left"/>
      <w:pPr>
        <w:ind w:left="2528" w:hanging="1800"/>
      </w:pPr>
      <w:rPr>
        <w:rFonts w:hint="default"/>
      </w:rPr>
    </w:lvl>
  </w:abstractNum>
  <w:abstractNum w:abstractNumId="62">
    <w:nsid w:val="188A1EB3"/>
    <w:multiLevelType w:val="hybridMultilevel"/>
    <w:tmpl w:val="E4BE001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E985537"/>
    <w:multiLevelType w:val="hybridMultilevel"/>
    <w:tmpl w:val="AB7A13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F972079"/>
    <w:multiLevelType w:val="hybridMultilevel"/>
    <w:tmpl w:val="04D6DE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2716663"/>
    <w:multiLevelType w:val="hybridMultilevel"/>
    <w:tmpl w:val="5C940944"/>
    <w:lvl w:ilvl="0" w:tplc="04090017">
      <w:start w:val="1"/>
      <w:numFmt w:val="lowerLetter"/>
      <w:lvlText w:val="%1)"/>
      <w:lvlJc w:val="left"/>
      <w:pPr>
        <w:ind w:left="792" w:hanging="360"/>
      </w:pPr>
    </w:lvl>
    <w:lvl w:ilvl="1" w:tplc="04090017">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6">
    <w:nsid w:val="33EF0AA2"/>
    <w:multiLevelType w:val="hybridMultilevel"/>
    <w:tmpl w:val="3F46E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352C120D"/>
    <w:multiLevelType w:val="hybridMultilevel"/>
    <w:tmpl w:val="6A0E0A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37E804D2"/>
    <w:multiLevelType w:val="hybridMultilevel"/>
    <w:tmpl w:val="3174995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3B9337C7"/>
    <w:multiLevelType w:val="multilevel"/>
    <w:tmpl w:val="3D8ED8F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eastAsiaTheme="majorEastAsia" w:cstheme="majorBidi" w:hint="default"/>
        <w:i/>
        <w:color w:val="C0504D" w:themeColor="accent2"/>
        <w:sz w:val="32"/>
        <w:u w:val="single"/>
      </w:rPr>
    </w:lvl>
    <w:lvl w:ilvl="2">
      <w:start w:val="1"/>
      <w:numFmt w:val="decimal"/>
      <w:isLgl/>
      <w:lvlText w:val="%1.%2.%3"/>
      <w:lvlJc w:val="left"/>
      <w:pPr>
        <w:ind w:left="1080" w:hanging="720"/>
      </w:pPr>
      <w:rPr>
        <w:rFonts w:eastAsiaTheme="majorEastAsia" w:cstheme="majorBidi" w:hint="default"/>
        <w:i/>
        <w:color w:val="C0504D" w:themeColor="accent2"/>
        <w:sz w:val="32"/>
        <w:u w:val="single"/>
      </w:rPr>
    </w:lvl>
    <w:lvl w:ilvl="3">
      <w:start w:val="1"/>
      <w:numFmt w:val="decimal"/>
      <w:isLgl/>
      <w:lvlText w:val="%1.%2.%3.%4"/>
      <w:lvlJc w:val="left"/>
      <w:pPr>
        <w:ind w:left="1080" w:hanging="720"/>
      </w:pPr>
      <w:rPr>
        <w:rFonts w:eastAsiaTheme="majorEastAsia" w:cstheme="majorBidi" w:hint="default"/>
        <w:i/>
        <w:color w:val="C0504D" w:themeColor="accent2"/>
        <w:sz w:val="32"/>
        <w:u w:val="single"/>
      </w:rPr>
    </w:lvl>
    <w:lvl w:ilvl="4">
      <w:start w:val="1"/>
      <w:numFmt w:val="decimal"/>
      <w:isLgl/>
      <w:lvlText w:val="%1.%2.%3.%4.%5"/>
      <w:lvlJc w:val="left"/>
      <w:pPr>
        <w:ind w:left="1440" w:hanging="1080"/>
      </w:pPr>
      <w:rPr>
        <w:rFonts w:eastAsiaTheme="majorEastAsia" w:cstheme="majorBidi" w:hint="default"/>
        <w:i/>
        <w:color w:val="C0504D" w:themeColor="accent2"/>
        <w:sz w:val="32"/>
        <w:u w:val="single"/>
      </w:rPr>
    </w:lvl>
    <w:lvl w:ilvl="5">
      <w:start w:val="1"/>
      <w:numFmt w:val="decimal"/>
      <w:isLgl/>
      <w:lvlText w:val="%1.%2.%3.%4.%5.%6"/>
      <w:lvlJc w:val="left"/>
      <w:pPr>
        <w:ind w:left="1440" w:hanging="1080"/>
      </w:pPr>
      <w:rPr>
        <w:rFonts w:eastAsiaTheme="majorEastAsia" w:cstheme="majorBidi" w:hint="default"/>
        <w:i/>
        <w:color w:val="C0504D" w:themeColor="accent2"/>
        <w:sz w:val="32"/>
        <w:u w:val="single"/>
      </w:rPr>
    </w:lvl>
    <w:lvl w:ilvl="6">
      <w:start w:val="1"/>
      <w:numFmt w:val="decimal"/>
      <w:isLgl/>
      <w:lvlText w:val="%1.%2.%3.%4.%5.%6.%7"/>
      <w:lvlJc w:val="left"/>
      <w:pPr>
        <w:ind w:left="1800" w:hanging="1440"/>
      </w:pPr>
      <w:rPr>
        <w:rFonts w:eastAsiaTheme="majorEastAsia" w:cstheme="majorBidi" w:hint="default"/>
        <w:i/>
        <w:color w:val="C0504D" w:themeColor="accent2"/>
        <w:sz w:val="32"/>
        <w:u w:val="single"/>
      </w:rPr>
    </w:lvl>
    <w:lvl w:ilvl="7">
      <w:start w:val="1"/>
      <w:numFmt w:val="decimal"/>
      <w:isLgl/>
      <w:lvlText w:val="%1.%2.%3.%4.%5.%6.%7.%8"/>
      <w:lvlJc w:val="left"/>
      <w:pPr>
        <w:ind w:left="1800" w:hanging="1440"/>
      </w:pPr>
      <w:rPr>
        <w:rFonts w:eastAsiaTheme="majorEastAsia" w:cstheme="majorBidi" w:hint="default"/>
        <w:i/>
        <w:color w:val="C0504D" w:themeColor="accent2"/>
        <w:sz w:val="32"/>
        <w:u w:val="single"/>
      </w:rPr>
    </w:lvl>
    <w:lvl w:ilvl="8">
      <w:start w:val="1"/>
      <w:numFmt w:val="decimal"/>
      <w:isLgl/>
      <w:lvlText w:val="%1.%2.%3.%4.%5.%6.%7.%8.%9"/>
      <w:lvlJc w:val="left"/>
      <w:pPr>
        <w:ind w:left="2160" w:hanging="1800"/>
      </w:pPr>
      <w:rPr>
        <w:rFonts w:eastAsiaTheme="majorEastAsia" w:cstheme="majorBidi" w:hint="default"/>
        <w:i/>
        <w:color w:val="C0504D" w:themeColor="accent2"/>
        <w:sz w:val="32"/>
        <w:u w:val="single"/>
      </w:rPr>
    </w:lvl>
  </w:abstractNum>
  <w:abstractNum w:abstractNumId="70">
    <w:nsid w:val="3C9E2DD4"/>
    <w:multiLevelType w:val="hybridMultilevel"/>
    <w:tmpl w:val="B9A2FBD0"/>
    <w:lvl w:ilvl="0" w:tplc="04090017">
      <w:start w:val="1"/>
      <w:numFmt w:val="lowerLetter"/>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1">
    <w:nsid w:val="3FA157D3"/>
    <w:multiLevelType w:val="hybridMultilevel"/>
    <w:tmpl w:val="EE3287C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29A5C0C"/>
    <w:multiLevelType w:val="hybridMultilevel"/>
    <w:tmpl w:val="EF18FE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3653DFF"/>
    <w:multiLevelType w:val="hybridMultilevel"/>
    <w:tmpl w:val="5FC8D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6CB15FA"/>
    <w:multiLevelType w:val="hybridMultilevel"/>
    <w:tmpl w:val="785CD7F2"/>
    <w:lvl w:ilvl="0" w:tplc="04F97711">
      <w:start w:val="1"/>
      <w:numFmt w:val="lowerRoman"/>
      <w:lvlText w:val="%1)"/>
      <w:lvlJc w:val="left"/>
      <w:pPr>
        <w:ind w:left="720" w:hanging="360"/>
      </w:pPr>
      <w:rPr>
        <w:snapToGrid/>
        <w:spacing w:val="-2"/>
        <w:w w:val="105"/>
        <w:sz w:val="24"/>
        <w:szCs w:val="24"/>
      </w:rPr>
    </w:lvl>
    <w:lvl w:ilvl="1" w:tplc="04F97711">
      <w:start w:val="1"/>
      <w:numFmt w:val="lowerRoman"/>
      <w:lvlText w:val="%2)"/>
      <w:lvlJc w:val="left"/>
      <w:pPr>
        <w:ind w:left="1440" w:hanging="360"/>
      </w:pPr>
      <w:rPr>
        <w:snapToGrid/>
        <w:spacing w:val="-2"/>
        <w:w w:val="105"/>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B0E2E10"/>
    <w:multiLevelType w:val="hybridMultilevel"/>
    <w:tmpl w:val="90CEBFCA"/>
    <w:lvl w:ilvl="0" w:tplc="04090017">
      <w:start w:val="1"/>
      <w:numFmt w:val="lowerLetter"/>
      <w:lvlText w:val="%1)"/>
      <w:lvlJc w:val="left"/>
      <w:pPr>
        <w:ind w:left="792" w:hanging="360"/>
      </w:pPr>
    </w:lvl>
    <w:lvl w:ilvl="1" w:tplc="04090017">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6">
    <w:nsid w:val="4FD14744"/>
    <w:multiLevelType w:val="hybridMultilevel"/>
    <w:tmpl w:val="85A6D6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nsid w:val="50A80299"/>
    <w:multiLevelType w:val="hybridMultilevel"/>
    <w:tmpl w:val="B85C1926"/>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78">
    <w:nsid w:val="5AFD525C"/>
    <w:multiLevelType w:val="hybridMultilevel"/>
    <w:tmpl w:val="B3A41638"/>
    <w:lvl w:ilvl="0" w:tplc="04090017">
      <w:start w:val="1"/>
      <w:numFmt w:val="lowerLetter"/>
      <w:lvlText w:val="%1)"/>
      <w:lvlJc w:val="left"/>
      <w:pPr>
        <w:ind w:left="792" w:hanging="360"/>
      </w:pPr>
    </w:lvl>
    <w:lvl w:ilvl="1" w:tplc="04090017">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9">
    <w:nsid w:val="5D52681D"/>
    <w:multiLevelType w:val="hybridMultilevel"/>
    <w:tmpl w:val="BAB439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5EF595A"/>
    <w:multiLevelType w:val="hybridMultilevel"/>
    <w:tmpl w:val="2FCAD65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1">
    <w:nsid w:val="66052BEE"/>
    <w:multiLevelType w:val="hybridMultilevel"/>
    <w:tmpl w:val="27DA434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875300E"/>
    <w:multiLevelType w:val="multilevel"/>
    <w:tmpl w:val="5768C256"/>
    <w:lvl w:ilvl="0">
      <w:start w:val="1"/>
      <w:numFmt w:val="decimal"/>
      <w:pStyle w:val="Heading1"/>
      <w:lvlText w:val="%1."/>
      <w:lvlJc w:val="left"/>
      <w:pPr>
        <w:ind w:left="360" w:hanging="360"/>
      </w:pPr>
      <w:rPr>
        <w:sz w:val="32"/>
        <w:szCs w:val="32"/>
      </w:rPr>
    </w:lvl>
    <w:lvl w:ilvl="1">
      <w:start w:val="1"/>
      <w:numFmt w:val="decimal"/>
      <w:pStyle w:val="Heading2"/>
      <w:lvlText w:val="%1.%2."/>
      <w:lvlJc w:val="left"/>
      <w:pPr>
        <w:ind w:left="432" w:hanging="432"/>
      </w:pPr>
      <w:rPr>
        <w:i w:val="0"/>
      </w:rPr>
    </w:lvl>
    <w:lvl w:ilvl="2">
      <w:start w:val="1"/>
      <w:numFmt w:val="decimal"/>
      <w:pStyle w:val="Heading3"/>
      <w:lvlText w:val="%1.%2.%3."/>
      <w:lvlJc w:val="left"/>
      <w:pPr>
        <w:ind w:left="1584" w:hanging="504"/>
      </w:pPr>
      <w:rPr>
        <w:b/>
      </w:rPr>
    </w:lvl>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9762E9E"/>
    <w:multiLevelType w:val="hybridMultilevel"/>
    <w:tmpl w:val="52FC2336"/>
    <w:lvl w:ilvl="0" w:tplc="04090017">
      <w:start w:val="1"/>
      <w:numFmt w:val="lowerLetter"/>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4">
    <w:nsid w:val="6E83547E"/>
    <w:multiLevelType w:val="hybridMultilevel"/>
    <w:tmpl w:val="40B4A6A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5">
    <w:nsid w:val="7044302C"/>
    <w:multiLevelType w:val="hybridMultilevel"/>
    <w:tmpl w:val="9AAC37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6915AD5"/>
    <w:multiLevelType w:val="hybridMultilevel"/>
    <w:tmpl w:val="BC62AC7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lvlOverride w:ilvl="0">
      <w:lvl w:ilvl="0">
        <w:start w:val="5"/>
        <w:numFmt w:val="decimal"/>
        <w:lvlText w:val="%1."/>
        <w:lvlJc w:val="left"/>
        <w:pPr>
          <w:tabs>
            <w:tab w:val="num" w:pos="216"/>
          </w:tabs>
          <w:ind w:left="120" w:firstLine="0"/>
        </w:pPr>
        <w:rPr>
          <w:rFonts w:cs="Times New Roman"/>
          <w:color w:val="000000"/>
          <w:w w:val="105"/>
          <w:sz w:val="24"/>
          <w:szCs w:val="24"/>
        </w:rPr>
      </w:lvl>
    </w:lvlOverride>
  </w:num>
  <w:num w:numId="2">
    <w:abstractNumId w:val="40"/>
    <w:lvlOverride w:ilvl="0">
      <w:lvl w:ilvl="0">
        <w:start w:val="5"/>
        <w:numFmt w:val="decimal"/>
        <w:lvlText w:val="%1."/>
        <w:lvlJc w:val="left"/>
        <w:pPr>
          <w:tabs>
            <w:tab w:val="num" w:pos="288"/>
          </w:tabs>
          <w:ind w:left="120" w:firstLine="0"/>
        </w:pPr>
        <w:rPr>
          <w:rFonts w:cs="Times New Roman"/>
          <w:color w:val="000000"/>
          <w:w w:val="105"/>
          <w:sz w:val="24"/>
          <w:szCs w:val="24"/>
        </w:rPr>
      </w:lvl>
    </w:lvlOverride>
  </w:num>
  <w:num w:numId="3">
    <w:abstractNumId w:val="33"/>
    <w:lvlOverride w:ilvl="0">
      <w:startOverride w:val="1"/>
    </w:lvlOverride>
  </w:num>
  <w:num w:numId="4">
    <w:abstractNumId w:val="24"/>
    <w:lvlOverride w:ilvl="0">
      <w:startOverride w:val="1"/>
    </w:lvlOverride>
  </w:num>
  <w:num w:numId="5">
    <w:abstractNumId w:val="24"/>
    <w:lvlOverride w:ilvl="0">
      <w:lvl w:ilvl="0">
        <w:start w:val="1"/>
        <w:numFmt w:val="lowerLetter"/>
        <w:lvlText w:val="%1."/>
        <w:lvlJc w:val="left"/>
        <w:pPr>
          <w:tabs>
            <w:tab w:val="num" w:pos="792"/>
          </w:tabs>
          <w:ind w:left="864" w:hanging="648"/>
        </w:pPr>
        <w:rPr>
          <w:rFonts w:cs="Times New Roman"/>
          <w:spacing w:val="-4"/>
          <w:w w:val="105"/>
          <w:sz w:val="24"/>
          <w:szCs w:val="24"/>
        </w:rPr>
      </w:lvl>
    </w:lvlOverride>
  </w:num>
  <w:num w:numId="6">
    <w:abstractNumId w:val="32"/>
    <w:lvlOverride w:ilvl="0">
      <w:startOverride w:val="2"/>
    </w:lvlOverride>
  </w:num>
  <w:num w:numId="7">
    <w:abstractNumId w:val="4"/>
    <w:lvlOverride w:ilvl="0">
      <w:startOverride w:val="1"/>
    </w:lvlOverride>
  </w:num>
  <w:num w:numId="8">
    <w:abstractNumId w:val="4"/>
    <w:lvlOverride w:ilvl="0">
      <w:lvl w:ilvl="0">
        <w:start w:val="1"/>
        <w:numFmt w:val="lowerLetter"/>
        <w:lvlText w:val="(%1)"/>
        <w:lvlJc w:val="left"/>
        <w:pPr>
          <w:tabs>
            <w:tab w:val="num" w:pos="576"/>
          </w:tabs>
          <w:ind w:left="1512" w:hanging="576"/>
        </w:pPr>
        <w:rPr>
          <w:rFonts w:cs="Times New Roman"/>
          <w:spacing w:val="-9"/>
          <w:w w:val="105"/>
          <w:sz w:val="24"/>
          <w:szCs w:val="24"/>
        </w:rPr>
      </w:lvl>
    </w:lvlOverride>
  </w:num>
  <w:num w:numId="9">
    <w:abstractNumId w:val="23"/>
    <w:lvlOverride w:ilvl="0">
      <w:startOverride w:val="1"/>
    </w:lvlOverride>
  </w:num>
  <w:num w:numId="10">
    <w:abstractNumId w:val="23"/>
    <w:lvlOverride w:ilvl="0">
      <w:lvl w:ilvl="0">
        <w:start w:val="1"/>
        <w:numFmt w:val="lowerLetter"/>
        <w:lvlText w:val="(%1)"/>
        <w:lvlJc w:val="left"/>
        <w:pPr>
          <w:tabs>
            <w:tab w:val="num" w:pos="720"/>
          </w:tabs>
          <w:ind w:left="936" w:hanging="720"/>
        </w:pPr>
        <w:rPr>
          <w:rFonts w:cs="Times New Roman"/>
          <w:spacing w:val="-2"/>
          <w:w w:val="105"/>
          <w:sz w:val="24"/>
          <w:szCs w:val="24"/>
        </w:rPr>
      </w:lvl>
    </w:lvlOverride>
  </w:num>
  <w:num w:numId="11">
    <w:abstractNumId w:val="43"/>
    <w:lvlOverride w:ilvl="0">
      <w:startOverride w:val="1"/>
    </w:lvlOverride>
  </w:num>
  <w:num w:numId="12">
    <w:abstractNumId w:val="31"/>
    <w:lvlOverride w:ilvl="0">
      <w:startOverride w:val="1"/>
    </w:lvlOverride>
  </w:num>
  <w:num w:numId="13">
    <w:abstractNumId w:val="46"/>
    <w:lvlOverride w:ilvl="0">
      <w:startOverride w:val="1"/>
    </w:lvlOverride>
  </w:num>
  <w:num w:numId="14">
    <w:abstractNumId w:val="11"/>
    <w:lvlOverride w:ilvl="0">
      <w:startOverride w:val="1"/>
    </w:lvlOverride>
  </w:num>
  <w:num w:numId="15">
    <w:abstractNumId w:val="38"/>
    <w:lvlOverride w:ilvl="0">
      <w:startOverride w:val="2"/>
    </w:lvlOverride>
  </w:num>
  <w:num w:numId="16">
    <w:abstractNumId w:val="5"/>
  </w:num>
  <w:num w:numId="17">
    <w:abstractNumId w:val="18"/>
    <w:lvlOverride w:ilvl="0">
      <w:startOverride w:val="1"/>
    </w:lvlOverride>
  </w:num>
  <w:num w:numId="18">
    <w:abstractNumId w:val="41"/>
    <w:lvlOverride w:ilvl="0">
      <w:startOverride w:val="2"/>
    </w:lvlOverride>
  </w:num>
  <w:num w:numId="19">
    <w:abstractNumId w:val="12"/>
    <w:lvlOverride w:ilvl="0">
      <w:startOverride w:val="3"/>
    </w:lvlOverride>
  </w:num>
  <w:num w:numId="20">
    <w:abstractNumId w:val="55"/>
    <w:lvlOverride w:ilvl="0">
      <w:startOverride w:val="2"/>
    </w:lvlOverride>
  </w:num>
  <w:num w:numId="21">
    <w:abstractNumId w:val="48"/>
    <w:lvlOverride w:ilvl="0">
      <w:startOverride w:val="5"/>
    </w:lvlOverride>
  </w:num>
  <w:num w:numId="22">
    <w:abstractNumId w:val="48"/>
    <w:lvlOverride w:ilvl="0">
      <w:lvl w:ilvl="0">
        <w:start w:val="5"/>
        <w:numFmt w:val="decimal"/>
        <w:lvlText w:val="%1."/>
        <w:lvlJc w:val="left"/>
        <w:pPr>
          <w:tabs>
            <w:tab w:val="num" w:pos="648"/>
          </w:tabs>
          <w:ind w:left="72" w:firstLine="0"/>
        </w:pPr>
        <w:rPr>
          <w:rFonts w:cs="Times New Roman"/>
          <w:b/>
          <w:bCs/>
          <w:spacing w:val="-9"/>
          <w:w w:val="105"/>
          <w:sz w:val="24"/>
          <w:szCs w:val="24"/>
        </w:rPr>
      </w:lvl>
    </w:lvlOverride>
  </w:num>
  <w:num w:numId="23">
    <w:abstractNumId w:val="35"/>
    <w:lvlOverride w:ilvl="0">
      <w:startOverride w:val="1"/>
    </w:lvlOverride>
  </w:num>
  <w:num w:numId="24">
    <w:abstractNumId w:val="28"/>
    <w:lvlOverride w:ilvl="0">
      <w:startOverride w:val="5"/>
    </w:lvlOverride>
  </w:num>
  <w:num w:numId="25">
    <w:abstractNumId w:val="28"/>
    <w:lvlOverride w:ilvl="0">
      <w:lvl w:ilvl="0">
        <w:start w:val="5"/>
        <w:numFmt w:val="lowerLetter"/>
        <w:lvlText w:val="(%1)"/>
        <w:lvlJc w:val="left"/>
        <w:pPr>
          <w:tabs>
            <w:tab w:val="num" w:pos="648"/>
          </w:tabs>
          <w:ind w:left="792" w:hanging="648"/>
        </w:pPr>
        <w:rPr>
          <w:rFonts w:cs="Times New Roman"/>
          <w:spacing w:val="7"/>
          <w:w w:val="105"/>
          <w:sz w:val="24"/>
          <w:szCs w:val="24"/>
        </w:rPr>
      </w:lvl>
    </w:lvlOverride>
  </w:num>
  <w:num w:numId="26">
    <w:abstractNumId w:val="28"/>
    <w:lvlOverride w:ilvl="0">
      <w:lvl w:ilvl="0">
        <w:start w:val="5"/>
        <w:numFmt w:val="lowerLetter"/>
        <w:lvlText w:val="(%1)"/>
        <w:lvlJc w:val="left"/>
        <w:pPr>
          <w:tabs>
            <w:tab w:val="num" w:pos="648"/>
          </w:tabs>
          <w:ind w:left="792" w:hanging="648"/>
        </w:pPr>
        <w:rPr>
          <w:rFonts w:cs="Times New Roman"/>
          <w:spacing w:val="5"/>
          <w:w w:val="105"/>
          <w:sz w:val="24"/>
          <w:szCs w:val="24"/>
        </w:rPr>
      </w:lvl>
    </w:lvlOverride>
  </w:num>
  <w:num w:numId="27">
    <w:abstractNumId w:val="39"/>
    <w:lvlOverride w:ilvl="0">
      <w:startOverride w:val="1"/>
    </w:lvlOverride>
  </w:num>
  <w:num w:numId="28">
    <w:abstractNumId w:val="0"/>
    <w:lvlOverride w:ilvl="0">
      <w:startOverride w:val="1"/>
    </w:lvlOverride>
  </w:num>
  <w:num w:numId="29">
    <w:abstractNumId w:val="20"/>
    <w:lvlOverride w:ilvl="0">
      <w:startOverride w:val="1"/>
    </w:lvlOverride>
  </w:num>
  <w:num w:numId="30">
    <w:abstractNumId w:val="17"/>
    <w:lvlOverride w:ilvl="0">
      <w:startOverride w:val="2"/>
    </w:lvlOverride>
  </w:num>
  <w:num w:numId="31">
    <w:abstractNumId w:val="51"/>
    <w:lvlOverride w:ilvl="0">
      <w:startOverride w:val="1"/>
    </w:lvlOverride>
  </w:num>
  <w:num w:numId="32">
    <w:abstractNumId w:val="34"/>
    <w:lvlOverride w:ilvl="0">
      <w:startOverride w:val="1"/>
    </w:lvlOverride>
  </w:num>
  <w:num w:numId="33">
    <w:abstractNumId w:val="21"/>
    <w:lvlOverride w:ilvl="0">
      <w:startOverride w:val="1"/>
    </w:lvlOverride>
  </w:num>
  <w:num w:numId="34">
    <w:abstractNumId w:val="15"/>
    <w:lvlOverride w:ilvl="0">
      <w:startOverride w:val="1"/>
    </w:lvlOverride>
  </w:num>
  <w:num w:numId="35">
    <w:abstractNumId w:val="42"/>
    <w:lvlOverride w:ilvl="0">
      <w:startOverride w:val="1"/>
    </w:lvlOverride>
  </w:num>
  <w:num w:numId="36">
    <w:abstractNumId w:val="45"/>
    <w:lvlOverride w:ilvl="0">
      <w:startOverride w:val="2"/>
    </w:lvlOverride>
  </w:num>
  <w:num w:numId="37">
    <w:abstractNumId w:val="13"/>
    <w:lvlOverride w:ilvl="0">
      <w:startOverride w:val="2"/>
    </w:lvlOverride>
  </w:num>
  <w:num w:numId="38">
    <w:abstractNumId w:val="13"/>
    <w:lvlOverride w:ilvl="0">
      <w:lvl w:ilvl="0">
        <w:start w:val="2"/>
        <w:numFmt w:val="lowerRoman"/>
        <w:lvlText w:val="(%1)"/>
        <w:lvlJc w:val="left"/>
        <w:pPr>
          <w:tabs>
            <w:tab w:val="num" w:pos="720"/>
          </w:tabs>
          <w:ind w:left="792" w:hanging="720"/>
        </w:pPr>
        <w:rPr>
          <w:rFonts w:cs="Times New Roman"/>
          <w:spacing w:val="18"/>
          <w:w w:val="105"/>
          <w:sz w:val="24"/>
          <w:szCs w:val="24"/>
        </w:rPr>
      </w:lvl>
    </w:lvlOverride>
  </w:num>
  <w:num w:numId="39">
    <w:abstractNumId w:val="6"/>
    <w:lvlOverride w:ilvl="0">
      <w:startOverride w:val="1"/>
    </w:lvlOverride>
  </w:num>
  <w:num w:numId="40">
    <w:abstractNumId w:val="6"/>
    <w:lvlOverride w:ilvl="0">
      <w:lvl w:ilvl="0">
        <w:start w:val="1"/>
        <w:numFmt w:val="lowerRoman"/>
        <w:lvlText w:val="(%1)"/>
        <w:lvlJc w:val="left"/>
        <w:pPr>
          <w:tabs>
            <w:tab w:val="num" w:pos="360"/>
          </w:tabs>
          <w:ind w:left="0" w:firstLine="72"/>
        </w:pPr>
        <w:rPr>
          <w:rFonts w:cs="Times New Roman"/>
          <w:spacing w:val="3"/>
          <w:w w:val="105"/>
          <w:sz w:val="24"/>
          <w:szCs w:val="24"/>
        </w:rPr>
      </w:lvl>
    </w:lvlOverride>
  </w:num>
  <w:num w:numId="41">
    <w:abstractNumId w:val="54"/>
    <w:lvlOverride w:ilvl="0">
      <w:startOverride w:val="2"/>
    </w:lvlOverride>
  </w:num>
  <w:num w:numId="42">
    <w:abstractNumId w:val="29"/>
    <w:lvlOverride w:ilvl="0">
      <w:startOverride w:val="1"/>
    </w:lvlOverride>
  </w:num>
  <w:num w:numId="43">
    <w:abstractNumId w:val="36"/>
    <w:lvlOverride w:ilvl="0">
      <w:startOverride w:val="1"/>
    </w:lvlOverride>
  </w:num>
  <w:num w:numId="44">
    <w:abstractNumId w:val="25"/>
    <w:lvlOverride w:ilvl="0">
      <w:startOverride w:val="1"/>
    </w:lvlOverride>
  </w:num>
  <w:num w:numId="45">
    <w:abstractNumId w:val="3"/>
    <w:lvlOverride w:ilvl="0">
      <w:startOverride w:val="1"/>
    </w:lvlOverride>
  </w:num>
  <w:num w:numId="46">
    <w:abstractNumId w:val="30"/>
    <w:lvlOverride w:ilvl="0">
      <w:startOverride w:val="8"/>
    </w:lvlOverride>
  </w:num>
  <w:num w:numId="47">
    <w:abstractNumId w:val="9"/>
    <w:lvlOverride w:ilvl="0">
      <w:startOverride w:val="2"/>
    </w:lvlOverride>
  </w:num>
  <w:num w:numId="48">
    <w:abstractNumId w:val="27"/>
    <w:lvlOverride w:ilvl="0">
      <w:startOverride w:val="4"/>
    </w:lvlOverride>
  </w:num>
  <w:num w:numId="49">
    <w:abstractNumId w:val="57"/>
    <w:lvlOverride w:ilvl="0">
      <w:startOverride w:val="1"/>
    </w:lvlOverride>
  </w:num>
  <w:num w:numId="50">
    <w:abstractNumId w:val="57"/>
    <w:lvlOverride w:ilvl="0">
      <w:lvl w:ilvl="0">
        <w:start w:val="1"/>
        <w:numFmt w:val="lowerRoman"/>
        <w:lvlText w:val="(%1)"/>
        <w:lvlJc w:val="left"/>
        <w:pPr>
          <w:tabs>
            <w:tab w:val="num" w:pos="504"/>
          </w:tabs>
          <w:ind w:left="576" w:hanging="504"/>
        </w:pPr>
        <w:rPr>
          <w:rFonts w:cs="Times New Roman"/>
          <w:spacing w:val="-3"/>
          <w:w w:val="105"/>
          <w:sz w:val="22"/>
          <w:szCs w:val="22"/>
        </w:rPr>
      </w:lvl>
    </w:lvlOverride>
  </w:num>
  <w:num w:numId="51">
    <w:abstractNumId w:val="14"/>
    <w:lvlOverride w:ilvl="0">
      <w:startOverride w:val="1"/>
    </w:lvlOverride>
  </w:num>
  <w:num w:numId="52">
    <w:abstractNumId w:val="14"/>
    <w:lvlOverride w:ilvl="0">
      <w:lvl w:ilvl="0">
        <w:start w:val="1"/>
        <w:numFmt w:val="lowerRoman"/>
        <w:lvlText w:val="(%1)"/>
        <w:lvlJc w:val="left"/>
        <w:pPr>
          <w:tabs>
            <w:tab w:val="num" w:pos="720"/>
          </w:tabs>
          <w:ind w:left="2232" w:hanging="720"/>
        </w:pPr>
        <w:rPr>
          <w:rFonts w:cs="Times New Roman"/>
          <w:spacing w:val="4"/>
          <w:w w:val="105"/>
          <w:sz w:val="24"/>
          <w:szCs w:val="24"/>
        </w:rPr>
      </w:lvl>
    </w:lvlOverride>
  </w:num>
  <w:num w:numId="53">
    <w:abstractNumId w:val="50"/>
    <w:lvlOverride w:ilvl="0">
      <w:startOverride w:val="1"/>
    </w:lvlOverride>
  </w:num>
  <w:num w:numId="54">
    <w:abstractNumId w:val="50"/>
    <w:lvlOverride w:ilvl="0">
      <w:lvl w:ilvl="0">
        <w:start w:val="1"/>
        <w:numFmt w:val="lowerRoman"/>
        <w:lvlText w:val="(%1)"/>
        <w:lvlJc w:val="left"/>
        <w:pPr>
          <w:tabs>
            <w:tab w:val="num" w:pos="648"/>
          </w:tabs>
          <w:ind w:left="2160" w:hanging="648"/>
        </w:pPr>
        <w:rPr>
          <w:rFonts w:cs="Times New Roman"/>
          <w:spacing w:val="6"/>
          <w:w w:val="105"/>
          <w:sz w:val="24"/>
          <w:szCs w:val="24"/>
        </w:rPr>
      </w:lvl>
    </w:lvlOverride>
  </w:num>
  <w:num w:numId="55">
    <w:abstractNumId w:val="44"/>
    <w:lvlOverride w:ilvl="0">
      <w:startOverride w:val="2"/>
    </w:lvlOverride>
  </w:num>
  <w:num w:numId="56">
    <w:abstractNumId w:val="44"/>
    <w:lvlOverride w:ilvl="0">
      <w:lvl w:ilvl="0">
        <w:start w:val="2"/>
        <w:numFmt w:val="decimal"/>
        <w:lvlText w:val="%1."/>
        <w:lvlJc w:val="left"/>
        <w:pPr>
          <w:tabs>
            <w:tab w:val="num" w:pos="504"/>
          </w:tabs>
          <w:ind w:left="576" w:hanging="504"/>
        </w:pPr>
        <w:rPr>
          <w:rFonts w:cs="Times New Roman"/>
          <w:spacing w:val="4"/>
          <w:w w:val="105"/>
          <w:sz w:val="24"/>
          <w:szCs w:val="24"/>
        </w:rPr>
      </w:lvl>
    </w:lvlOverride>
  </w:num>
  <w:num w:numId="57">
    <w:abstractNumId w:val="37"/>
    <w:lvlOverride w:ilvl="0">
      <w:startOverride w:val="1"/>
    </w:lvlOverride>
  </w:num>
  <w:num w:numId="58">
    <w:abstractNumId w:val="37"/>
    <w:lvlOverride w:ilvl="0">
      <w:lvl w:ilvl="0">
        <w:start w:val="1"/>
        <w:numFmt w:val="lowerRoman"/>
        <w:lvlText w:val="(%1)"/>
        <w:lvlJc w:val="left"/>
        <w:pPr>
          <w:tabs>
            <w:tab w:val="num" w:pos="360"/>
          </w:tabs>
          <w:ind w:left="120" w:firstLine="0"/>
        </w:pPr>
        <w:rPr>
          <w:rFonts w:cs="Times New Roman"/>
          <w:spacing w:val="3"/>
          <w:w w:val="105"/>
          <w:sz w:val="22"/>
          <w:szCs w:val="22"/>
        </w:rPr>
      </w:lvl>
    </w:lvlOverride>
  </w:num>
  <w:num w:numId="59">
    <w:abstractNumId w:val="8"/>
    <w:lvlOverride w:ilvl="0">
      <w:startOverride w:val="1"/>
    </w:lvlOverride>
  </w:num>
  <w:num w:numId="60">
    <w:abstractNumId w:val="8"/>
    <w:lvlOverride w:ilvl="0">
      <w:lvl w:ilvl="0">
        <w:start w:val="1"/>
        <w:numFmt w:val="lowerRoman"/>
        <w:lvlText w:val="(%1)"/>
        <w:lvlJc w:val="left"/>
        <w:pPr>
          <w:tabs>
            <w:tab w:val="num" w:pos="432"/>
          </w:tabs>
          <w:ind w:left="576" w:hanging="432"/>
        </w:pPr>
        <w:rPr>
          <w:rFonts w:cs="Times New Roman"/>
          <w:spacing w:val="-3"/>
          <w:w w:val="105"/>
          <w:sz w:val="22"/>
          <w:szCs w:val="22"/>
        </w:rPr>
      </w:lvl>
    </w:lvlOverride>
  </w:num>
  <w:num w:numId="61">
    <w:abstractNumId w:val="5"/>
    <w:lvlOverride w:ilvl="0">
      <w:lvl w:ilvl="0">
        <w:numFmt w:val="bullet"/>
        <w:lvlText w:val="·"/>
        <w:lvlJc w:val="left"/>
        <w:pPr>
          <w:tabs>
            <w:tab w:val="num" w:pos="504"/>
          </w:tabs>
          <w:ind w:left="504" w:hanging="504"/>
        </w:pPr>
        <w:rPr>
          <w:rFonts w:ascii="Symbol" w:hAnsi="Symbol"/>
          <w:i/>
          <w:spacing w:val="-6"/>
          <w:w w:val="105"/>
          <w:sz w:val="24"/>
        </w:rPr>
      </w:lvl>
    </w:lvlOverride>
  </w:num>
  <w:num w:numId="62">
    <w:abstractNumId w:val="56"/>
    <w:lvlOverride w:ilvl="0">
      <w:startOverride w:val="1"/>
    </w:lvlOverride>
  </w:num>
  <w:num w:numId="63">
    <w:abstractNumId w:val="10"/>
    <w:lvlOverride w:ilvl="0">
      <w:startOverride w:val="1"/>
    </w:lvlOverride>
  </w:num>
  <w:num w:numId="64">
    <w:abstractNumId w:val="22"/>
    <w:lvlOverride w:ilvl="0">
      <w:startOverride w:val="1"/>
    </w:lvlOverride>
  </w:num>
  <w:num w:numId="65">
    <w:abstractNumId w:val="52"/>
    <w:lvlOverride w:ilvl="0">
      <w:startOverride w:val="1"/>
    </w:lvlOverride>
  </w:num>
  <w:num w:numId="66">
    <w:abstractNumId w:val="7"/>
    <w:lvlOverride w:ilvl="0">
      <w:startOverride w:val="1"/>
    </w:lvlOverride>
  </w:num>
  <w:num w:numId="67">
    <w:abstractNumId w:val="7"/>
    <w:lvlOverride w:ilvl="0">
      <w:lvl w:ilvl="0">
        <w:start w:val="1"/>
        <w:numFmt w:val="decimal"/>
        <w:lvlText w:val="%1."/>
        <w:lvlJc w:val="left"/>
        <w:pPr>
          <w:tabs>
            <w:tab w:val="num" w:pos="288"/>
          </w:tabs>
          <w:ind w:left="475" w:firstLine="0"/>
        </w:pPr>
        <w:rPr>
          <w:rFonts w:cs="Times New Roman"/>
          <w:w w:val="105"/>
          <w:sz w:val="22"/>
          <w:szCs w:val="22"/>
        </w:rPr>
      </w:lvl>
    </w:lvlOverride>
  </w:num>
  <w:num w:numId="68">
    <w:abstractNumId w:val="47"/>
    <w:lvlOverride w:ilvl="0">
      <w:startOverride w:val="1"/>
    </w:lvlOverride>
  </w:num>
  <w:num w:numId="69">
    <w:abstractNumId w:val="58"/>
    <w:lvlOverride w:ilvl="0">
      <w:startOverride w:val="1"/>
    </w:lvlOverride>
  </w:num>
  <w:num w:numId="70">
    <w:abstractNumId w:val="58"/>
    <w:lvlOverride w:ilvl="0">
      <w:lvl w:ilvl="0">
        <w:start w:val="1"/>
        <w:numFmt w:val="decimal"/>
        <w:lvlText w:val="%1."/>
        <w:lvlJc w:val="left"/>
        <w:pPr>
          <w:tabs>
            <w:tab w:val="num" w:pos="288"/>
          </w:tabs>
          <w:ind w:left="0" w:firstLine="72"/>
        </w:pPr>
        <w:rPr>
          <w:rFonts w:cs="Times New Roman"/>
          <w:spacing w:val="-1"/>
          <w:w w:val="105"/>
          <w:sz w:val="24"/>
          <w:szCs w:val="24"/>
        </w:rPr>
      </w:lvl>
    </w:lvlOverride>
  </w:num>
  <w:num w:numId="71">
    <w:abstractNumId w:val="58"/>
    <w:lvlOverride w:ilvl="0">
      <w:lvl w:ilvl="0">
        <w:start w:val="1"/>
        <w:numFmt w:val="decimal"/>
        <w:lvlText w:val="%1."/>
        <w:lvlJc w:val="left"/>
        <w:pPr>
          <w:tabs>
            <w:tab w:val="num" w:pos="360"/>
          </w:tabs>
          <w:ind w:left="0" w:firstLine="72"/>
        </w:pPr>
        <w:rPr>
          <w:rFonts w:cs="Times New Roman"/>
          <w:spacing w:val="-6"/>
          <w:w w:val="105"/>
          <w:sz w:val="24"/>
          <w:szCs w:val="24"/>
        </w:rPr>
      </w:lvl>
    </w:lvlOverride>
  </w:num>
  <w:num w:numId="72">
    <w:abstractNumId w:val="58"/>
    <w:lvlOverride w:ilvl="0">
      <w:lvl w:ilvl="0">
        <w:start w:val="1"/>
        <w:numFmt w:val="decimal"/>
        <w:lvlText w:val="%1."/>
        <w:lvlJc w:val="left"/>
        <w:pPr>
          <w:tabs>
            <w:tab w:val="num" w:pos="432"/>
          </w:tabs>
          <w:ind w:left="0" w:firstLine="72"/>
        </w:pPr>
        <w:rPr>
          <w:rFonts w:cs="Times New Roman"/>
          <w:spacing w:val="-2"/>
          <w:w w:val="105"/>
          <w:sz w:val="24"/>
          <w:szCs w:val="24"/>
        </w:rPr>
      </w:lvl>
    </w:lvlOverride>
  </w:num>
  <w:num w:numId="73">
    <w:abstractNumId w:val="2"/>
    <w:lvlOverride w:ilvl="0">
      <w:startOverride w:val="2"/>
    </w:lvlOverride>
  </w:num>
  <w:num w:numId="74">
    <w:abstractNumId w:val="2"/>
    <w:lvlOverride w:ilvl="0">
      <w:lvl w:ilvl="0">
        <w:start w:val="2"/>
        <w:numFmt w:val="decimal"/>
        <w:lvlText w:val="%1."/>
        <w:lvlJc w:val="left"/>
        <w:pPr>
          <w:tabs>
            <w:tab w:val="num" w:pos="216"/>
          </w:tabs>
          <w:ind w:left="360" w:hanging="288"/>
        </w:pPr>
        <w:rPr>
          <w:rFonts w:cs="Times New Roman"/>
          <w:spacing w:val="-2"/>
          <w:w w:val="105"/>
          <w:sz w:val="24"/>
          <w:szCs w:val="24"/>
        </w:rPr>
      </w:lvl>
    </w:lvlOverride>
  </w:num>
  <w:num w:numId="75">
    <w:abstractNumId w:val="16"/>
    <w:lvlOverride w:ilvl="0">
      <w:startOverride w:val="1"/>
    </w:lvlOverride>
  </w:num>
  <w:num w:numId="76">
    <w:abstractNumId w:val="26"/>
    <w:lvlOverride w:ilvl="0">
      <w:startOverride w:val="1"/>
    </w:lvlOverride>
  </w:num>
  <w:num w:numId="77">
    <w:abstractNumId w:val="49"/>
    <w:lvlOverride w:ilvl="0">
      <w:startOverride w:val="1"/>
    </w:lvlOverride>
  </w:num>
  <w:num w:numId="78">
    <w:abstractNumId w:val="82"/>
  </w:num>
  <w:num w:numId="79">
    <w:abstractNumId w:val="61"/>
  </w:num>
  <w:num w:numId="80">
    <w:abstractNumId w:val="60"/>
  </w:num>
  <w:num w:numId="81">
    <w:abstractNumId w:val="84"/>
  </w:num>
  <w:num w:numId="82">
    <w:abstractNumId w:val="19"/>
  </w:num>
  <w:num w:numId="83">
    <w:abstractNumId w:val="83"/>
  </w:num>
  <w:num w:numId="84">
    <w:abstractNumId w:val="68"/>
  </w:num>
  <w:num w:numId="85">
    <w:abstractNumId w:val="63"/>
  </w:num>
  <w:num w:numId="86">
    <w:abstractNumId w:val="72"/>
  </w:num>
  <w:num w:numId="87">
    <w:abstractNumId w:val="86"/>
  </w:num>
  <w:num w:numId="88">
    <w:abstractNumId w:val="81"/>
  </w:num>
  <w:num w:numId="89">
    <w:abstractNumId w:val="62"/>
  </w:num>
  <w:num w:numId="90">
    <w:abstractNumId w:val="79"/>
  </w:num>
  <w:num w:numId="91">
    <w:abstractNumId w:val="78"/>
  </w:num>
  <w:num w:numId="92">
    <w:abstractNumId w:val="75"/>
  </w:num>
  <w:num w:numId="93">
    <w:abstractNumId w:val="65"/>
  </w:num>
  <w:num w:numId="94">
    <w:abstractNumId w:val="85"/>
  </w:num>
  <w:num w:numId="95">
    <w:abstractNumId w:val="71"/>
  </w:num>
  <w:num w:numId="96">
    <w:abstractNumId w:val="64"/>
  </w:num>
  <w:num w:numId="97">
    <w:abstractNumId w:val="70"/>
  </w:num>
  <w:num w:numId="98">
    <w:abstractNumId w:val="73"/>
  </w:num>
  <w:num w:numId="99">
    <w:abstractNumId w:val="1"/>
  </w:num>
  <w:num w:numId="100">
    <w:abstractNumId w:val="80"/>
  </w:num>
  <w:num w:numId="101">
    <w:abstractNumId w:val="77"/>
  </w:num>
  <w:num w:numId="102">
    <w:abstractNumId w:val="53"/>
  </w:num>
  <w:num w:numId="103">
    <w:abstractNumId w:val="66"/>
  </w:num>
  <w:num w:numId="104">
    <w:abstractNumId w:val="76"/>
  </w:num>
  <w:num w:numId="105">
    <w:abstractNumId w:val="59"/>
  </w:num>
  <w:num w:numId="106">
    <w:abstractNumId w:val="74"/>
  </w:num>
  <w:num w:numId="107">
    <w:abstractNumId w:val="69"/>
  </w:num>
  <w:num w:numId="108">
    <w:abstractNumId w:val="6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78"/>
    <w:rsid w:val="00013020"/>
    <w:rsid w:val="00015722"/>
    <w:rsid w:val="00032EAD"/>
    <w:rsid w:val="00036836"/>
    <w:rsid w:val="00050993"/>
    <w:rsid w:val="00050B07"/>
    <w:rsid w:val="000908CB"/>
    <w:rsid w:val="00092778"/>
    <w:rsid w:val="000A566B"/>
    <w:rsid w:val="000A7332"/>
    <w:rsid w:val="000A7810"/>
    <w:rsid w:val="000C43A4"/>
    <w:rsid w:val="000D0CE7"/>
    <w:rsid w:val="000E5552"/>
    <w:rsid w:val="000F47D2"/>
    <w:rsid w:val="0012065A"/>
    <w:rsid w:val="00125C79"/>
    <w:rsid w:val="001302EB"/>
    <w:rsid w:val="001421A0"/>
    <w:rsid w:val="00143BF0"/>
    <w:rsid w:val="0016539C"/>
    <w:rsid w:val="0016580F"/>
    <w:rsid w:val="00185197"/>
    <w:rsid w:val="0019079E"/>
    <w:rsid w:val="00197B9C"/>
    <w:rsid w:val="001A1916"/>
    <w:rsid w:val="001D2A49"/>
    <w:rsid w:val="001D57C4"/>
    <w:rsid w:val="001D6248"/>
    <w:rsid w:val="001F526A"/>
    <w:rsid w:val="001F7BF1"/>
    <w:rsid w:val="0021039E"/>
    <w:rsid w:val="00221D24"/>
    <w:rsid w:val="00227596"/>
    <w:rsid w:val="0024712D"/>
    <w:rsid w:val="00251872"/>
    <w:rsid w:val="00256272"/>
    <w:rsid w:val="002565BA"/>
    <w:rsid w:val="00263B59"/>
    <w:rsid w:val="00264356"/>
    <w:rsid w:val="0027094C"/>
    <w:rsid w:val="00276233"/>
    <w:rsid w:val="0027632B"/>
    <w:rsid w:val="002830DD"/>
    <w:rsid w:val="002A1C20"/>
    <w:rsid w:val="002B4EC3"/>
    <w:rsid w:val="002B5A46"/>
    <w:rsid w:val="002C0783"/>
    <w:rsid w:val="002E4D2F"/>
    <w:rsid w:val="002E67C7"/>
    <w:rsid w:val="002F3B22"/>
    <w:rsid w:val="00306C6A"/>
    <w:rsid w:val="00307DBD"/>
    <w:rsid w:val="003222A5"/>
    <w:rsid w:val="00322A0B"/>
    <w:rsid w:val="0033305D"/>
    <w:rsid w:val="0033406C"/>
    <w:rsid w:val="00342D49"/>
    <w:rsid w:val="0035045C"/>
    <w:rsid w:val="00353224"/>
    <w:rsid w:val="003666C7"/>
    <w:rsid w:val="00377DE5"/>
    <w:rsid w:val="00396AE8"/>
    <w:rsid w:val="003A3325"/>
    <w:rsid w:val="003B6028"/>
    <w:rsid w:val="003C48A6"/>
    <w:rsid w:val="003C5951"/>
    <w:rsid w:val="003D14B5"/>
    <w:rsid w:val="003D1BF1"/>
    <w:rsid w:val="003F2792"/>
    <w:rsid w:val="003F3593"/>
    <w:rsid w:val="003F7FE1"/>
    <w:rsid w:val="00405F4D"/>
    <w:rsid w:val="00407931"/>
    <w:rsid w:val="00410466"/>
    <w:rsid w:val="00421C00"/>
    <w:rsid w:val="00421C6B"/>
    <w:rsid w:val="00432764"/>
    <w:rsid w:val="00433F83"/>
    <w:rsid w:val="00434AA9"/>
    <w:rsid w:val="00447EE6"/>
    <w:rsid w:val="00472DE5"/>
    <w:rsid w:val="00473909"/>
    <w:rsid w:val="00482A76"/>
    <w:rsid w:val="004956E6"/>
    <w:rsid w:val="004A54EE"/>
    <w:rsid w:val="004B6641"/>
    <w:rsid w:val="004C7719"/>
    <w:rsid w:val="005052CB"/>
    <w:rsid w:val="00505BC5"/>
    <w:rsid w:val="00542A4B"/>
    <w:rsid w:val="00562067"/>
    <w:rsid w:val="005941AC"/>
    <w:rsid w:val="005E1021"/>
    <w:rsid w:val="005E24C3"/>
    <w:rsid w:val="005E3575"/>
    <w:rsid w:val="005E3942"/>
    <w:rsid w:val="005E589F"/>
    <w:rsid w:val="005F02BA"/>
    <w:rsid w:val="005F05EF"/>
    <w:rsid w:val="005F2CC7"/>
    <w:rsid w:val="005F4FCE"/>
    <w:rsid w:val="005F75CF"/>
    <w:rsid w:val="006054B4"/>
    <w:rsid w:val="00622004"/>
    <w:rsid w:val="00625A11"/>
    <w:rsid w:val="00632B8B"/>
    <w:rsid w:val="006925DB"/>
    <w:rsid w:val="006A7B43"/>
    <w:rsid w:val="006C03FC"/>
    <w:rsid w:val="006C2CA2"/>
    <w:rsid w:val="006C668E"/>
    <w:rsid w:val="006E0423"/>
    <w:rsid w:val="006E5178"/>
    <w:rsid w:val="007000F5"/>
    <w:rsid w:val="0070417A"/>
    <w:rsid w:val="00704F16"/>
    <w:rsid w:val="00714ADF"/>
    <w:rsid w:val="00722D7B"/>
    <w:rsid w:val="00732332"/>
    <w:rsid w:val="00746495"/>
    <w:rsid w:val="00753666"/>
    <w:rsid w:val="00756EA7"/>
    <w:rsid w:val="00760FA5"/>
    <w:rsid w:val="00784642"/>
    <w:rsid w:val="00787125"/>
    <w:rsid w:val="007873B7"/>
    <w:rsid w:val="00793A6B"/>
    <w:rsid w:val="00793CCF"/>
    <w:rsid w:val="007B35EF"/>
    <w:rsid w:val="007C3F9A"/>
    <w:rsid w:val="007D4BF2"/>
    <w:rsid w:val="007D5E7B"/>
    <w:rsid w:val="007D6B76"/>
    <w:rsid w:val="007F7360"/>
    <w:rsid w:val="00827140"/>
    <w:rsid w:val="0083715D"/>
    <w:rsid w:val="00837831"/>
    <w:rsid w:val="0085047C"/>
    <w:rsid w:val="00852D72"/>
    <w:rsid w:val="00874375"/>
    <w:rsid w:val="008831DA"/>
    <w:rsid w:val="008B091F"/>
    <w:rsid w:val="008C2975"/>
    <w:rsid w:val="008C6F5C"/>
    <w:rsid w:val="008D3802"/>
    <w:rsid w:val="008F0554"/>
    <w:rsid w:val="008F2358"/>
    <w:rsid w:val="009051B8"/>
    <w:rsid w:val="00922E07"/>
    <w:rsid w:val="00925B3E"/>
    <w:rsid w:val="0094060E"/>
    <w:rsid w:val="00940DB9"/>
    <w:rsid w:val="00941B51"/>
    <w:rsid w:val="00942078"/>
    <w:rsid w:val="00943543"/>
    <w:rsid w:val="00961914"/>
    <w:rsid w:val="0096212C"/>
    <w:rsid w:val="00962A7C"/>
    <w:rsid w:val="00976425"/>
    <w:rsid w:val="00992682"/>
    <w:rsid w:val="009A71EC"/>
    <w:rsid w:val="009B0B21"/>
    <w:rsid w:val="009B2231"/>
    <w:rsid w:val="009B43F8"/>
    <w:rsid w:val="009C188C"/>
    <w:rsid w:val="009D16EE"/>
    <w:rsid w:val="009D2820"/>
    <w:rsid w:val="00A14261"/>
    <w:rsid w:val="00A2009C"/>
    <w:rsid w:val="00A216C8"/>
    <w:rsid w:val="00A25B15"/>
    <w:rsid w:val="00A35259"/>
    <w:rsid w:val="00A43BAE"/>
    <w:rsid w:val="00A512C8"/>
    <w:rsid w:val="00A620AA"/>
    <w:rsid w:val="00A661BB"/>
    <w:rsid w:val="00A673E5"/>
    <w:rsid w:val="00A779DD"/>
    <w:rsid w:val="00AA1155"/>
    <w:rsid w:val="00AA6D5A"/>
    <w:rsid w:val="00AA6EB7"/>
    <w:rsid w:val="00AA74FD"/>
    <w:rsid w:val="00AB4405"/>
    <w:rsid w:val="00AD0EC4"/>
    <w:rsid w:val="00AD4B82"/>
    <w:rsid w:val="00AF3448"/>
    <w:rsid w:val="00AF38AC"/>
    <w:rsid w:val="00B0570F"/>
    <w:rsid w:val="00B0731A"/>
    <w:rsid w:val="00B14277"/>
    <w:rsid w:val="00B2754B"/>
    <w:rsid w:val="00B4200B"/>
    <w:rsid w:val="00B44084"/>
    <w:rsid w:val="00B63D3D"/>
    <w:rsid w:val="00B77D7B"/>
    <w:rsid w:val="00B801DC"/>
    <w:rsid w:val="00B91DEC"/>
    <w:rsid w:val="00B92113"/>
    <w:rsid w:val="00BA1A19"/>
    <w:rsid w:val="00BA3715"/>
    <w:rsid w:val="00BC43D5"/>
    <w:rsid w:val="00BD06BD"/>
    <w:rsid w:val="00BD27C7"/>
    <w:rsid w:val="00BD39BB"/>
    <w:rsid w:val="00BD5C5D"/>
    <w:rsid w:val="00BD65F0"/>
    <w:rsid w:val="00BD6AF6"/>
    <w:rsid w:val="00BE19C1"/>
    <w:rsid w:val="00BE4B7B"/>
    <w:rsid w:val="00C011E7"/>
    <w:rsid w:val="00C01D81"/>
    <w:rsid w:val="00C15C4B"/>
    <w:rsid w:val="00C22094"/>
    <w:rsid w:val="00C24397"/>
    <w:rsid w:val="00C2778E"/>
    <w:rsid w:val="00C27846"/>
    <w:rsid w:val="00C3140B"/>
    <w:rsid w:val="00C33FA4"/>
    <w:rsid w:val="00C40413"/>
    <w:rsid w:val="00C409CD"/>
    <w:rsid w:val="00C442E7"/>
    <w:rsid w:val="00C475D1"/>
    <w:rsid w:val="00C73239"/>
    <w:rsid w:val="00CC3CDF"/>
    <w:rsid w:val="00CC4B08"/>
    <w:rsid w:val="00CC6839"/>
    <w:rsid w:val="00CD356F"/>
    <w:rsid w:val="00CE44E4"/>
    <w:rsid w:val="00CF33DF"/>
    <w:rsid w:val="00CF6D9C"/>
    <w:rsid w:val="00D11420"/>
    <w:rsid w:val="00D2243F"/>
    <w:rsid w:val="00D301C0"/>
    <w:rsid w:val="00D32E81"/>
    <w:rsid w:val="00D34AE0"/>
    <w:rsid w:val="00D4458B"/>
    <w:rsid w:val="00D55469"/>
    <w:rsid w:val="00D63B78"/>
    <w:rsid w:val="00D64890"/>
    <w:rsid w:val="00D74137"/>
    <w:rsid w:val="00D82AA3"/>
    <w:rsid w:val="00D83E22"/>
    <w:rsid w:val="00D87CED"/>
    <w:rsid w:val="00D96D99"/>
    <w:rsid w:val="00DA433C"/>
    <w:rsid w:val="00DB7B84"/>
    <w:rsid w:val="00DC1B68"/>
    <w:rsid w:val="00DC715E"/>
    <w:rsid w:val="00DE276F"/>
    <w:rsid w:val="00DF1869"/>
    <w:rsid w:val="00DF2018"/>
    <w:rsid w:val="00E104E1"/>
    <w:rsid w:val="00E1087F"/>
    <w:rsid w:val="00E14BE3"/>
    <w:rsid w:val="00E24690"/>
    <w:rsid w:val="00E24E33"/>
    <w:rsid w:val="00E3688A"/>
    <w:rsid w:val="00E43FAC"/>
    <w:rsid w:val="00E4776F"/>
    <w:rsid w:val="00E541F5"/>
    <w:rsid w:val="00E80C72"/>
    <w:rsid w:val="00E82D1E"/>
    <w:rsid w:val="00E919A2"/>
    <w:rsid w:val="00E957F5"/>
    <w:rsid w:val="00E96933"/>
    <w:rsid w:val="00EC3512"/>
    <w:rsid w:val="00EF1321"/>
    <w:rsid w:val="00F01C20"/>
    <w:rsid w:val="00F15C7A"/>
    <w:rsid w:val="00F44A1A"/>
    <w:rsid w:val="00F63479"/>
    <w:rsid w:val="00F82D9E"/>
    <w:rsid w:val="00F84778"/>
    <w:rsid w:val="00F86A53"/>
    <w:rsid w:val="00F9180F"/>
    <w:rsid w:val="00FA25C0"/>
    <w:rsid w:val="00FA4742"/>
    <w:rsid w:val="00FC74E0"/>
    <w:rsid w:val="00FD6B3B"/>
    <w:rsid w:val="00FE553D"/>
    <w:rsid w:val="00FE6F8E"/>
    <w:rsid w:val="00FF2AAE"/>
    <w:rsid w:val="00FF58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423"/>
    <w:pPr>
      <w:widowControl w:val="0"/>
      <w:kinsoku w:val="0"/>
      <w:spacing w:after="0" w:line="240" w:lineRule="auto"/>
    </w:pPr>
    <w:rPr>
      <w:rFonts w:ascii="Times New Roman" w:eastAsiaTheme="minorEastAsia" w:hAnsi="Times New Roman" w:cs="Times New Roman"/>
      <w:sz w:val="24"/>
      <w:szCs w:val="24"/>
    </w:rPr>
  </w:style>
  <w:style w:type="paragraph" w:styleId="Heading1">
    <w:name w:val="heading 1"/>
    <w:next w:val="Normal"/>
    <w:link w:val="Heading1Char"/>
    <w:uiPriority w:val="9"/>
    <w:qFormat/>
    <w:rsid w:val="003C48A6"/>
    <w:pPr>
      <w:numPr>
        <w:numId w:val="78"/>
      </w:numPr>
      <w:tabs>
        <w:tab w:val="left" w:pos="540"/>
      </w:tabs>
      <w:spacing w:after="480"/>
      <w:ind w:right="43"/>
      <w:outlineLvl w:val="0"/>
    </w:pPr>
    <w:rPr>
      <w:rFonts w:ascii="Times New Roman" w:eastAsiaTheme="minorEastAsia" w:hAnsi="Times New Roman" w:cs="Times New Roman"/>
      <w:b/>
      <w:color w:val="1F497D" w:themeColor="text2"/>
      <w:sz w:val="32"/>
      <w:szCs w:val="32"/>
    </w:rPr>
  </w:style>
  <w:style w:type="paragraph" w:styleId="Heading2">
    <w:name w:val="heading 2"/>
    <w:next w:val="Normal"/>
    <w:link w:val="Heading2Char"/>
    <w:uiPriority w:val="9"/>
    <w:unhideWhenUsed/>
    <w:qFormat/>
    <w:rsid w:val="003C48A6"/>
    <w:pPr>
      <w:numPr>
        <w:ilvl w:val="1"/>
        <w:numId w:val="78"/>
      </w:numPr>
      <w:tabs>
        <w:tab w:val="left" w:pos="720"/>
      </w:tabs>
      <w:spacing w:after="240"/>
      <w:outlineLvl w:val="1"/>
    </w:pPr>
    <w:rPr>
      <w:rFonts w:ascii="Times New Roman" w:eastAsiaTheme="minorEastAsia" w:hAnsi="Times New Roman" w:cs="Times New Roman"/>
      <w:b/>
      <w:color w:val="1F497D" w:themeColor="text2"/>
      <w:sz w:val="28"/>
      <w:szCs w:val="32"/>
    </w:rPr>
  </w:style>
  <w:style w:type="paragraph" w:styleId="Heading3">
    <w:name w:val="heading 3"/>
    <w:basedOn w:val="Heading2"/>
    <w:next w:val="Normal"/>
    <w:link w:val="Heading3Char"/>
    <w:uiPriority w:val="9"/>
    <w:unhideWhenUsed/>
    <w:qFormat/>
    <w:rsid w:val="000F47D2"/>
    <w:pPr>
      <w:numPr>
        <w:ilvl w:val="2"/>
      </w:numPr>
      <w:tabs>
        <w:tab w:val="clear" w:pos="720"/>
        <w:tab w:val="left" w:pos="900"/>
      </w:tabs>
      <w:spacing w:line="288" w:lineRule="auto"/>
      <w:ind w:left="1134"/>
      <w:jc w:val="both"/>
      <w:outlineLvl w:val="2"/>
    </w:pPr>
    <w:rPr>
      <w:noProof/>
      <w:color w:val="auto"/>
      <w:w w:val="105"/>
      <w:sz w:val="24"/>
      <w:szCs w:val="24"/>
    </w:rPr>
  </w:style>
  <w:style w:type="paragraph" w:styleId="Heading4">
    <w:name w:val="heading 4"/>
    <w:basedOn w:val="Heading3"/>
    <w:next w:val="Normal"/>
    <w:link w:val="Heading4Char"/>
    <w:uiPriority w:val="9"/>
    <w:unhideWhenUsed/>
    <w:qFormat/>
    <w:rsid w:val="003C48A6"/>
    <w:pPr>
      <w:numPr>
        <w:ilvl w:val="3"/>
      </w:numPr>
      <w:tabs>
        <w:tab w:val="clear" w:pos="900"/>
        <w:tab w:val="left" w:pos="1080"/>
      </w:tabs>
      <w:outlineLvl w:val="3"/>
    </w:pPr>
  </w:style>
  <w:style w:type="paragraph" w:styleId="Heading5">
    <w:name w:val="heading 5"/>
    <w:basedOn w:val="Normal"/>
    <w:next w:val="Normal"/>
    <w:link w:val="Heading5Char"/>
    <w:uiPriority w:val="9"/>
    <w:unhideWhenUsed/>
    <w:qFormat/>
    <w:rsid w:val="00D1142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8A6"/>
    <w:rPr>
      <w:rFonts w:ascii="Times New Roman" w:eastAsiaTheme="minorEastAsia" w:hAnsi="Times New Roman" w:cs="Times New Roman"/>
      <w:b/>
      <w:color w:val="1F497D" w:themeColor="text2"/>
      <w:sz w:val="32"/>
      <w:szCs w:val="32"/>
    </w:rPr>
  </w:style>
  <w:style w:type="character" w:customStyle="1" w:styleId="Heading2Char">
    <w:name w:val="Heading 2 Char"/>
    <w:basedOn w:val="DefaultParagraphFont"/>
    <w:link w:val="Heading2"/>
    <w:uiPriority w:val="9"/>
    <w:rsid w:val="003C48A6"/>
    <w:rPr>
      <w:rFonts w:ascii="Times New Roman" w:eastAsiaTheme="minorEastAsia" w:hAnsi="Times New Roman" w:cs="Times New Roman"/>
      <w:b/>
      <w:color w:val="1F497D" w:themeColor="text2"/>
      <w:sz w:val="28"/>
      <w:szCs w:val="32"/>
    </w:rPr>
  </w:style>
  <w:style w:type="paragraph" w:styleId="BodyText">
    <w:name w:val="Body Text"/>
    <w:basedOn w:val="Normal"/>
    <w:link w:val="BodyTextChar"/>
    <w:uiPriority w:val="99"/>
    <w:semiHidden/>
    <w:unhideWhenUsed/>
    <w:qFormat/>
    <w:rsid w:val="006E0423"/>
    <w:pPr>
      <w:widowControl/>
      <w:kinsoku/>
      <w:spacing w:after="200" w:line="276" w:lineRule="auto"/>
    </w:pPr>
    <w:rPr>
      <w:rFonts w:ascii="Arial" w:hAnsi="Arial"/>
      <w:sz w:val="20"/>
      <w:szCs w:val="22"/>
    </w:rPr>
  </w:style>
  <w:style w:type="character" w:customStyle="1" w:styleId="BodyTextChar">
    <w:name w:val="Body Text Char"/>
    <w:basedOn w:val="DefaultParagraphFont"/>
    <w:link w:val="BodyText"/>
    <w:uiPriority w:val="99"/>
    <w:semiHidden/>
    <w:rsid w:val="006E0423"/>
    <w:rPr>
      <w:rFonts w:ascii="Arial" w:eastAsiaTheme="minorEastAsia" w:hAnsi="Arial" w:cs="Times New Roman"/>
    </w:rPr>
  </w:style>
  <w:style w:type="character" w:customStyle="1" w:styleId="ListParagraphChar">
    <w:name w:val="List Paragraph Char"/>
    <w:aliases w:val="Citation List Char,List Paragraph Char Char Char,List Paragraph1 Char,lp1 Char,List Paragraph11 Char,List Paragraph1 Char Char Char,Figure_name Char,Table of contents numbered Char,Graphic Char,Resume Title Char,Ha Char,Bullets1 Char"/>
    <w:link w:val="ListParagraph"/>
    <w:uiPriority w:val="34"/>
    <w:qFormat/>
    <w:locked/>
    <w:rsid w:val="006E0423"/>
    <w:rPr>
      <w:rFonts w:ascii="Arial" w:hAnsi="Arial" w:cs="Arial"/>
    </w:rPr>
  </w:style>
  <w:style w:type="paragraph" w:styleId="ListParagraph">
    <w:name w:val="List Paragraph"/>
    <w:aliases w:val="Citation List,List Paragraph Char Char,List Paragraph1,lp1,List Paragraph11,List Paragraph1 Char Char,Figure_name,Table of contents numbered,Graphic,Resume Title,Ha,ADB paragraph numbering,Bullets1,Bullets,Bullet List,FooterText,numbered"/>
    <w:basedOn w:val="Normal"/>
    <w:link w:val="ListParagraphChar"/>
    <w:uiPriority w:val="34"/>
    <w:qFormat/>
    <w:rsid w:val="006E0423"/>
    <w:pPr>
      <w:widowControl/>
      <w:kinsoku/>
      <w:spacing w:after="240" w:line="240" w:lineRule="atLeast"/>
      <w:ind w:left="720"/>
      <w:contextualSpacing/>
    </w:pPr>
    <w:rPr>
      <w:rFonts w:ascii="Arial" w:eastAsiaTheme="minorHAnsi" w:hAnsi="Arial" w:cs="Arial"/>
      <w:sz w:val="20"/>
      <w:szCs w:val="22"/>
    </w:rPr>
  </w:style>
  <w:style w:type="table" w:customStyle="1" w:styleId="GridTable4">
    <w:name w:val="Grid Table 4"/>
    <w:basedOn w:val="TableNormal"/>
    <w:uiPriority w:val="49"/>
    <w:rsid w:val="006E0423"/>
    <w:pPr>
      <w:spacing w:after="0" w:line="240" w:lineRule="auto"/>
    </w:pPr>
    <w:rPr>
      <w:rFonts w:eastAsia="Times New Roman"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ascii="Georgia" w:hAnsi="Georgia" w:cs="Times New Roman" w:hint="default"/>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ascii="Georgia" w:hAnsi="Georgia" w:cs="Times New Roman" w:hint="default"/>
        <w:b/>
        <w:bCs/>
      </w:rPr>
      <w:tblPr/>
      <w:tcPr>
        <w:tcBorders>
          <w:top w:val="double" w:sz="4" w:space="0" w:color="000000"/>
        </w:tcBorders>
      </w:tcPr>
    </w:tblStylePr>
    <w:tblStylePr w:type="firstCol">
      <w:rPr>
        <w:rFonts w:ascii="Georgia" w:hAnsi="Georgia" w:cs="Times New Roman" w:hint="default"/>
        <w:b/>
        <w:bCs/>
      </w:rPr>
    </w:tblStylePr>
    <w:tblStylePr w:type="lastCol">
      <w:rPr>
        <w:rFonts w:ascii="Georgia" w:hAnsi="Georgia" w:cs="Times New Roman" w:hint="default"/>
        <w:b/>
        <w:bCs/>
      </w:rPr>
    </w:tblStylePr>
    <w:tblStylePr w:type="band1Vert">
      <w:rPr>
        <w:rFonts w:ascii="Georgia" w:hAnsi="Georgia" w:cs="Times New Roman" w:hint="default"/>
      </w:rPr>
      <w:tblPr/>
      <w:tcPr>
        <w:shd w:val="clear" w:color="auto" w:fill="CCCCCC"/>
      </w:tcPr>
    </w:tblStylePr>
    <w:tblStylePr w:type="band1Horz">
      <w:rPr>
        <w:rFonts w:ascii="Georgia" w:hAnsi="Georgia" w:cs="Times New Roman" w:hint="default"/>
      </w:rPr>
      <w:tblPr/>
      <w:tcPr>
        <w:shd w:val="clear" w:color="auto" w:fill="CCCCCC"/>
      </w:tcPr>
    </w:tblStylePr>
  </w:style>
  <w:style w:type="character" w:styleId="Hyperlink">
    <w:name w:val="Hyperlink"/>
    <w:basedOn w:val="DefaultParagraphFont"/>
    <w:uiPriority w:val="99"/>
    <w:unhideWhenUsed/>
    <w:rsid w:val="006E0423"/>
    <w:rPr>
      <w:color w:val="0000FF"/>
      <w:u w:val="single"/>
    </w:rPr>
  </w:style>
  <w:style w:type="character" w:styleId="FollowedHyperlink">
    <w:name w:val="FollowedHyperlink"/>
    <w:basedOn w:val="DefaultParagraphFont"/>
    <w:uiPriority w:val="99"/>
    <w:semiHidden/>
    <w:unhideWhenUsed/>
    <w:rsid w:val="006E0423"/>
    <w:rPr>
      <w:color w:val="800080"/>
      <w:u w:val="single"/>
    </w:rPr>
  </w:style>
  <w:style w:type="paragraph" w:styleId="Header">
    <w:name w:val="header"/>
    <w:basedOn w:val="Normal"/>
    <w:link w:val="HeaderChar"/>
    <w:uiPriority w:val="99"/>
    <w:unhideWhenUsed/>
    <w:rsid w:val="007D4BF2"/>
    <w:pPr>
      <w:tabs>
        <w:tab w:val="center" w:pos="4680"/>
        <w:tab w:val="right" w:pos="9360"/>
      </w:tabs>
    </w:pPr>
  </w:style>
  <w:style w:type="character" w:customStyle="1" w:styleId="HeaderChar">
    <w:name w:val="Header Char"/>
    <w:basedOn w:val="DefaultParagraphFont"/>
    <w:link w:val="Header"/>
    <w:uiPriority w:val="99"/>
    <w:rsid w:val="007D4BF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7D4BF2"/>
    <w:pPr>
      <w:tabs>
        <w:tab w:val="center" w:pos="4680"/>
        <w:tab w:val="right" w:pos="9360"/>
      </w:tabs>
    </w:pPr>
  </w:style>
  <w:style w:type="character" w:customStyle="1" w:styleId="FooterChar">
    <w:name w:val="Footer Char"/>
    <w:basedOn w:val="DefaultParagraphFont"/>
    <w:link w:val="Footer"/>
    <w:uiPriority w:val="99"/>
    <w:rsid w:val="007D4BF2"/>
    <w:rPr>
      <w:rFonts w:ascii="Times New Roman" w:eastAsiaTheme="minorEastAsia" w:hAnsi="Times New Roman" w:cs="Times New Roman"/>
      <w:sz w:val="24"/>
      <w:szCs w:val="24"/>
    </w:rPr>
  </w:style>
  <w:style w:type="paragraph" w:customStyle="1" w:styleId="s1">
    <w:name w:val="s1"/>
    <w:basedOn w:val="Normal"/>
    <w:link w:val="s1Char"/>
    <w:qFormat/>
    <w:rsid w:val="007000F5"/>
    <w:pPr>
      <w:tabs>
        <w:tab w:val="decimal" w:pos="307"/>
        <w:tab w:val="right" w:pos="2138"/>
      </w:tabs>
      <w:spacing w:line="480" w:lineRule="auto"/>
      <w:ind w:left="144" w:right="6624"/>
    </w:pPr>
  </w:style>
  <w:style w:type="paragraph" w:customStyle="1" w:styleId="00BodyCopy">
    <w:name w:val="00_Body Copy"/>
    <w:basedOn w:val="Normal"/>
    <w:qFormat/>
    <w:rsid w:val="000A7810"/>
    <w:pPr>
      <w:spacing w:after="240" w:line="288" w:lineRule="auto"/>
      <w:jc w:val="both"/>
    </w:pPr>
    <w:rPr>
      <w:spacing w:val="-9"/>
      <w:w w:val="105"/>
    </w:rPr>
  </w:style>
  <w:style w:type="character" w:customStyle="1" w:styleId="s1Char">
    <w:name w:val="s1 Char"/>
    <w:basedOn w:val="DefaultParagraphFont"/>
    <w:link w:val="s1"/>
    <w:rsid w:val="007000F5"/>
    <w:rPr>
      <w:rFonts w:ascii="Times New Roman" w:eastAsiaTheme="minorEastAsia" w:hAnsi="Times New Roman" w:cs="Times New Roman"/>
      <w:sz w:val="24"/>
      <w:szCs w:val="24"/>
    </w:rPr>
  </w:style>
  <w:style w:type="character" w:customStyle="1" w:styleId="Heading3Char">
    <w:name w:val="Heading 3 Char"/>
    <w:basedOn w:val="DefaultParagraphFont"/>
    <w:link w:val="Heading3"/>
    <w:uiPriority w:val="9"/>
    <w:rsid w:val="000F47D2"/>
    <w:rPr>
      <w:rFonts w:ascii="Times New Roman" w:eastAsiaTheme="minorEastAsia" w:hAnsi="Times New Roman" w:cs="Times New Roman"/>
      <w:b/>
      <w:noProof/>
      <w:w w:val="105"/>
      <w:sz w:val="24"/>
      <w:szCs w:val="24"/>
    </w:rPr>
  </w:style>
  <w:style w:type="character" w:customStyle="1" w:styleId="Heading4Char">
    <w:name w:val="Heading 4 Char"/>
    <w:basedOn w:val="DefaultParagraphFont"/>
    <w:link w:val="Heading4"/>
    <w:uiPriority w:val="9"/>
    <w:rsid w:val="003C48A6"/>
    <w:rPr>
      <w:rFonts w:ascii="Times New Roman" w:eastAsiaTheme="minorEastAsia" w:hAnsi="Times New Roman" w:cs="Times New Roman"/>
      <w:b/>
      <w:noProof/>
      <w:w w:val="105"/>
      <w:sz w:val="24"/>
      <w:szCs w:val="24"/>
    </w:rPr>
  </w:style>
  <w:style w:type="paragraph" w:customStyle="1" w:styleId="00BodyCopyindented">
    <w:name w:val="00_Body Copy indented"/>
    <w:basedOn w:val="00BodyCopy"/>
    <w:qFormat/>
    <w:rsid w:val="00AA6D5A"/>
    <w:pPr>
      <w:ind w:left="900"/>
    </w:pPr>
  </w:style>
  <w:style w:type="paragraph" w:styleId="TOCHeading">
    <w:name w:val="TOC Heading"/>
    <w:basedOn w:val="Heading1"/>
    <w:next w:val="Normal"/>
    <w:uiPriority w:val="39"/>
    <w:unhideWhenUsed/>
    <w:qFormat/>
    <w:rsid w:val="00A779DD"/>
    <w:pPr>
      <w:keepNext/>
      <w:keepLines/>
      <w:numPr>
        <w:numId w:val="0"/>
      </w:numPr>
      <w:tabs>
        <w:tab w:val="clear" w:pos="540"/>
      </w:tabs>
      <w:spacing w:before="240" w:after="0"/>
      <w:ind w:right="0"/>
      <w:outlineLvl w:val="9"/>
    </w:pPr>
    <w:rPr>
      <w:rFonts w:asciiTheme="majorHAnsi" w:eastAsiaTheme="majorEastAsia" w:hAnsiTheme="majorHAnsi" w:cstheme="majorBidi"/>
      <w:b w:val="0"/>
      <w:color w:val="365F91" w:themeColor="accent1" w:themeShade="BF"/>
    </w:rPr>
  </w:style>
  <w:style w:type="paragraph" w:styleId="TOC1">
    <w:name w:val="toc 1"/>
    <w:basedOn w:val="Normal"/>
    <w:next w:val="Normal"/>
    <w:autoRedefine/>
    <w:uiPriority w:val="39"/>
    <w:unhideWhenUsed/>
    <w:rsid w:val="00A779DD"/>
    <w:pPr>
      <w:spacing w:after="100"/>
    </w:pPr>
  </w:style>
  <w:style w:type="paragraph" w:styleId="TOC2">
    <w:name w:val="toc 2"/>
    <w:basedOn w:val="Normal"/>
    <w:next w:val="Normal"/>
    <w:autoRedefine/>
    <w:uiPriority w:val="39"/>
    <w:unhideWhenUsed/>
    <w:rsid w:val="00A779DD"/>
    <w:pPr>
      <w:spacing w:after="100"/>
      <w:ind w:left="240"/>
    </w:pPr>
  </w:style>
  <w:style w:type="paragraph" w:styleId="TOC3">
    <w:name w:val="toc 3"/>
    <w:basedOn w:val="Normal"/>
    <w:next w:val="Normal"/>
    <w:autoRedefine/>
    <w:uiPriority w:val="39"/>
    <w:unhideWhenUsed/>
    <w:rsid w:val="00A779DD"/>
    <w:pPr>
      <w:spacing w:after="100"/>
      <w:ind w:left="480"/>
    </w:pPr>
  </w:style>
  <w:style w:type="table" w:styleId="TableGrid">
    <w:name w:val="Table Grid"/>
    <w:basedOn w:val="TableNormal"/>
    <w:uiPriority w:val="39"/>
    <w:rsid w:val="00276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10466"/>
    <w:rPr>
      <w:sz w:val="16"/>
      <w:szCs w:val="16"/>
    </w:rPr>
  </w:style>
  <w:style w:type="paragraph" w:styleId="CommentText">
    <w:name w:val="annotation text"/>
    <w:basedOn w:val="Normal"/>
    <w:link w:val="CommentTextChar"/>
    <w:uiPriority w:val="99"/>
    <w:semiHidden/>
    <w:unhideWhenUsed/>
    <w:rsid w:val="00410466"/>
    <w:rPr>
      <w:sz w:val="20"/>
      <w:szCs w:val="20"/>
    </w:rPr>
  </w:style>
  <w:style w:type="character" w:customStyle="1" w:styleId="CommentTextChar">
    <w:name w:val="Comment Text Char"/>
    <w:basedOn w:val="DefaultParagraphFont"/>
    <w:link w:val="CommentText"/>
    <w:uiPriority w:val="99"/>
    <w:semiHidden/>
    <w:rsid w:val="00410466"/>
    <w:rPr>
      <w:rFonts w:ascii="Times New Roman" w:eastAsiaTheme="minorEastAsia" w:hAnsi="Times New Roman" w:cs="Times New Roman"/>
      <w:szCs w:val="20"/>
    </w:rPr>
  </w:style>
  <w:style w:type="paragraph" w:styleId="CommentSubject">
    <w:name w:val="annotation subject"/>
    <w:basedOn w:val="CommentText"/>
    <w:next w:val="CommentText"/>
    <w:link w:val="CommentSubjectChar"/>
    <w:uiPriority w:val="99"/>
    <w:semiHidden/>
    <w:unhideWhenUsed/>
    <w:rsid w:val="00410466"/>
    <w:rPr>
      <w:b/>
      <w:bCs/>
    </w:rPr>
  </w:style>
  <w:style w:type="character" w:customStyle="1" w:styleId="CommentSubjectChar">
    <w:name w:val="Comment Subject Char"/>
    <w:basedOn w:val="CommentTextChar"/>
    <w:link w:val="CommentSubject"/>
    <w:uiPriority w:val="99"/>
    <w:semiHidden/>
    <w:rsid w:val="00410466"/>
    <w:rPr>
      <w:rFonts w:ascii="Times New Roman" w:eastAsiaTheme="minorEastAsia" w:hAnsi="Times New Roman" w:cs="Times New Roman"/>
      <w:b/>
      <w:bCs/>
      <w:szCs w:val="20"/>
    </w:rPr>
  </w:style>
  <w:style w:type="paragraph" w:styleId="BalloonText">
    <w:name w:val="Balloon Text"/>
    <w:basedOn w:val="Normal"/>
    <w:link w:val="BalloonTextChar"/>
    <w:uiPriority w:val="99"/>
    <w:semiHidden/>
    <w:unhideWhenUsed/>
    <w:rsid w:val="004104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0466"/>
    <w:rPr>
      <w:rFonts w:ascii="Segoe UI" w:eastAsiaTheme="minorEastAsia" w:hAnsi="Segoe UI" w:cs="Segoe UI"/>
      <w:sz w:val="18"/>
      <w:szCs w:val="18"/>
    </w:rPr>
  </w:style>
  <w:style w:type="character" w:customStyle="1" w:styleId="Heading5Char">
    <w:name w:val="Heading 5 Char"/>
    <w:basedOn w:val="DefaultParagraphFont"/>
    <w:link w:val="Heading5"/>
    <w:uiPriority w:val="9"/>
    <w:rsid w:val="00D11420"/>
    <w:rPr>
      <w:rFonts w:asciiTheme="majorHAnsi" w:eastAsiaTheme="majorEastAsia" w:hAnsiTheme="majorHAnsi" w:cstheme="majorBidi"/>
      <w:color w:val="365F91" w:themeColor="accent1" w:themeShade="BF"/>
      <w:sz w:val="24"/>
      <w:szCs w:val="24"/>
    </w:rPr>
  </w:style>
  <w:style w:type="paragraph" w:styleId="TOC4">
    <w:name w:val="toc 4"/>
    <w:basedOn w:val="Normal"/>
    <w:next w:val="Normal"/>
    <w:autoRedefine/>
    <w:uiPriority w:val="39"/>
    <w:unhideWhenUsed/>
    <w:rsid w:val="00B63D3D"/>
    <w:pPr>
      <w:widowControl/>
      <w:kinsoku/>
      <w:spacing w:after="10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B63D3D"/>
    <w:pPr>
      <w:widowControl/>
      <w:kinsoku/>
      <w:spacing w:after="10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B63D3D"/>
    <w:pPr>
      <w:widowControl/>
      <w:kinsoku/>
      <w:spacing w:after="10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B63D3D"/>
    <w:pPr>
      <w:widowControl/>
      <w:kinsoku/>
      <w:spacing w:after="10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B63D3D"/>
    <w:pPr>
      <w:widowControl/>
      <w:kinsoku/>
      <w:spacing w:after="10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B63D3D"/>
    <w:pPr>
      <w:widowControl/>
      <w:kinsoku/>
      <w:spacing w:after="100" w:line="259" w:lineRule="auto"/>
      <w:ind w:left="1760"/>
    </w:pPr>
    <w:rPr>
      <w:rFonts w:asciiTheme="minorHAnsi" w:hAnsiTheme="minorHAnsi" w:cstheme="minorBidi"/>
      <w:sz w:val="22"/>
      <w:szCs w:val="22"/>
    </w:rPr>
  </w:style>
  <w:style w:type="table" w:customStyle="1" w:styleId="ListTable3Accent2">
    <w:name w:val="List Table 3 Accent 2"/>
    <w:basedOn w:val="TableNormal"/>
    <w:uiPriority w:val="48"/>
    <w:rsid w:val="00EF1321"/>
    <w:pPr>
      <w:spacing w:after="0" w:line="240" w:lineRule="auto"/>
    </w:pPr>
    <w:rPr>
      <w:rFonts w:asciiTheme="minorHAnsi" w:hAnsiTheme="minorHAnsi"/>
      <w:sz w:val="22"/>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423"/>
    <w:pPr>
      <w:widowControl w:val="0"/>
      <w:kinsoku w:val="0"/>
      <w:spacing w:after="0" w:line="240" w:lineRule="auto"/>
    </w:pPr>
    <w:rPr>
      <w:rFonts w:ascii="Times New Roman" w:eastAsiaTheme="minorEastAsia" w:hAnsi="Times New Roman" w:cs="Times New Roman"/>
      <w:sz w:val="24"/>
      <w:szCs w:val="24"/>
    </w:rPr>
  </w:style>
  <w:style w:type="paragraph" w:styleId="Heading1">
    <w:name w:val="heading 1"/>
    <w:next w:val="Normal"/>
    <w:link w:val="Heading1Char"/>
    <w:uiPriority w:val="9"/>
    <w:qFormat/>
    <w:rsid w:val="003C48A6"/>
    <w:pPr>
      <w:numPr>
        <w:numId w:val="78"/>
      </w:numPr>
      <w:tabs>
        <w:tab w:val="left" w:pos="540"/>
      </w:tabs>
      <w:spacing w:after="480"/>
      <w:ind w:right="43"/>
      <w:outlineLvl w:val="0"/>
    </w:pPr>
    <w:rPr>
      <w:rFonts w:ascii="Times New Roman" w:eastAsiaTheme="minorEastAsia" w:hAnsi="Times New Roman" w:cs="Times New Roman"/>
      <w:b/>
      <w:color w:val="1F497D" w:themeColor="text2"/>
      <w:sz w:val="32"/>
      <w:szCs w:val="32"/>
    </w:rPr>
  </w:style>
  <w:style w:type="paragraph" w:styleId="Heading2">
    <w:name w:val="heading 2"/>
    <w:next w:val="Normal"/>
    <w:link w:val="Heading2Char"/>
    <w:uiPriority w:val="9"/>
    <w:unhideWhenUsed/>
    <w:qFormat/>
    <w:rsid w:val="003C48A6"/>
    <w:pPr>
      <w:numPr>
        <w:ilvl w:val="1"/>
        <w:numId w:val="78"/>
      </w:numPr>
      <w:tabs>
        <w:tab w:val="left" w:pos="720"/>
      </w:tabs>
      <w:spacing w:after="240"/>
      <w:outlineLvl w:val="1"/>
    </w:pPr>
    <w:rPr>
      <w:rFonts w:ascii="Times New Roman" w:eastAsiaTheme="minorEastAsia" w:hAnsi="Times New Roman" w:cs="Times New Roman"/>
      <w:b/>
      <w:color w:val="1F497D" w:themeColor="text2"/>
      <w:sz w:val="28"/>
      <w:szCs w:val="32"/>
    </w:rPr>
  </w:style>
  <w:style w:type="paragraph" w:styleId="Heading3">
    <w:name w:val="heading 3"/>
    <w:basedOn w:val="Heading2"/>
    <w:next w:val="Normal"/>
    <w:link w:val="Heading3Char"/>
    <w:uiPriority w:val="9"/>
    <w:unhideWhenUsed/>
    <w:qFormat/>
    <w:rsid w:val="000F47D2"/>
    <w:pPr>
      <w:numPr>
        <w:ilvl w:val="2"/>
      </w:numPr>
      <w:tabs>
        <w:tab w:val="clear" w:pos="720"/>
        <w:tab w:val="left" w:pos="900"/>
      </w:tabs>
      <w:spacing w:line="288" w:lineRule="auto"/>
      <w:ind w:left="1134"/>
      <w:jc w:val="both"/>
      <w:outlineLvl w:val="2"/>
    </w:pPr>
    <w:rPr>
      <w:noProof/>
      <w:color w:val="auto"/>
      <w:w w:val="105"/>
      <w:sz w:val="24"/>
      <w:szCs w:val="24"/>
    </w:rPr>
  </w:style>
  <w:style w:type="paragraph" w:styleId="Heading4">
    <w:name w:val="heading 4"/>
    <w:basedOn w:val="Heading3"/>
    <w:next w:val="Normal"/>
    <w:link w:val="Heading4Char"/>
    <w:uiPriority w:val="9"/>
    <w:unhideWhenUsed/>
    <w:qFormat/>
    <w:rsid w:val="003C48A6"/>
    <w:pPr>
      <w:numPr>
        <w:ilvl w:val="3"/>
      </w:numPr>
      <w:tabs>
        <w:tab w:val="clear" w:pos="900"/>
        <w:tab w:val="left" w:pos="1080"/>
      </w:tabs>
      <w:outlineLvl w:val="3"/>
    </w:pPr>
  </w:style>
  <w:style w:type="paragraph" w:styleId="Heading5">
    <w:name w:val="heading 5"/>
    <w:basedOn w:val="Normal"/>
    <w:next w:val="Normal"/>
    <w:link w:val="Heading5Char"/>
    <w:uiPriority w:val="9"/>
    <w:unhideWhenUsed/>
    <w:qFormat/>
    <w:rsid w:val="00D1142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8A6"/>
    <w:rPr>
      <w:rFonts w:ascii="Times New Roman" w:eastAsiaTheme="minorEastAsia" w:hAnsi="Times New Roman" w:cs="Times New Roman"/>
      <w:b/>
      <w:color w:val="1F497D" w:themeColor="text2"/>
      <w:sz w:val="32"/>
      <w:szCs w:val="32"/>
    </w:rPr>
  </w:style>
  <w:style w:type="character" w:customStyle="1" w:styleId="Heading2Char">
    <w:name w:val="Heading 2 Char"/>
    <w:basedOn w:val="DefaultParagraphFont"/>
    <w:link w:val="Heading2"/>
    <w:uiPriority w:val="9"/>
    <w:rsid w:val="003C48A6"/>
    <w:rPr>
      <w:rFonts w:ascii="Times New Roman" w:eastAsiaTheme="minorEastAsia" w:hAnsi="Times New Roman" w:cs="Times New Roman"/>
      <w:b/>
      <w:color w:val="1F497D" w:themeColor="text2"/>
      <w:sz w:val="28"/>
      <w:szCs w:val="32"/>
    </w:rPr>
  </w:style>
  <w:style w:type="paragraph" w:styleId="BodyText">
    <w:name w:val="Body Text"/>
    <w:basedOn w:val="Normal"/>
    <w:link w:val="BodyTextChar"/>
    <w:uiPriority w:val="99"/>
    <w:semiHidden/>
    <w:unhideWhenUsed/>
    <w:qFormat/>
    <w:rsid w:val="006E0423"/>
    <w:pPr>
      <w:widowControl/>
      <w:kinsoku/>
      <w:spacing w:after="200" w:line="276" w:lineRule="auto"/>
    </w:pPr>
    <w:rPr>
      <w:rFonts w:ascii="Arial" w:hAnsi="Arial"/>
      <w:sz w:val="20"/>
      <w:szCs w:val="22"/>
    </w:rPr>
  </w:style>
  <w:style w:type="character" w:customStyle="1" w:styleId="BodyTextChar">
    <w:name w:val="Body Text Char"/>
    <w:basedOn w:val="DefaultParagraphFont"/>
    <w:link w:val="BodyText"/>
    <w:uiPriority w:val="99"/>
    <w:semiHidden/>
    <w:rsid w:val="006E0423"/>
    <w:rPr>
      <w:rFonts w:ascii="Arial" w:eastAsiaTheme="minorEastAsia" w:hAnsi="Arial" w:cs="Times New Roman"/>
    </w:rPr>
  </w:style>
  <w:style w:type="character" w:customStyle="1" w:styleId="ListParagraphChar">
    <w:name w:val="List Paragraph Char"/>
    <w:aliases w:val="Citation List Char,List Paragraph Char Char Char,List Paragraph1 Char,lp1 Char,List Paragraph11 Char,List Paragraph1 Char Char Char,Figure_name Char,Table of contents numbered Char,Graphic Char,Resume Title Char,Ha Char,Bullets1 Char"/>
    <w:link w:val="ListParagraph"/>
    <w:uiPriority w:val="34"/>
    <w:qFormat/>
    <w:locked/>
    <w:rsid w:val="006E0423"/>
    <w:rPr>
      <w:rFonts w:ascii="Arial" w:hAnsi="Arial" w:cs="Arial"/>
    </w:rPr>
  </w:style>
  <w:style w:type="paragraph" w:styleId="ListParagraph">
    <w:name w:val="List Paragraph"/>
    <w:aliases w:val="Citation List,List Paragraph Char Char,List Paragraph1,lp1,List Paragraph11,List Paragraph1 Char Char,Figure_name,Table of contents numbered,Graphic,Resume Title,Ha,ADB paragraph numbering,Bullets1,Bullets,Bullet List,FooterText,numbered"/>
    <w:basedOn w:val="Normal"/>
    <w:link w:val="ListParagraphChar"/>
    <w:uiPriority w:val="34"/>
    <w:qFormat/>
    <w:rsid w:val="006E0423"/>
    <w:pPr>
      <w:widowControl/>
      <w:kinsoku/>
      <w:spacing w:after="240" w:line="240" w:lineRule="atLeast"/>
      <w:ind w:left="720"/>
      <w:contextualSpacing/>
    </w:pPr>
    <w:rPr>
      <w:rFonts w:ascii="Arial" w:eastAsiaTheme="minorHAnsi" w:hAnsi="Arial" w:cs="Arial"/>
      <w:sz w:val="20"/>
      <w:szCs w:val="22"/>
    </w:rPr>
  </w:style>
  <w:style w:type="table" w:customStyle="1" w:styleId="GridTable4">
    <w:name w:val="Grid Table 4"/>
    <w:basedOn w:val="TableNormal"/>
    <w:uiPriority w:val="49"/>
    <w:rsid w:val="006E0423"/>
    <w:pPr>
      <w:spacing w:after="0" w:line="240" w:lineRule="auto"/>
    </w:pPr>
    <w:rPr>
      <w:rFonts w:eastAsia="Times New Roman"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ascii="Georgia" w:hAnsi="Georgia" w:cs="Times New Roman" w:hint="default"/>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ascii="Georgia" w:hAnsi="Georgia" w:cs="Times New Roman" w:hint="default"/>
        <w:b/>
        <w:bCs/>
      </w:rPr>
      <w:tblPr/>
      <w:tcPr>
        <w:tcBorders>
          <w:top w:val="double" w:sz="4" w:space="0" w:color="000000"/>
        </w:tcBorders>
      </w:tcPr>
    </w:tblStylePr>
    <w:tblStylePr w:type="firstCol">
      <w:rPr>
        <w:rFonts w:ascii="Georgia" w:hAnsi="Georgia" w:cs="Times New Roman" w:hint="default"/>
        <w:b/>
        <w:bCs/>
      </w:rPr>
    </w:tblStylePr>
    <w:tblStylePr w:type="lastCol">
      <w:rPr>
        <w:rFonts w:ascii="Georgia" w:hAnsi="Georgia" w:cs="Times New Roman" w:hint="default"/>
        <w:b/>
        <w:bCs/>
      </w:rPr>
    </w:tblStylePr>
    <w:tblStylePr w:type="band1Vert">
      <w:rPr>
        <w:rFonts w:ascii="Georgia" w:hAnsi="Georgia" w:cs="Times New Roman" w:hint="default"/>
      </w:rPr>
      <w:tblPr/>
      <w:tcPr>
        <w:shd w:val="clear" w:color="auto" w:fill="CCCCCC"/>
      </w:tcPr>
    </w:tblStylePr>
    <w:tblStylePr w:type="band1Horz">
      <w:rPr>
        <w:rFonts w:ascii="Georgia" w:hAnsi="Georgia" w:cs="Times New Roman" w:hint="default"/>
      </w:rPr>
      <w:tblPr/>
      <w:tcPr>
        <w:shd w:val="clear" w:color="auto" w:fill="CCCCCC"/>
      </w:tcPr>
    </w:tblStylePr>
  </w:style>
  <w:style w:type="character" w:styleId="Hyperlink">
    <w:name w:val="Hyperlink"/>
    <w:basedOn w:val="DefaultParagraphFont"/>
    <w:uiPriority w:val="99"/>
    <w:unhideWhenUsed/>
    <w:rsid w:val="006E0423"/>
    <w:rPr>
      <w:color w:val="0000FF"/>
      <w:u w:val="single"/>
    </w:rPr>
  </w:style>
  <w:style w:type="character" w:styleId="FollowedHyperlink">
    <w:name w:val="FollowedHyperlink"/>
    <w:basedOn w:val="DefaultParagraphFont"/>
    <w:uiPriority w:val="99"/>
    <w:semiHidden/>
    <w:unhideWhenUsed/>
    <w:rsid w:val="006E0423"/>
    <w:rPr>
      <w:color w:val="800080"/>
      <w:u w:val="single"/>
    </w:rPr>
  </w:style>
  <w:style w:type="paragraph" w:styleId="Header">
    <w:name w:val="header"/>
    <w:basedOn w:val="Normal"/>
    <w:link w:val="HeaderChar"/>
    <w:uiPriority w:val="99"/>
    <w:unhideWhenUsed/>
    <w:rsid w:val="007D4BF2"/>
    <w:pPr>
      <w:tabs>
        <w:tab w:val="center" w:pos="4680"/>
        <w:tab w:val="right" w:pos="9360"/>
      </w:tabs>
    </w:pPr>
  </w:style>
  <w:style w:type="character" w:customStyle="1" w:styleId="HeaderChar">
    <w:name w:val="Header Char"/>
    <w:basedOn w:val="DefaultParagraphFont"/>
    <w:link w:val="Header"/>
    <w:uiPriority w:val="99"/>
    <w:rsid w:val="007D4BF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7D4BF2"/>
    <w:pPr>
      <w:tabs>
        <w:tab w:val="center" w:pos="4680"/>
        <w:tab w:val="right" w:pos="9360"/>
      </w:tabs>
    </w:pPr>
  </w:style>
  <w:style w:type="character" w:customStyle="1" w:styleId="FooterChar">
    <w:name w:val="Footer Char"/>
    <w:basedOn w:val="DefaultParagraphFont"/>
    <w:link w:val="Footer"/>
    <w:uiPriority w:val="99"/>
    <w:rsid w:val="007D4BF2"/>
    <w:rPr>
      <w:rFonts w:ascii="Times New Roman" w:eastAsiaTheme="minorEastAsia" w:hAnsi="Times New Roman" w:cs="Times New Roman"/>
      <w:sz w:val="24"/>
      <w:szCs w:val="24"/>
    </w:rPr>
  </w:style>
  <w:style w:type="paragraph" w:customStyle="1" w:styleId="s1">
    <w:name w:val="s1"/>
    <w:basedOn w:val="Normal"/>
    <w:link w:val="s1Char"/>
    <w:qFormat/>
    <w:rsid w:val="007000F5"/>
    <w:pPr>
      <w:tabs>
        <w:tab w:val="decimal" w:pos="307"/>
        <w:tab w:val="right" w:pos="2138"/>
      </w:tabs>
      <w:spacing w:line="480" w:lineRule="auto"/>
      <w:ind w:left="144" w:right="6624"/>
    </w:pPr>
  </w:style>
  <w:style w:type="paragraph" w:customStyle="1" w:styleId="00BodyCopy">
    <w:name w:val="00_Body Copy"/>
    <w:basedOn w:val="Normal"/>
    <w:qFormat/>
    <w:rsid w:val="000A7810"/>
    <w:pPr>
      <w:spacing w:after="240" w:line="288" w:lineRule="auto"/>
      <w:jc w:val="both"/>
    </w:pPr>
    <w:rPr>
      <w:spacing w:val="-9"/>
      <w:w w:val="105"/>
    </w:rPr>
  </w:style>
  <w:style w:type="character" w:customStyle="1" w:styleId="s1Char">
    <w:name w:val="s1 Char"/>
    <w:basedOn w:val="DefaultParagraphFont"/>
    <w:link w:val="s1"/>
    <w:rsid w:val="007000F5"/>
    <w:rPr>
      <w:rFonts w:ascii="Times New Roman" w:eastAsiaTheme="minorEastAsia" w:hAnsi="Times New Roman" w:cs="Times New Roman"/>
      <w:sz w:val="24"/>
      <w:szCs w:val="24"/>
    </w:rPr>
  </w:style>
  <w:style w:type="character" w:customStyle="1" w:styleId="Heading3Char">
    <w:name w:val="Heading 3 Char"/>
    <w:basedOn w:val="DefaultParagraphFont"/>
    <w:link w:val="Heading3"/>
    <w:uiPriority w:val="9"/>
    <w:rsid w:val="000F47D2"/>
    <w:rPr>
      <w:rFonts w:ascii="Times New Roman" w:eastAsiaTheme="minorEastAsia" w:hAnsi="Times New Roman" w:cs="Times New Roman"/>
      <w:b/>
      <w:noProof/>
      <w:w w:val="105"/>
      <w:sz w:val="24"/>
      <w:szCs w:val="24"/>
    </w:rPr>
  </w:style>
  <w:style w:type="character" w:customStyle="1" w:styleId="Heading4Char">
    <w:name w:val="Heading 4 Char"/>
    <w:basedOn w:val="DefaultParagraphFont"/>
    <w:link w:val="Heading4"/>
    <w:uiPriority w:val="9"/>
    <w:rsid w:val="003C48A6"/>
    <w:rPr>
      <w:rFonts w:ascii="Times New Roman" w:eastAsiaTheme="minorEastAsia" w:hAnsi="Times New Roman" w:cs="Times New Roman"/>
      <w:b/>
      <w:noProof/>
      <w:w w:val="105"/>
      <w:sz w:val="24"/>
      <w:szCs w:val="24"/>
    </w:rPr>
  </w:style>
  <w:style w:type="paragraph" w:customStyle="1" w:styleId="00BodyCopyindented">
    <w:name w:val="00_Body Copy indented"/>
    <w:basedOn w:val="00BodyCopy"/>
    <w:qFormat/>
    <w:rsid w:val="00AA6D5A"/>
    <w:pPr>
      <w:ind w:left="900"/>
    </w:pPr>
  </w:style>
  <w:style w:type="paragraph" w:styleId="TOCHeading">
    <w:name w:val="TOC Heading"/>
    <w:basedOn w:val="Heading1"/>
    <w:next w:val="Normal"/>
    <w:uiPriority w:val="39"/>
    <w:unhideWhenUsed/>
    <w:qFormat/>
    <w:rsid w:val="00A779DD"/>
    <w:pPr>
      <w:keepNext/>
      <w:keepLines/>
      <w:numPr>
        <w:numId w:val="0"/>
      </w:numPr>
      <w:tabs>
        <w:tab w:val="clear" w:pos="540"/>
      </w:tabs>
      <w:spacing w:before="240" w:after="0"/>
      <w:ind w:right="0"/>
      <w:outlineLvl w:val="9"/>
    </w:pPr>
    <w:rPr>
      <w:rFonts w:asciiTheme="majorHAnsi" w:eastAsiaTheme="majorEastAsia" w:hAnsiTheme="majorHAnsi" w:cstheme="majorBidi"/>
      <w:b w:val="0"/>
      <w:color w:val="365F91" w:themeColor="accent1" w:themeShade="BF"/>
    </w:rPr>
  </w:style>
  <w:style w:type="paragraph" w:styleId="TOC1">
    <w:name w:val="toc 1"/>
    <w:basedOn w:val="Normal"/>
    <w:next w:val="Normal"/>
    <w:autoRedefine/>
    <w:uiPriority w:val="39"/>
    <w:unhideWhenUsed/>
    <w:rsid w:val="00A779DD"/>
    <w:pPr>
      <w:spacing w:after="100"/>
    </w:pPr>
  </w:style>
  <w:style w:type="paragraph" w:styleId="TOC2">
    <w:name w:val="toc 2"/>
    <w:basedOn w:val="Normal"/>
    <w:next w:val="Normal"/>
    <w:autoRedefine/>
    <w:uiPriority w:val="39"/>
    <w:unhideWhenUsed/>
    <w:rsid w:val="00A779DD"/>
    <w:pPr>
      <w:spacing w:after="100"/>
      <w:ind w:left="240"/>
    </w:pPr>
  </w:style>
  <w:style w:type="paragraph" w:styleId="TOC3">
    <w:name w:val="toc 3"/>
    <w:basedOn w:val="Normal"/>
    <w:next w:val="Normal"/>
    <w:autoRedefine/>
    <w:uiPriority w:val="39"/>
    <w:unhideWhenUsed/>
    <w:rsid w:val="00A779DD"/>
    <w:pPr>
      <w:spacing w:after="100"/>
      <w:ind w:left="480"/>
    </w:pPr>
  </w:style>
  <w:style w:type="table" w:styleId="TableGrid">
    <w:name w:val="Table Grid"/>
    <w:basedOn w:val="TableNormal"/>
    <w:uiPriority w:val="39"/>
    <w:rsid w:val="00276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10466"/>
    <w:rPr>
      <w:sz w:val="16"/>
      <w:szCs w:val="16"/>
    </w:rPr>
  </w:style>
  <w:style w:type="paragraph" w:styleId="CommentText">
    <w:name w:val="annotation text"/>
    <w:basedOn w:val="Normal"/>
    <w:link w:val="CommentTextChar"/>
    <w:uiPriority w:val="99"/>
    <w:semiHidden/>
    <w:unhideWhenUsed/>
    <w:rsid w:val="00410466"/>
    <w:rPr>
      <w:sz w:val="20"/>
      <w:szCs w:val="20"/>
    </w:rPr>
  </w:style>
  <w:style w:type="character" w:customStyle="1" w:styleId="CommentTextChar">
    <w:name w:val="Comment Text Char"/>
    <w:basedOn w:val="DefaultParagraphFont"/>
    <w:link w:val="CommentText"/>
    <w:uiPriority w:val="99"/>
    <w:semiHidden/>
    <w:rsid w:val="00410466"/>
    <w:rPr>
      <w:rFonts w:ascii="Times New Roman" w:eastAsiaTheme="minorEastAsia" w:hAnsi="Times New Roman" w:cs="Times New Roman"/>
      <w:szCs w:val="20"/>
    </w:rPr>
  </w:style>
  <w:style w:type="paragraph" w:styleId="CommentSubject">
    <w:name w:val="annotation subject"/>
    <w:basedOn w:val="CommentText"/>
    <w:next w:val="CommentText"/>
    <w:link w:val="CommentSubjectChar"/>
    <w:uiPriority w:val="99"/>
    <w:semiHidden/>
    <w:unhideWhenUsed/>
    <w:rsid w:val="00410466"/>
    <w:rPr>
      <w:b/>
      <w:bCs/>
    </w:rPr>
  </w:style>
  <w:style w:type="character" w:customStyle="1" w:styleId="CommentSubjectChar">
    <w:name w:val="Comment Subject Char"/>
    <w:basedOn w:val="CommentTextChar"/>
    <w:link w:val="CommentSubject"/>
    <w:uiPriority w:val="99"/>
    <w:semiHidden/>
    <w:rsid w:val="00410466"/>
    <w:rPr>
      <w:rFonts w:ascii="Times New Roman" w:eastAsiaTheme="minorEastAsia" w:hAnsi="Times New Roman" w:cs="Times New Roman"/>
      <w:b/>
      <w:bCs/>
      <w:szCs w:val="20"/>
    </w:rPr>
  </w:style>
  <w:style w:type="paragraph" w:styleId="BalloonText">
    <w:name w:val="Balloon Text"/>
    <w:basedOn w:val="Normal"/>
    <w:link w:val="BalloonTextChar"/>
    <w:uiPriority w:val="99"/>
    <w:semiHidden/>
    <w:unhideWhenUsed/>
    <w:rsid w:val="004104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0466"/>
    <w:rPr>
      <w:rFonts w:ascii="Segoe UI" w:eastAsiaTheme="minorEastAsia" w:hAnsi="Segoe UI" w:cs="Segoe UI"/>
      <w:sz w:val="18"/>
      <w:szCs w:val="18"/>
    </w:rPr>
  </w:style>
  <w:style w:type="character" w:customStyle="1" w:styleId="Heading5Char">
    <w:name w:val="Heading 5 Char"/>
    <w:basedOn w:val="DefaultParagraphFont"/>
    <w:link w:val="Heading5"/>
    <w:uiPriority w:val="9"/>
    <w:rsid w:val="00D11420"/>
    <w:rPr>
      <w:rFonts w:asciiTheme="majorHAnsi" w:eastAsiaTheme="majorEastAsia" w:hAnsiTheme="majorHAnsi" w:cstheme="majorBidi"/>
      <w:color w:val="365F91" w:themeColor="accent1" w:themeShade="BF"/>
      <w:sz w:val="24"/>
      <w:szCs w:val="24"/>
    </w:rPr>
  </w:style>
  <w:style w:type="paragraph" w:styleId="TOC4">
    <w:name w:val="toc 4"/>
    <w:basedOn w:val="Normal"/>
    <w:next w:val="Normal"/>
    <w:autoRedefine/>
    <w:uiPriority w:val="39"/>
    <w:unhideWhenUsed/>
    <w:rsid w:val="00B63D3D"/>
    <w:pPr>
      <w:widowControl/>
      <w:kinsoku/>
      <w:spacing w:after="10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B63D3D"/>
    <w:pPr>
      <w:widowControl/>
      <w:kinsoku/>
      <w:spacing w:after="10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B63D3D"/>
    <w:pPr>
      <w:widowControl/>
      <w:kinsoku/>
      <w:spacing w:after="10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B63D3D"/>
    <w:pPr>
      <w:widowControl/>
      <w:kinsoku/>
      <w:spacing w:after="10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B63D3D"/>
    <w:pPr>
      <w:widowControl/>
      <w:kinsoku/>
      <w:spacing w:after="10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B63D3D"/>
    <w:pPr>
      <w:widowControl/>
      <w:kinsoku/>
      <w:spacing w:after="100" w:line="259" w:lineRule="auto"/>
      <w:ind w:left="1760"/>
    </w:pPr>
    <w:rPr>
      <w:rFonts w:asciiTheme="minorHAnsi" w:hAnsiTheme="minorHAnsi" w:cstheme="minorBidi"/>
      <w:sz w:val="22"/>
      <w:szCs w:val="22"/>
    </w:rPr>
  </w:style>
  <w:style w:type="table" w:customStyle="1" w:styleId="ListTable3Accent2">
    <w:name w:val="List Table 3 Accent 2"/>
    <w:basedOn w:val="TableNormal"/>
    <w:uiPriority w:val="48"/>
    <w:rsid w:val="00EF1321"/>
    <w:pPr>
      <w:spacing w:after="0" w:line="240" w:lineRule="auto"/>
    </w:pPr>
    <w:rPr>
      <w:rFonts w:asciiTheme="minorHAnsi" w:hAnsiTheme="minorHAnsi"/>
      <w:sz w:val="22"/>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5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peproc.gov.in/" TargetMode="External"/><Relationship Id="rId18" Type="http://schemas.openxmlformats.org/officeDocument/2006/relationships/hyperlink" Target="http://www.mpeproc.gov.i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peproc.gov.in/" TargetMode="External"/><Relationship Id="rId2" Type="http://schemas.openxmlformats.org/officeDocument/2006/relationships/numbering" Target="numbering.xml"/><Relationship Id="rId16" Type="http://schemas.openxmlformats.org/officeDocument/2006/relationships/hyperlink" Target="http://www.mpeproc.gov.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ceojscl@mpurban.gov.in" TargetMode="External"/><Relationship Id="rId10" Type="http://schemas.openxmlformats.org/officeDocument/2006/relationships/hyperlink" Target="http://www.mpeproc.gov.in/" TargetMode="Externa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eojscl@mpurban.gov.in" TargetMode="External"/></Relationships>
</file>

<file path=word/theme/theme1.xml><?xml version="1.0" encoding="utf-8"?>
<a:theme xmlns:a="http://schemas.openxmlformats.org/drawingml/2006/main" name="Basic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557A5-BC8F-4E34-9205-11EEBB90E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28605</Words>
  <Characters>163049</Characters>
  <Application>Microsoft Office Word</Application>
  <DocSecurity>0</DocSecurity>
  <Lines>1358</Lines>
  <Paragraphs>382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191272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4</cp:revision>
  <cp:lastPrinted>2017-02-18T15:23:00Z</cp:lastPrinted>
  <dcterms:created xsi:type="dcterms:W3CDTF">2017-02-18T15:19:00Z</dcterms:created>
  <dcterms:modified xsi:type="dcterms:W3CDTF">2017-02-18T15:28:00Z</dcterms:modified>
</cp:coreProperties>
</file>