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6E7E" w:rsidRDefault="00D26E7E" w:rsidP="00D26E7E">
      <w:pPr>
        <w:jc w:val="center"/>
        <w:rPr>
          <w:rFonts w:ascii="Times New Roman" w:hAnsi="Times New Roman" w:cs="Times New Roman"/>
          <w:b/>
          <w:sz w:val="36"/>
          <w:szCs w:val="36"/>
        </w:rPr>
      </w:pPr>
      <w:r>
        <w:rPr>
          <w:rFonts w:ascii="Times New Roman" w:hAnsi="Times New Roman" w:cs="Times New Roman"/>
          <w:b/>
          <w:sz w:val="36"/>
          <w:szCs w:val="36"/>
        </w:rPr>
        <w:t>JABALPUR SMART CITY LIMITED (JSCL)</w:t>
      </w:r>
    </w:p>
    <w:p w:rsidR="00D26E7E" w:rsidRDefault="00D26E7E" w:rsidP="00D26E7E">
      <w:pPr>
        <w:jc w:val="center"/>
        <w:rPr>
          <w:rFonts w:ascii="Times New Roman" w:hAnsi="Times New Roman" w:cs="Times New Roman"/>
          <w:b/>
          <w:sz w:val="36"/>
          <w:szCs w:val="36"/>
        </w:rPr>
      </w:pPr>
      <w:r>
        <w:rPr>
          <w:rFonts w:ascii="Times New Roman" w:hAnsi="Times New Roman" w:cs="Times New Roman"/>
          <w:b/>
          <w:sz w:val="36"/>
          <w:szCs w:val="36"/>
        </w:rPr>
        <w:t xml:space="preserve">MADHYA PRADESH </w:t>
      </w:r>
    </w:p>
    <w:p w:rsidR="00D26E7E" w:rsidRDefault="00D26E7E" w:rsidP="00D26E7E">
      <w:pPr>
        <w:jc w:val="center"/>
        <w:rPr>
          <w:rFonts w:ascii="Times New Roman" w:hAnsi="Times New Roman" w:cs="Times New Roman"/>
          <w:b/>
          <w:sz w:val="36"/>
          <w:szCs w:val="36"/>
        </w:rPr>
      </w:pPr>
    </w:p>
    <w:p w:rsidR="00D26E7E" w:rsidRDefault="00D26E7E" w:rsidP="00D26E7E">
      <w:pPr>
        <w:jc w:val="center"/>
        <w:rPr>
          <w:rFonts w:ascii="Times New Roman" w:hAnsi="Times New Roman" w:cs="Times New Roman"/>
          <w:b/>
          <w:sz w:val="26"/>
          <w:szCs w:val="26"/>
        </w:rPr>
      </w:pPr>
    </w:p>
    <w:p w:rsidR="00D26E7E" w:rsidRDefault="00D26E7E" w:rsidP="00D26E7E">
      <w:pPr>
        <w:jc w:val="center"/>
        <w:rPr>
          <w:rFonts w:ascii="Times New Roman" w:hAnsi="Times New Roman" w:cs="Times New Roman"/>
          <w:b/>
          <w:sz w:val="36"/>
          <w:szCs w:val="36"/>
        </w:rPr>
      </w:pPr>
      <w:r>
        <w:rPr>
          <w:rFonts w:ascii="Times New Roman" w:hAnsi="Times New Roman" w:cs="Times New Roman"/>
          <w:b/>
          <w:sz w:val="36"/>
          <w:szCs w:val="36"/>
        </w:rPr>
        <w:t>APPENDIX 2.10</w:t>
      </w:r>
    </w:p>
    <w:p w:rsidR="00D26E7E" w:rsidRDefault="00D26E7E" w:rsidP="00D26E7E">
      <w:pPr>
        <w:ind w:firstLine="0"/>
        <w:rPr>
          <w:rFonts w:ascii="Times New Roman" w:hAnsi="Times New Roman" w:cs="Times New Roman"/>
          <w:b/>
          <w:sz w:val="36"/>
          <w:szCs w:val="36"/>
        </w:rPr>
      </w:pPr>
    </w:p>
    <w:p w:rsidR="00D26E7E" w:rsidRDefault="00D26E7E" w:rsidP="00D26E7E">
      <w:pPr>
        <w:jc w:val="center"/>
        <w:rPr>
          <w:rFonts w:ascii="Times New Roman" w:hAnsi="Times New Roman" w:cs="Times New Roman"/>
          <w:b/>
          <w:sz w:val="36"/>
          <w:szCs w:val="36"/>
        </w:rPr>
      </w:pPr>
      <w:r>
        <w:rPr>
          <w:rFonts w:ascii="Times New Roman" w:hAnsi="Times New Roman" w:cs="Times New Roman"/>
          <w:b/>
          <w:sz w:val="36"/>
          <w:szCs w:val="36"/>
        </w:rPr>
        <w:t>TENDER DOCUMENT</w:t>
      </w:r>
    </w:p>
    <w:p w:rsidR="00D26E7E" w:rsidRDefault="00D26E7E" w:rsidP="00D26E7E">
      <w:pPr>
        <w:jc w:val="center"/>
        <w:rPr>
          <w:rFonts w:ascii="Times New Roman" w:hAnsi="Times New Roman" w:cs="Times New Roman"/>
          <w:sz w:val="26"/>
          <w:szCs w:val="26"/>
        </w:rPr>
      </w:pPr>
    </w:p>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For Percentage Rate only in work Departments and other Departments similar to Works  Departments</w:t>
      </w:r>
    </w:p>
    <w:p w:rsidR="00D26E7E" w:rsidRDefault="00D26E7E" w:rsidP="00D26E7E">
      <w:pPr>
        <w:jc w:val="center"/>
        <w:rPr>
          <w:rFonts w:ascii="Times New Roman" w:hAnsi="Times New Roman" w:cs="Times New Roman"/>
          <w:b/>
          <w:sz w:val="36"/>
          <w:szCs w:val="36"/>
        </w:rPr>
      </w:pPr>
      <w:r>
        <w:rPr>
          <w:rFonts w:ascii="Times New Roman" w:hAnsi="Times New Roman" w:cs="Times New Roman"/>
          <w:b/>
          <w:sz w:val="36"/>
          <w:szCs w:val="36"/>
        </w:rPr>
        <w:t>(Effective from 1-1-2014)</w:t>
      </w:r>
    </w:p>
    <w:p w:rsidR="00D26E7E" w:rsidRDefault="00D26E7E" w:rsidP="00D26E7E">
      <w:pPr>
        <w:jc w:val="center"/>
        <w:rPr>
          <w:rFonts w:ascii="Times New Roman" w:hAnsi="Times New Roman" w:cs="Times New Roman"/>
          <w:sz w:val="26"/>
          <w:szCs w:val="26"/>
        </w:rPr>
      </w:pPr>
    </w:p>
    <w:p w:rsidR="00D26E7E" w:rsidRPr="00794B73" w:rsidRDefault="00D26E7E" w:rsidP="00D26E7E">
      <w:pPr>
        <w:tabs>
          <w:tab w:val="left" w:pos="3510"/>
        </w:tabs>
        <w:spacing w:beforeLines="100" w:line="276" w:lineRule="auto"/>
        <w:jc w:val="left"/>
        <w:rPr>
          <w:rFonts w:ascii="Times New Roman" w:hAnsi="Times New Roman" w:cs="Times New Roman"/>
          <w:b/>
          <w:bCs/>
          <w:sz w:val="26"/>
          <w:szCs w:val="26"/>
        </w:rPr>
      </w:pPr>
      <w:r>
        <w:rPr>
          <w:rFonts w:ascii="Times New Roman" w:hAnsi="Times New Roman" w:cs="Times New Roman"/>
          <w:b/>
          <w:bCs/>
          <w:sz w:val="26"/>
          <w:szCs w:val="26"/>
        </w:rPr>
        <w:t xml:space="preserve">Office of the </w:t>
      </w:r>
      <w:r>
        <w:rPr>
          <w:rFonts w:ascii="Times New Roman" w:hAnsi="Times New Roman" w:cs="Times New Roman"/>
          <w:b/>
          <w:bCs/>
          <w:sz w:val="26"/>
          <w:szCs w:val="26"/>
        </w:rPr>
        <w:tab/>
      </w:r>
      <w:r w:rsidR="00522025">
        <w:rPr>
          <w:rFonts w:ascii="Times New Roman" w:hAnsi="Times New Roman" w:cs="Times New Roman"/>
          <w:b/>
          <w:bCs/>
          <w:sz w:val="26"/>
          <w:szCs w:val="26"/>
        </w:rPr>
        <w:t>: JABALPUR</w:t>
      </w:r>
      <w:r>
        <w:rPr>
          <w:rFonts w:ascii="Times New Roman" w:hAnsi="Times New Roman" w:cs="Times New Roman"/>
          <w:b/>
          <w:bCs/>
          <w:sz w:val="26"/>
          <w:szCs w:val="26"/>
        </w:rPr>
        <w:t xml:space="preserve"> SMART CITY LIMITED </w:t>
      </w:r>
    </w:p>
    <w:p w:rsidR="00D26E7E" w:rsidRPr="00D26E7E" w:rsidRDefault="00D26E7E" w:rsidP="00D26E7E">
      <w:pPr>
        <w:tabs>
          <w:tab w:val="left" w:pos="3510"/>
        </w:tabs>
        <w:spacing w:beforeLines="100" w:line="276" w:lineRule="auto"/>
        <w:rPr>
          <w:rFonts w:ascii="Times New Roman" w:hAnsi="Times New Roman" w:cs="Times New Roman"/>
          <w:color w:val="FF0000"/>
          <w:sz w:val="26"/>
          <w:szCs w:val="26"/>
        </w:rPr>
      </w:pPr>
      <w:r w:rsidRPr="00794B73">
        <w:rPr>
          <w:rFonts w:ascii="Times New Roman" w:hAnsi="Times New Roman" w:cs="Times New Roman"/>
          <w:b/>
          <w:sz w:val="26"/>
          <w:szCs w:val="26"/>
        </w:rPr>
        <w:t xml:space="preserve">NIT Number and Date </w:t>
      </w:r>
      <w:r w:rsidRPr="00794B73">
        <w:rPr>
          <w:rFonts w:ascii="Times New Roman" w:hAnsi="Times New Roman" w:cs="Times New Roman"/>
          <w:b/>
          <w:sz w:val="26"/>
          <w:szCs w:val="26"/>
        </w:rPr>
        <w:tab/>
        <w:t xml:space="preserve">: </w:t>
      </w:r>
      <w:r w:rsidR="00E836EE">
        <w:rPr>
          <w:rFonts w:ascii="Times New Roman" w:hAnsi="Times New Roman" w:cs="Times New Roman"/>
          <w:b/>
          <w:color w:val="FF0000"/>
          <w:sz w:val="26"/>
          <w:szCs w:val="26"/>
        </w:rPr>
        <w:t>JSCL/2017/</w:t>
      </w:r>
      <w:r w:rsidR="00BD16AF">
        <w:rPr>
          <w:rFonts w:ascii="Times New Roman" w:hAnsi="Times New Roman" w:cs="Times New Roman"/>
          <w:b/>
          <w:color w:val="FF0000"/>
          <w:sz w:val="26"/>
          <w:szCs w:val="26"/>
        </w:rPr>
        <w:t>188/PRO/818</w:t>
      </w:r>
    </w:p>
    <w:p w:rsidR="00D26E7E" w:rsidRDefault="00D26E7E" w:rsidP="00D26E7E">
      <w:pPr>
        <w:tabs>
          <w:tab w:val="left" w:pos="3510"/>
        </w:tabs>
        <w:spacing w:beforeLines="100" w:line="276" w:lineRule="auto"/>
        <w:rPr>
          <w:rFonts w:ascii="Times New Roman" w:hAnsi="Times New Roman" w:cs="Times New Roman"/>
          <w:sz w:val="26"/>
          <w:szCs w:val="26"/>
        </w:rPr>
      </w:pPr>
      <w:r>
        <w:rPr>
          <w:rFonts w:ascii="Times New Roman" w:hAnsi="Times New Roman" w:cs="Times New Roman"/>
          <w:sz w:val="26"/>
          <w:szCs w:val="26"/>
        </w:rPr>
        <w:t>Agreement Number and Date</w:t>
      </w:r>
      <w:r>
        <w:rPr>
          <w:rFonts w:ascii="Times New Roman" w:hAnsi="Times New Roman" w:cs="Times New Roman"/>
          <w:sz w:val="26"/>
          <w:szCs w:val="26"/>
        </w:rPr>
        <w:tab/>
        <w:t>:</w:t>
      </w:r>
      <w:r>
        <w:rPr>
          <w:rFonts w:ascii="Times New Roman" w:hAnsi="Times New Roman" w:cs="Times New Roman"/>
          <w:sz w:val="26"/>
          <w:szCs w:val="26"/>
        </w:rPr>
        <w:tab/>
        <w:t>_________________________________________</w:t>
      </w:r>
    </w:p>
    <w:p w:rsidR="00D26E7E" w:rsidRDefault="00D26E7E" w:rsidP="00D26E7E">
      <w:pPr>
        <w:tabs>
          <w:tab w:val="left" w:pos="3510"/>
          <w:tab w:val="left" w:pos="3690"/>
        </w:tabs>
        <w:ind w:firstLine="0"/>
        <w:rPr>
          <w:rFonts w:ascii="Times New Roman" w:hAnsi="Times New Roman" w:cs="Times New Roman"/>
          <w:sz w:val="26"/>
          <w:szCs w:val="26"/>
        </w:rPr>
      </w:pPr>
    </w:p>
    <w:p w:rsidR="00D26E7E" w:rsidRPr="00794B73" w:rsidRDefault="00D26E7E" w:rsidP="00D26E7E">
      <w:pPr>
        <w:ind w:left="3600" w:hanging="3540"/>
        <w:rPr>
          <w:rFonts w:ascii="Times New Roman" w:hAnsi="Times New Roman" w:cs="Times New Roman"/>
          <w:sz w:val="24"/>
          <w:szCs w:val="24"/>
        </w:rPr>
      </w:pPr>
      <w:r>
        <w:rPr>
          <w:rFonts w:ascii="Times New Roman" w:hAnsi="Times New Roman" w:cs="Times New Roman"/>
          <w:sz w:val="26"/>
          <w:szCs w:val="26"/>
        </w:rPr>
        <w:t xml:space="preserve">  Name of Work</w:t>
      </w:r>
      <w:r>
        <w:rPr>
          <w:rFonts w:ascii="Times New Roman" w:hAnsi="Times New Roman" w:cs="Times New Roman"/>
          <w:sz w:val="26"/>
          <w:szCs w:val="26"/>
        </w:rPr>
        <w:tab/>
      </w:r>
      <w:r w:rsidRPr="0071585A">
        <w:rPr>
          <w:rFonts w:ascii="Times New Roman" w:hAnsi="Times New Roman" w:cs="Times New Roman"/>
          <w:sz w:val="26"/>
          <w:szCs w:val="26"/>
        </w:rPr>
        <w:t>:</w:t>
      </w:r>
      <w:r>
        <w:rPr>
          <w:rFonts w:ascii="Times New Roman" w:hAnsi="Times New Roman" w:cs="Times New Roman"/>
          <w:sz w:val="24"/>
          <w:szCs w:val="24"/>
        </w:rPr>
        <w:t xml:space="preserve"> Development of N.M.T (Non-motorized transit) from BUS STAND to MADAN MAHAL STATION </w:t>
      </w:r>
    </w:p>
    <w:p w:rsidR="00D26E7E" w:rsidRDefault="00D26E7E" w:rsidP="00D26E7E">
      <w:pPr>
        <w:tabs>
          <w:tab w:val="left" w:pos="3510"/>
          <w:tab w:val="left" w:pos="3690"/>
        </w:tabs>
        <w:ind w:firstLine="0"/>
        <w:rPr>
          <w:rFonts w:ascii="Times New Roman" w:hAnsi="Times New Roman" w:cs="Times New Roman"/>
          <w:sz w:val="26"/>
          <w:szCs w:val="26"/>
        </w:rPr>
      </w:pPr>
    </w:p>
    <w:p w:rsidR="00D26E7E" w:rsidRDefault="00D26E7E" w:rsidP="00D26E7E">
      <w:pPr>
        <w:tabs>
          <w:tab w:val="left" w:pos="3510"/>
          <w:tab w:val="left" w:pos="3690"/>
        </w:tabs>
        <w:ind w:firstLine="0"/>
        <w:rPr>
          <w:rFonts w:ascii="Times New Roman" w:hAnsi="Times New Roman" w:cs="Times New Roman"/>
          <w:sz w:val="26"/>
          <w:szCs w:val="26"/>
        </w:rPr>
      </w:pPr>
    </w:p>
    <w:p w:rsidR="00D26E7E" w:rsidRDefault="00D26E7E" w:rsidP="00D26E7E">
      <w:pPr>
        <w:tabs>
          <w:tab w:val="left" w:pos="3510"/>
        </w:tabs>
        <w:spacing w:beforeLines="100" w:line="276" w:lineRule="auto"/>
        <w:rPr>
          <w:rFonts w:ascii="Times New Roman" w:hAnsi="Times New Roman" w:cs="Times New Roman"/>
          <w:sz w:val="26"/>
          <w:szCs w:val="26"/>
        </w:rPr>
      </w:pPr>
      <w:r>
        <w:rPr>
          <w:rFonts w:ascii="Times New Roman" w:hAnsi="Times New Roman" w:cs="Times New Roman"/>
          <w:sz w:val="26"/>
          <w:szCs w:val="26"/>
        </w:rPr>
        <w:t>Name of the Contractor</w:t>
      </w:r>
      <w:r>
        <w:rPr>
          <w:rFonts w:ascii="Times New Roman" w:hAnsi="Times New Roman" w:cs="Times New Roman"/>
          <w:sz w:val="26"/>
          <w:szCs w:val="26"/>
        </w:rPr>
        <w:tab/>
        <w:t>:</w:t>
      </w:r>
      <w:r>
        <w:rPr>
          <w:rFonts w:ascii="Times New Roman" w:hAnsi="Times New Roman" w:cs="Times New Roman"/>
          <w:sz w:val="26"/>
          <w:szCs w:val="26"/>
        </w:rPr>
        <w:tab/>
        <w:t>________________________________________</w:t>
      </w:r>
    </w:p>
    <w:p w:rsidR="00D26E7E" w:rsidRDefault="00D26E7E" w:rsidP="00D26E7E">
      <w:pPr>
        <w:tabs>
          <w:tab w:val="left" w:pos="3510"/>
        </w:tabs>
        <w:spacing w:beforeLines="100" w:line="276" w:lineRule="auto"/>
        <w:rPr>
          <w:rFonts w:ascii="Times New Roman" w:hAnsi="Times New Roman" w:cs="Times New Roman"/>
          <w:sz w:val="26"/>
          <w:szCs w:val="26"/>
        </w:rPr>
      </w:pPr>
      <w:r>
        <w:rPr>
          <w:rFonts w:ascii="Times New Roman" w:hAnsi="Times New Roman" w:cs="Times New Roman"/>
          <w:sz w:val="26"/>
          <w:szCs w:val="26"/>
        </w:rPr>
        <w:t>Probable Amount of Contract</w:t>
      </w:r>
    </w:p>
    <w:p w:rsidR="00D26E7E" w:rsidRDefault="00D26E7E" w:rsidP="00D26E7E">
      <w:pPr>
        <w:tabs>
          <w:tab w:val="left" w:pos="3510"/>
        </w:tabs>
        <w:spacing w:line="276" w:lineRule="auto"/>
        <w:rPr>
          <w:rFonts w:ascii="Times New Roman" w:hAnsi="Times New Roman" w:cs="Times New Roman"/>
          <w:sz w:val="26"/>
          <w:szCs w:val="26"/>
        </w:rPr>
      </w:pPr>
      <w:r>
        <w:rPr>
          <w:rFonts w:ascii="Times New Roman" w:hAnsi="Times New Roman" w:cs="Times New Roman"/>
          <w:sz w:val="26"/>
          <w:szCs w:val="26"/>
        </w:rPr>
        <w:t>(Rs. In Figure)</w:t>
      </w:r>
      <w:r>
        <w:rPr>
          <w:rFonts w:ascii="Times New Roman" w:hAnsi="Times New Roman" w:cs="Times New Roman"/>
          <w:sz w:val="26"/>
          <w:szCs w:val="26"/>
        </w:rPr>
        <w:tab/>
      </w:r>
      <w:r w:rsidR="000428EC">
        <w:rPr>
          <w:rFonts w:ascii="Times New Roman" w:hAnsi="Times New Roman" w:cs="Times New Roman"/>
          <w:sz w:val="26"/>
          <w:szCs w:val="26"/>
        </w:rPr>
        <w:t xml:space="preserve">: </w:t>
      </w:r>
      <w:r w:rsidR="000428EC" w:rsidRPr="000428EC">
        <w:rPr>
          <w:rFonts w:ascii="Times New Roman" w:hAnsi="Times New Roman" w:cs="Times New Roman"/>
          <w:sz w:val="26"/>
          <w:szCs w:val="26"/>
        </w:rPr>
        <w:t>6</w:t>
      </w:r>
      <w:r w:rsidRPr="000428EC">
        <w:rPr>
          <w:rFonts w:ascii="Times New Roman" w:hAnsi="Times New Roman" w:cs="Times New Roman"/>
          <w:sz w:val="26"/>
          <w:szCs w:val="26"/>
        </w:rPr>
        <w:t>,</w:t>
      </w:r>
      <w:r w:rsidR="000428EC" w:rsidRPr="000428EC">
        <w:rPr>
          <w:rFonts w:ascii="Times New Roman" w:hAnsi="Times New Roman" w:cs="Times New Roman"/>
          <w:sz w:val="26"/>
          <w:szCs w:val="26"/>
        </w:rPr>
        <w:t>49</w:t>
      </w:r>
      <w:r w:rsidRPr="000428EC">
        <w:rPr>
          <w:rFonts w:ascii="Times New Roman" w:hAnsi="Times New Roman" w:cs="Times New Roman"/>
          <w:sz w:val="26"/>
          <w:szCs w:val="26"/>
        </w:rPr>
        <w:t>,</w:t>
      </w:r>
      <w:r w:rsidR="00B46577" w:rsidRPr="000428EC">
        <w:rPr>
          <w:rFonts w:ascii="Times New Roman" w:hAnsi="Times New Roman" w:cs="Times New Roman"/>
          <w:sz w:val="26"/>
          <w:szCs w:val="26"/>
        </w:rPr>
        <w:t>00</w:t>
      </w:r>
      <w:r w:rsidRPr="000428EC">
        <w:rPr>
          <w:rFonts w:ascii="Times New Roman" w:hAnsi="Times New Roman" w:cs="Times New Roman"/>
          <w:sz w:val="26"/>
          <w:szCs w:val="26"/>
        </w:rPr>
        <w:t>,</w:t>
      </w:r>
      <w:r w:rsidR="00B46577" w:rsidRPr="000428EC">
        <w:rPr>
          <w:rFonts w:ascii="Times New Roman" w:hAnsi="Times New Roman" w:cs="Times New Roman"/>
          <w:sz w:val="26"/>
          <w:szCs w:val="26"/>
        </w:rPr>
        <w:t>000</w:t>
      </w:r>
      <w:r w:rsidRPr="000428EC">
        <w:rPr>
          <w:rFonts w:ascii="Times New Roman" w:hAnsi="Times New Roman" w:cs="Times New Roman"/>
          <w:sz w:val="26"/>
          <w:szCs w:val="26"/>
        </w:rPr>
        <w:t>.00</w:t>
      </w:r>
      <w:r>
        <w:rPr>
          <w:rFonts w:ascii="Times New Roman" w:hAnsi="Times New Roman" w:cs="Times New Roman"/>
          <w:sz w:val="26"/>
          <w:szCs w:val="26"/>
        </w:rPr>
        <w:tab/>
      </w:r>
    </w:p>
    <w:p w:rsidR="00D26E7E" w:rsidRDefault="0085352C" w:rsidP="00D26E7E">
      <w:pPr>
        <w:spacing w:beforeLines="100"/>
        <w:ind w:left="3420" w:hanging="3420"/>
        <w:rPr>
          <w:rFonts w:ascii="Times New Roman" w:hAnsi="Times New Roman" w:cs="Times New Roman"/>
          <w:sz w:val="26"/>
          <w:szCs w:val="26"/>
        </w:rPr>
      </w:pPr>
      <w:r>
        <w:rPr>
          <w:rFonts w:ascii="Times New Roman" w:hAnsi="Times New Roman" w:cs="Times New Roman"/>
          <w:sz w:val="26"/>
          <w:szCs w:val="26"/>
        </w:rPr>
        <w:t>(Rs. In Words)</w:t>
      </w:r>
      <w:r>
        <w:rPr>
          <w:rFonts w:ascii="Times New Roman" w:hAnsi="Times New Roman" w:cs="Times New Roman"/>
          <w:sz w:val="26"/>
          <w:szCs w:val="26"/>
        </w:rPr>
        <w:tab/>
        <w:t xml:space="preserve"> : seven crores and forty three lakhs only</w:t>
      </w:r>
    </w:p>
    <w:p w:rsidR="00D26E7E" w:rsidRDefault="00D26E7E" w:rsidP="00D26E7E">
      <w:pPr>
        <w:tabs>
          <w:tab w:val="left" w:pos="3510"/>
        </w:tabs>
        <w:spacing w:beforeLines="100" w:line="276" w:lineRule="auto"/>
        <w:rPr>
          <w:rFonts w:ascii="Times New Roman" w:hAnsi="Times New Roman" w:cs="Times New Roman"/>
          <w:sz w:val="26"/>
          <w:szCs w:val="26"/>
        </w:rPr>
      </w:pPr>
      <w:r>
        <w:rPr>
          <w:rFonts w:ascii="Times New Roman" w:hAnsi="Times New Roman" w:cs="Times New Roman"/>
          <w:sz w:val="26"/>
          <w:szCs w:val="26"/>
        </w:rPr>
        <w:t>Contract Amount</w:t>
      </w:r>
    </w:p>
    <w:p w:rsidR="00D26E7E" w:rsidRDefault="00D26E7E" w:rsidP="00D26E7E">
      <w:pPr>
        <w:tabs>
          <w:tab w:val="left" w:pos="3510"/>
        </w:tabs>
        <w:spacing w:line="276" w:lineRule="auto"/>
        <w:rPr>
          <w:rFonts w:ascii="Times New Roman" w:hAnsi="Times New Roman" w:cs="Times New Roman"/>
          <w:sz w:val="26"/>
          <w:szCs w:val="26"/>
        </w:rPr>
      </w:pPr>
      <w:r>
        <w:rPr>
          <w:rFonts w:ascii="Times New Roman" w:hAnsi="Times New Roman" w:cs="Times New Roman"/>
          <w:sz w:val="26"/>
          <w:szCs w:val="26"/>
        </w:rPr>
        <w:t>(Rs. In Figure)</w:t>
      </w:r>
      <w:r>
        <w:rPr>
          <w:rFonts w:ascii="Times New Roman" w:hAnsi="Times New Roman" w:cs="Times New Roman"/>
          <w:sz w:val="26"/>
          <w:szCs w:val="26"/>
        </w:rPr>
        <w:tab/>
        <w:t>:_________________________________________</w:t>
      </w:r>
    </w:p>
    <w:p w:rsidR="00D26E7E" w:rsidRDefault="00D26E7E" w:rsidP="00D26E7E">
      <w:pPr>
        <w:tabs>
          <w:tab w:val="left" w:pos="3510"/>
        </w:tabs>
        <w:spacing w:beforeLines="100" w:line="276" w:lineRule="auto"/>
        <w:rPr>
          <w:rFonts w:ascii="Times New Roman" w:hAnsi="Times New Roman" w:cs="Times New Roman"/>
          <w:sz w:val="26"/>
          <w:szCs w:val="26"/>
        </w:rPr>
      </w:pPr>
      <w:r>
        <w:rPr>
          <w:rFonts w:ascii="Times New Roman" w:hAnsi="Times New Roman" w:cs="Times New Roman"/>
          <w:sz w:val="26"/>
          <w:szCs w:val="26"/>
        </w:rPr>
        <w:t>(Rs. In Words)</w:t>
      </w:r>
      <w:r>
        <w:rPr>
          <w:rFonts w:ascii="Times New Roman" w:hAnsi="Times New Roman" w:cs="Times New Roman"/>
          <w:sz w:val="26"/>
          <w:szCs w:val="26"/>
        </w:rPr>
        <w:tab/>
        <w:t>:</w:t>
      </w:r>
      <w:r>
        <w:rPr>
          <w:rFonts w:ascii="Times New Roman" w:hAnsi="Times New Roman" w:cs="Times New Roman"/>
          <w:sz w:val="26"/>
          <w:szCs w:val="26"/>
        </w:rPr>
        <w:tab/>
        <w:t>_________________________________________</w:t>
      </w:r>
    </w:p>
    <w:p w:rsidR="00D26E7E" w:rsidRDefault="00D26E7E" w:rsidP="00D26E7E">
      <w:pPr>
        <w:tabs>
          <w:tab w:val="left" w:pos="3510"/>
        </w:tabs>
        <w:spacing w:beforeLines="100" w:line="276" w:lineRule="auto"/>
        <w:ind w:firstLine="0"/>
        <w:rPr>
          <w:rFonts w:ascii="Times New Roman" w:hAnsi="Times New Roman" w:cs="Times New Roman"/>
          <w:b/>
          <w:sz w:val="16"/>
          <w:szCs w:val="16"/>
        </w:rPr>
      </w:pPr>
      <w:r>
        <w:rPr>
          <w:rFonts w:ascii="Times New Roman" w:hAnsi="Times New Roman" w:cs="Times New Roman"/>
          <w:sz w:val="26"/>
          <w:szCs w:val="26"/>
        </w:rPr>
        <w:t xml:space="preserve">Stipulated Period of </w:t>
      </w:r>
      <w:r w:rsidR="00522025">
        <w:rPr>
          <w:rFonts w:ascii="Times New Roman" w:hAnsi="Times New Roman" w:cs="Times New Roman"/>
          <w:sz w:val="26"/>
          <w:szCs w:val="26"/>
        </w:rPr>
        <w:t>Completion:</w:t>
      </w:r>
      <w:r w:rsidRPr="00D26E7E">
        <w:rPr>
          <w:rFonts w:ascii="Times New Roman" w:hAnsi="Times New Roman" w:cs="Times New Roman"/>
          <w:color w:val="FF0000"/>
          <w:sz w:val="26"/>
          <w:szCs w:val="26"/>
        </w:rPr>
        <w:t>05  months</w:t>
      </w:r>
    </w:p>
    <w:p w:rsidR="00D26E7E" w:rsidRDefault="00D26E7E" w:rsidP="00D26E7E">
      <w:pPr>
        <w:spacing w:before="160" w:after="160"/>
        <w:jc w:val="center"/>
        <w:rPr>
          <w:rFonts w:ascii="Times New Roman" w:hAnsi="Times New Roman" w:cs="Times New Roman"/>
          <w:b/>
          <w:sz w:val="26"/>
          <w:szCs w:val="26"/>
        </w:rPr>
      </w:pPr>
    </w:p>
    <w:p w:rsidR="00D26E7E" w:rsidRDefault="00D26E7E" w:rsidP="00D26E7E">
      <w:pPr>
        <w:spacing w:before="160" w:after="160"/>
        <w:jc w:val="center"/>
        <w:rPr>
          <w:rFonts w:ascii="Times New Roman" w:hAnsi="Times New Roman" w:cs="Times New Roman"/>
          <w:b/>
          <w:sz w:val="26"/>
          <w:szCs w:val="26"/>
        </w:rPr>
      </w:pPr>
    </w:p>
    <w:p w:rsidR="00D26E7E" w:rsidRDefault="00D26E7E" w:rsidP="00D26E7E">
      <w:pPr>
        <w:spacing w:before="160" w:after="160"/>
        <w:jc w:val="center"/>
        <w:rPr>
          <w:rFonts w:ascii="Times New Roman" w:hAnsi="Times New Roman" w:cs="Times New Roman"/>
          <w:b/>
          <w:sz w:val="40"/>
          <w:szCs w:val="40"/>
        </w:rPr>
      </w:pPr>
    </w:p>
    <w:p w:rsidR="00D26E7E" w:rsidRDefault="00D26E7E" w:rsidP="00D26E7E">
      <w:pPr>
        <w:spacing w:before="160" w:after="160"/>
        <w:jc w:val="center"/>
        <w:rPr>
          <w:rFonts w:ascii="Times New Roman" w:hAnsi="Times New Roman" w:cs="Times New Roman"/>
          <w:b/>
          <w:sz w:val="40"/>
          <w:szCs w:val="40"/>
        </w:rPr>
      </w:pPr>
      <w:r>
        <w:rPr>
          <w:rFonts w:ascii="Times New Roman" w:hAnsi="Times New Roman" w:cs="Times New Roman"/>
          <w:b/>
          <w:sz w:val="40"/>
          <w:szCs w:val="40"/>
        </w:rPr>
        <w:t>Appendix 2.10</w:t>
      </w:r>
    </w:p>
    <w:p w:rsidR="00D26E7E" w:rsidRDefault="00D26E7E" w:rsidP="00D26E7E">
      <w:pPr>
        <w:jc w:val="center"/>
        <w:rPr>
          <w:rFonts w:ascii="Times New Roman" w:hAnsi="Times New Roman" w:cs="Times New Roman"/>
          <w:b/>
          <w:sz w:val="40"/>
          <w:szCs w:val="40"/>
        </w:rPr>
      </w:pPr>
      <w:r>
        <w:rPr>
          <w:rFonts w:ascii="Times New Roman" w:hAnsi="Times New Roman" w:cs="Times New Roman"/>
          <w:b/>
          <w:sz w:val="40"/>
          <w:szCs w:val="40"/>
        </w:rPr>
        <w:t>Tender Document</w:t>
      </w:r>
    </w:p>
    <w:p w:rsidR="00D26E7E" w:rsidRDefault="00D26E7E" w:rsidP="00D26E7E">
      <w:pPr>
        <w:jc w:val="center"/>
        <w:rPr>
          <w:rFonts w:ascii="Times New Roman" w:hAnsi="Times New Roman" w:cs="Times New Roman"/>
          <w:sz w:val="40"/>
          <w:szCs w:val="40"/>
        </w:rPr>
      </w:pPr>
    </w:p>
    <w:p w:rsidR="00D26E7E" w:rsidRDefault="00D26E7E" w:rsidP="00D26E7E">
      <w:pPr>
        <w:jc w:val="center"/>
        <w:rPr>
          <w:rFonts w:ascii="Times New Roman" w:hAnsi="Times New Roman" w:cs="Times New Roman"/>
          <w:sz w:val="26"/>
          <w:szCs w:val="26"/>
        </w:rPr>
      </w:pPr>
    </w:p>
    <w:p w:rsidR="00D26E7E" w:rsidRDefault="00D26E7E" w:rsidP="00D26E7E">
      <w:pPr>
        <w:jc w:val="center"/>
        <w:rPr>
          <w:rFonts w:ascii="Times New Roman" w:hAnsi="Times New Roman" w:cs="Times New Roman"/>
          <w:b/>
          <w:sz w:val="32"/>
          <w:szCs w:val="32"/>
        </w:rPr>
      </w:pPr>
      <w:r>
        <w:rPr>
          <w:rFonts w:ascii="Times New Roman" w:hAnsi="Times New Roman" w:cs="Times New Roman"/>
          <w:b/>
          <w:sz w:val="32"/>
          <w:szCs w:val="32"/>
        </w:rPr>
        <w:t>Table of Contents</w:t>
      </w:r>
    </w:p>
    <w:p w:rsidR="00D26E7E" w:rsidRDefault="00D26E7E" w:rsidP="00D26E7E">
      <w:pPr>
        <w:jc w:val="center"/>
        <w:rPr>
          <w:rFonts w:ascii="Times New Roman" w:hAnsi="Times New Roman" w:cs="Times New Roman"/>
          <w:sz w:val="26"/>
          <w:szCs w:val="26"/>
        </w:rPr>
      </w:pPr>
    </w:p>
    <w:p w:rsidR="00D26E7E" w:rsidRDefault="00D26E7E" w:rsidP="00D26E7E">
      <w:pPr>
        <w:pBdr>
          <w:top w:val="single" w:sz="4" w:space="1" w:color="auto"/>
          <w:bottom w:val="single" w:sz="4" w:space="1" w:color="auto"/>
        </w:pBd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Section</w:t>
      </w:r>
      <w:r>
        <w:rPr>
          <w:rFonts w:ascii="Times New Roman" w:hAnsi="Times New Roman" w:cs="Times New Roman"/>
          <w:sz w:val="26"/>
          <w:szCs w:val="26"/>
        </w:rPr>
        <w:tab/>
        <w:t>Particulars</w:t>
      </w:r>
      <w:r>
        <w:rPr>
          <w:rFonts w:ascii="Times New Roman" w:hAnsi="Times New Roman" w:cs="Times New Roman"/>
          <w:sz w:val="26"/>
          <w:szCs w:val="26"/>
        </w:rPr>
        <w:tab/>
        <w:t>Page</w:t>
      </w: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Section 1</w:t>
      </w:r>
      <w:r>
        <w:rPr>
          <w:rFonts w:ascii="Times New Roman" w:hAnsi="Times New Roman" w:cs="Times New Roman"/>
          <w:sz w:val="26"/>
          <w:szCs w:val="26"/>
        </w:rPr>
        <w:tab/>
        <w:t>NIT</w:t>
      </w:r>
      <w:r>
        <w:rPr>
          <w:rFonts w:ascii="Times New Roman" w:hAnsi="Times New Roman" w:cs="Times New Roman"/>
          <w:sz w:val="26"/>
          <w:szCs w:val="26"/>
        </w:rPr>
        <w:tab/>
        <w:t>3-5</w:t>
      </w:r>
    </w:p>
    <w:p w:rsidR="00D26E7E" w:rsidRDefault="00D26E7E" w:rsidP="00D26E7E">
      <w:pPr>
        <w:tabs>
          <w:tab w:val="left" w:pos="2790"/>
          <w:tab w:val="left" w:pos="7470"/>
        </w:tabs>
        <w:spacing w:line="360" w:lineRule="auto"/>
        <w:rPr>
          <w:rFonts w:ascii="Times New Roman" w:hAnsi="Times New Roman" w:cs="Times New Roman"/>
          <w:sz w:val="26"/>
          <w:szCs w:val="26"/>
        </w:rPr>
      </w:pP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Section 2</w:t>
      </w:r>
      <w:r>
        <w:rPr>
          <w:rFonts w:ascii="Times New Roman" w:hAnsi="Times New Roman" w:cs="Times New Roman"/>
          <w:sz w:val="26"/>
          <w:szCs w:val="26"/>
        </w:rPr>
        <w:tab/>
        <w:t>Instructions to Bidders (ITB)</w:t>
      </w:r>
      <w:r>
        <w:rPr>
          <w:rFonts w:ascii="Times New Roman" w:hAnsi="Times New Roman" w:cs="Times New Roman"/>
          <w:sz w:val="26"/>
          <w:szCs w:val="26"/>
        </w:rPr>
        <w:tab/>
        <w:t>6-12</w:t>
      </w:r>
    </w:p>
    <w:p w:rsidR="00D26E7E" w:rsidRDefault="00D26E7E" w:rsidP="00D26E7E">
      <w:pPr>
        <w:tabs>
          <w:tab w:val="left" w:pos="2790"/>
          <w:tab w:val="left" w:pos="7470"/>
        </w:tabs>
        <w:spacing w:line="360" w:lineRule="auto"/>
        <w:ind w:left="144"/>
        <w:rPr>
          <w:rFonts w:ascii="Times New Roman" w:hAnsi="Times New Roman" w:cs="Times New Roman"/>
          <w:sz w:val="26"/>
          <w:szCs w:val="26"/>
        </w:rPr>
      </w:pPr>
      <w:r>
        <w:rPr>
          <w:rFonts w:ascii="Times New Roman" w:hAnsi="Times New Roman" w:cs="Times New Roman"/>
          <w:sz w:val="26"/>
          <w:szCs w:val="26"/>
        </w:rPr>
        <w:tab/>
        <w:t>Bid Data Sheet</w:t>
      </w:r>
      <w:r>
        <w:rPr>
          <w:rFonts w:ascii="Times New Roman" w:hAnsi="Times New Roman" w:cs="Times New Roman"/>
          <w:sz w:val="26"/>
          <w:szCs w:val="26"/>
        </w:rPr>
        <w:tab/>
        <w:t>13-14</w:t>
      </w:r>
    </w:p>
    <w:p w:rsidR="00D26E7E" w:rsidRDefault="00D26E7E" w:rsidP="00D26E7E">
      <w:pPr>
        <w:tabs>
          <w:tab w:val="left" w:pos="2790"/>
          <w:tab w:val="left" w:pos="7470"/>
        </w:tabs>
        <w:spacing w:line="360" w:lineRule="auto"/>
        <w:ind w:left="144"/>
        <w:rPr>
          <w:rFonts w:ascii="Times New Roman" w:hAnsi="Times New Roman" w:cs="Times New Roman"/>
          <w:sz w:val="26"/>
          <w:szCs w:val="26"/>
        </w:rPr>
      </w:pPr>
      <w:r>
        <w:rPr>
          <w:rFonts w:ascii="Times New Roman" w:hAnsi="Times New Roman" w:cs="Times New Roman"/>
          <w:sz w:val="26"/>
          <w:szCs w:val="26"/>
        </w:rPr>
        <w:tab/>
        <w:t>Annexure A to M</w:t>
      </w:r>
      <w:r>
        <w:rPr>
          <w:rFonts w:ascii="Times New Roman" w:hAnsi="Times New Roman" w:cs="Times New Roman"/>
          <w:sz w:val="26"/>
          <w:szCs w:val="26"/>
        </w:rPr>
        <w:tab/>
        <w:t>15-34</w:t>
      </w:r>
    </w:p>
    <w:p w:rsidR="00D26E7E" w:rsidRDefault="00D26E7E" w:rsidP="00D26E7E">
      <w:pPr>
        <w:tabs>
          <w:tab w:val="left" w:pos="2790"/>
          <w:tab w:val="left" w:pos="7470"/>
        </w:tabs>
        <w:spacing w:line="360" w:lineRule="auto"/>
        <w:ind w:left="144"/>
        <w:rPr>
          <w:rFonts w:ascii="Times New Roman" w:hAnsi="Times New Roman" w:cs="Times New Roman"/>
          <w:sz w:val="26"/>
          <w:szCs w:val="26"/>
        </w:rPr>
      </w:pP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Section 3</w:t>
      </w:r>
      <w:r>
        <w:rPr>
          <w:rFonts w:ascii="Times New Roman" w:hAnsi="Times New Roman" w:cs="Times New Roman"/>
          <w:sz w:val="26"/>
          <w:szCs w:val="26"/>
        </w:rPr>
        <w:tab/>
        <w:t>Table of Clauses</w:t>
      </w:r>
      <w:r>
        <w:rPr>
          <w:rFonts w:ascii="Times New Roman" w:hAnsi="Times New Roman" w:cs="Times New Roman"/>
          <w:sz w:val="26"/>
          <w:szCs w:val="26"/>
        </w:rPr>
        <w:tab/>
        <w:t>35-35</w:t>
      </w:r>
    </w:p>
    <w:p w:rsidR="00D26E7E" w:rsidRDefault="00D26E7E" w:rsidP="00D26E7E">
      <w:pPr>
        <w:tabs>
          <w:tab w:val="left" w:pos="2790"/>
          <w:tab w:val="left" w:pos="7470"/>
        </w:tabs>
        <w:spacing w:line="276" w:lineRule="auto"/>
        <w:rPr>
          <w:rFonts w:ascii="Times New Roman" w:hAnsi="Times New Roman" w:cs="Times New Roman"/>
          <w:sz w:val="26"/>
          <w:szCs w:val="26"/>
        </w:rPr>
      </w:pPr>
      <w:r>
        <w:rPr>
          <w:rFonts w:ascii="Times New Roman" w:hAnsi="Times New Roman" w:cs="Times New Roman"/>
          <w:sz w:val="26"/>
          <w:szCs w:val="26"/>
        </w:rPr>
        <w:tab/>
        <w:t xml:space="preserve">Part-I General Conditions of </w:t>
      </w:r>
    </w:p>
    <w:p w:rsidR="00D26E7E" w:rsidRDefault="00D26E7E" w:rsidP="00D26E7E">
      <w:pPr>
        <w:tabs>
          <w:tab w:val="left" w:pos="2790"/>
          <w:tab w:val="left" w:pos="7470"/>
        </w:tabs>
        <w:spacing w:line="276" w:lineRule="auto"/>
        <w:rPr>
          <w:rFonts w:ascii="Times New Roman" w:hAnsi="Times New Roman" w:cs="Times New Roman"/>
          <w:sz w:val="26"/>
          <w:szCs w:val="26"/>
        </w:rPr>
      </w:pPr>
      <w:r>
        <w:rPr>
          <w:rFonts w:ascii="Times New Roman" w:hAnsi="Times New Roman" w:cs="Times New Roman"/>
          <w:sz w:val="26"/>
          <w:szCs w:val="26"/>
        </w:rPr>
        <w:tab/>
        <w:t>contract (GCC)</w:t>
      </w:r>
      <w:r>
        <w:rPr>
          <w:rFonts w:ascii="Times New Roman" w:hAnsi="Times New Roman" w:cs="Times New Roman"/>
          <w:sz w:val="26"/>
          <w:szCs w:val="26"/>
        </w:rPr>
        <w:tab/>
        <w:t>36-53</w:t>
      </w: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ab/>
      </w: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ab/>
        <w:t>Contract Data</w:t>
      </w:r>
      <w:r>
        <w:rPr>
          <w:rFonts w:ascii="Times New Roman" w:hAnsi="Times New Roman" w:cs="Times New Roman"/>
          <w:sz w:val="26"/>
          <w:szCs w:val="26"/>
        </w:rPr>
        <w:tab/>
        <w:t>54-56</w:t>
      </w:r>
    </w:p>
    <w:p w:rsidR="00D26E7E" w:rsidRDefault="00D26E7E" w:rsidP="00D26E7E">
      <w:pPr>
        <w:tabs>
          <w:tab w:val="left" w:pos="2790"/>
          <w:tab w:val="left" w:pos="7470"/>
        </w:tabs>
        <w:spacing w:line="276" w:lineRule="auto"/>
        <w:rPr>
          <w:rFonts w:ascii="Times New Roman" w:hAnsi="Times New Roman" w:cs="Times New Roman"/>
          <w:sz w:val="26"/>
          <w:szCs w:val="26"/>
        </w:rPr>
      </w:pPr>
      <w:r>
        <w:rPr>
          <w:rFonts w:ascii="Times New Roman" w:hAnsi="Times New Roman" w:cs="Times New Roman"/>
          <w:sz w:val="26"/>
          <w:szCs w:val="26"/>
        </w:rPr>
        <w:tab/>
        <w:t>Annexure N to W</w:t>
      </w:r>
      <w:r>
        <w:rPr>
          <w:rFonts w:ascii="Times New Roman" w:hAnsi="Times New Roman" w:cs="Times New Roman"/>
          <w:sz w:val="26"/>
          <w:szCs w:val="26"/>
        </w:rPr>
        <w:tab/>
        <w:t>57-72</w:t>
      </w: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ab/>
        <w:t xml:space="preserve">Part II Special Conditions of </w:t>
      </w: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ab/>
        <w:t>Contract (SCC)</w:t>
      </w:r>
      <w:r>
        <w:rPr>
          <w:rFonts w:ascii="Times New Roman" w:hAnsi="Times New Roman" w:cs="Times New Roman"/>
          <w:sz w:val="26"/>
          <w:szCs w:val="26"/>
        </w:rPr>
        <w:tab/>
        <w:t>73-73</w:t>
      </w:r>
    </w:p>
    <w:p w:rsidR="00D26E7E" w:rsidRDefault="00D26E7E" w:rsidP="00D26E7E">
      <w:pPr>
        <w:tabs>
          <w:tab w:val="left" w:pos="2790"/>
          <w:tab w:val="left" w:pos="7470"/>
        </w:tabs>
        <w:spacing w:line="360" w:lineRule="auto"/>
        <w:rPr>
          <w:rFonts w:ascii="Times New Roman" w:hAnsi="Times New Roman" w:cs="Times New Roman"/>
          <w:sz w:val="26"/>
          <w:szCs w:val="26"/>
        </w:rPr>
      </w:pP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Section 4</w:t>
      </w:r>
      <w:r>
        <w:rPr>
          <w:rFonts w:ascii="Times New Roman" w:hAnsi="Times New Roman" w:cs="Times New Roman"/>
          <w:sz w:val="26"/>
          <w:szCs w:val="26"/>
        </w:rPr>
        <w:tab/>
        <w:t>Bill of Quantities (BOQ)</w:t>
      </w:r>
      <w:r>
        <w:rPr>
          <w:rFonts w:ascii="Times New Roman" w:hAnsi="Times New Roman" w:cs="Times New Roman"/>
          <w:sz w:val="26"/>
          <w:szCs w:val="26"/>
        </w:rPr>
        <w:tab/>
        <w:t>74-77</w:t>
      </w:r>
    </w:p>
    <w:p w:rsidR="00D26E7E" w:rsidRDefault="00D26E7E" w:rsidP="00D26E7E">
      <w:pPr>
        <w:tabs>
          <w:tab w:val="left" w:pos="2790"/>
          <w:tab w:val="left" w:pos="7470"/>
        </w:tabs>
        <w:spacing w:line="360" w:lineRule="auto"/>
        <w:rPr>
          <w:rFonts w:ascii="Times New Roman" w:hAnsi="Times New Roman" w:cs="Times New Roman"/>
          <w:sz w:val="26"/>
          <w:szCs w:val="26"/>
        </w:rPr>
      </w:pPr>
      <w:r>
        <w:rPr>
          <w:rFonts w:ascii="Times New Roman" w:hAnsi="Times New Roman" w:cs="Times New Roman"/>
          <w:sz w:val="26"/>
          <w:szCs w:val="26"/>
        </w:rPr>
        <w:t>Section 5</w:t>
      </w:r>
      <w:r>
        <w:rPr>
          <w:rFonts w:ascii="Times New Roman" w:hAnsi="Times New Roman" w:cs="Times New Roman"/>
          <w:sz w:val="26"/>
          <w:szCs w:val="26"/>
        </w:rPr>
        <w:tab/>
        <w:t>Agreement Form</w:t>
      </w:r>
      <w:r>
        <w:rPr>
          <w:rFonts w:ascii="Times New Roman" w:hAnsi="Times New Roman" w:cs="Times New Roman"/>
          <w:sz w:val="26"/>
          <w:szCs w:val="26"/>
        </w:rPr>
        <w:tab/>
        <w:t>78-78</w:t>
      </w:r>
    </w:p>
    <w:p w:rsidR="00D26E7E" w:rsidRDefault="00D26E7E" w:rsidP="00D26E7E">
      <w:pPr>
        <w:jc w:val="center"/>
        <w:rPr>
          <w:rFonts w:ascii="Times New Roman" w:hAnsi="Times New Roman" w:cs="Times New Roman"/>
          <w:b/>
          <w:sz w:val="20"/>
          <w:szCs w:val="20"/>
        </w:rPr>
      </w:pPr>
    </w:p>
    <w:p w:rsidR="00D26E7E" w:rsidRDefault="00D26E7E" w:rsidP="00D26E7E">
      <w:pPr>
        <w:jc w:val="center"/>
        <w:rPr>
          <w:rFonts w:ascii="Times New Roman" w:hAnsi="Times New Roman" w:cs="Times New Roman"/>
          <w:b/>
          <w:sz w:val="20"/>
          <w:szCs w:val="20"/>
        </w:rPr>
      </w:pPr>
    </w:p>
    <w:p w:rsidR="00D26E7E" w:rsidRDefault="00D26E7E" w:rsidP="00D26E7E">
      <w:pPr>
        <w:spacing w:line="480" w:lineRule="auto"/>
        <w:ind w:firstLine="0"/>
        <w:rPr>
          <w:rFonts w:ascii="Times New Roman" w:hAnsi="Times New Roman" w:cs="Times New Roman"/>
          <w:b/>
          <w:sz w:val="20"/>
          <w:szCs w:val="20"/>
        </w:rPr>
      </w:pPr>
    </w:p>
    <w:p w:rsidR="00D26E7E" w:rsidRDefault="00D26E7E" w:rsidP="00D26E7E">
      <w:pPr>
        <w:jc w:val="center"/>
        <w:rPr>
          <w:rFonts w:ascii="Times New Roman" w:hAnsi="Times New Roman" w:cs="Times New Roman"/>
          <w:b/>
          <w:sz w:val="20"/>
          <w:szCs w:val="20"/>
        </w:rPr>
      </w:pPr>
    </w:p>
    <w:p w:rsidR="00D26E7E" w:rsidRDefault="00D26E7E" w:rsidP="00D26E7E">
      <w:pPr>
        <w:jc w:val="center"/>
        <w:rPr>
          <w:rFonts w:ascii="Times New Roman" w:hAnsi="Times New Roman" w:cs="Times New Roman"/>
          <w:b/>
          <w:sz w:val="20"/>
          <w:szCs w:val="20"/>
        </w:rPr>
      </w:pPr>
    </w:p>
    <w:p w:rsidR="00D26E7E" w:rsidRDefault="00D26E7E" w:rsidP="00D26E7E">
      <w:pPr>
        <w:tabs>
          <w:tab w:val="left" w:pos="3510"/>
        </w:tabs>
        <w:spacing w:beforeLines="100" w:line="276" w:lineRule="auto"/>
        <w:ind w:firstLine="0"/>
        <w:rPr>
          <w:rFonts w:ascii="Times New Roman" w:hAnsi="Times New Roman" w:cs="Times New Roman"/>
          <w:sz w:val="20"/>
          <w:szCs w:val="20"/>
        </w:rPr>
      </w:pP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lastRenderedPageBreak/>
        <w:t>SECTION 2</w:t>
      </w: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INSTRUCTIONS TO BIDDERS (ITB)</w:t>
      </w:r>
    </w:p>
    <w:p w:rsidR="00D26E7E" w:rsidRDefault="00D26E7E" w:rsidP="00D26E7E">
      <w:pPr>
        <w:jc w:val="center"/>
        <w:rPr>
          <w:rFonts w:ascii="Times New Roman" w:hAnsi="Times New Roman" w:cs="Times New Roman"/>
          <w:b/>
          <w:sz w:val="26"/>
          <w:szCs w:val="26"/>
        </w:rPr>
      </w:pP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A.GENERAL</w:t>
      </w:r>
    </w:p>
    <w:p w:rsidR="00D26E7E" w:rsidRDefault="00D26E7E" w:rsidP="00D26E7E">
      <w:pPr>
        <w:jc w:val="center"/>
        <w:rPr>
          <w:rFonts w:ascii="Times New Roman" w:hAnsi="Times New Roman" w:cs="Times New Roman"/>
          <w:sz w:val="26"/>
          <w:szCs w:val="26"/>
        </w:rPr>
      </w:pPr>
    </w:p>
    <w:p w:rsidR="00D26E7E" w:rsidRDefault="00D26E7E" w:rsidP="00D26E7E">
      <w:pPr>
        <w:spacing w:line="276" w:lineRule="auto"/>
        <w:ind w:firstLine="0"/>
        <w:rPr>
          <w:rFonts w:ascii="Times New Roman" w:hAnsi="Times New Roman" w:cs="Times New Roman"/>
          <w:b/>
          <w:sz w:val="26"/>
          <w:szCs w:val="26"/>
        </w:rPr>
      </w:pPr>
      <w:r>
        <w:rPr>
          <w:rFonts w:ascii="Times New Roman" w:hAnsi="Times New Roman" w:cs="Times New Roman"/>
          <w:b/>
          <w:sz w:val="26"/>
          <w:szCs w:val="26"/>
        </w:rPr>
        <w:t>1.</w:t>
      </w:r>
      <w:r>
        <w:rPr>
          <w:rFonts w:ascii="Times New Roman" w:hAnsi="Times New Roman" w:cs="Times New Roman"/>
          <w:b/>
          <w:sz w:val="26"/>
          <w:szCs w:val="26"/>
        </w:rPr>
        <w:tab/>
        <w:t>SCOPE OF BID</w:t>
      </w:r>
    </w:p>
    <w:p w:rsidR="00D26E7E" w:rsidRPr="00D26E7E" w:rsidRDefault="00D26E7E" w:rsidP="00D26E7E">
      <w:pPr>
        <w:spacing w:line="276" w:lineRule="auto"/>
        <w:ind w:firstLine="0"/>
        <w:rPr>
          <w:rFonts w:ascii="Times New Roman" w:hAnsi="Times New Roman" w:cs="Times New Roman"/>
          <w:b/>
          <w:bCs/>
          <w:sz w:val="26"/>
          <w:szCs w:val="26"/>
        </w:rPr>
      </w:pPr>
      <w:bookmarkStart w:id="0" w:name="_Toc472610185"/>
      <w:r w:rsidRPr="00D26E7E">
        <w:rPr>
          <w:rFonts w:ascii="Times New Roman" w:hAnsi="Times New Roman" w:cs="Times New Roman"/>
          <w:b/>
          <w:bCs/>
          <w:sz w:val="26"/>
          <w:szCs w:val="26"/>
        </w:rPr>
        <w:t>Introduction</w:t>
      </w:r>
      <w:bookmarkEnd w:id="0"/>
    </w:p>
    <w:p w:rsidR="00D26E7E" w:rsidRPr="00D26E7E" w:rsidRDefault="00D26E7E" w:rsidP="00D26E7E">
      <w:pPr>
        <w:spacing w:line="276" w:lineRule="auto"/>
        <w:ind w:firstLine="0"/>
        <w:rPr>
          <w:rFonts w:ascii="Times New Roman" w:hAnsi="Times New Roman" w:cs="Times New Roman"/>
          <w:sz w:val="26"/>
          <w:szCs w:val="26"/>
        </w:rPr>
      </w:pPr>
      <w:r w:rsidRPr="00D26E7E">
        <w:rPr>
          <w:rFonts w:ascii="Times New Roman" w:hAnsi="Times New Roman" w:cs="Times New Roman"/>
          <w:sz w:val="26"/>
          <w:szCs w:val="26"/>
        </w:rPr>
        <w:t>Non-Motorized Transit or N.M.T is type of transit where only pedestrian and non-vehicular movements are allowed. N.M</w:t>
      </w:r>
      <w:r w:rsidR="0035646D">
        <w:rPr>
          <w:rFonts w:ascii="Times New Roman" w:hAnsi="Times New Roman" w:cs="Times New Roman"/>
          <w:sz w:val="26"/>
          <w:szCs w:val="26"/>
        </w:rPr>
        <w:t xml:space="preserve">.T’s are earmarked for all kind </w:t>
      </w:r>
      <w:r w:rsidRPr="00D26E7E">
        <w:rPr>
          <w:rFonts w:ascii="Times New Roman" w:hAnsi="Times New Roman" w:cs="Times New Roman"/>
          <w:sz w:val="26"/>
          <w:szCs w:val="26"/>
        </w:rPr>
        <w:t xml:space="preserve">of transport systems which doesn’t involve any motor vehicles. </w:t>
      </w:r>
    </w:p>
    <w:p w:rsidR="00D26E7E" w:rsidRPr="00D26E7E" w:rsidRDefault="00D26E7E" w:rsidP="00D26E7E">
      <w:pPr>
        <w:spacing w:line="276" w:lineRule="auto"/>
        <w:ind w:firstLine="0"/>
        <w:rPr>
          <w:rFonts w:ascii="Times New Roman" w:hAnsi="Times New Roman" w:cs="Times New Roman"/>
          <w:sz w:val="26"/>
          <w:szCs w:val="26"/>
        </w:rPr>
      </w:pPr>
      <w:r w:rsidRPr="00D26E7E">
        <w:rPr>
          <w:rFonts w:ascii="Times New Roman" w:hAnsi="Times New Roman" w:cs="Times New Roman"/>
          <w:sz w:val="26"/>
          <w:szCs w:val="26"/>
        </w:rPr>
        <w:t xml:space="preserve">Such type of network is </w:t>
      </w:r>
      <w:r w:rsidR="0035646D">
        <w:rPr>
          <w:rFonts w:ascii="Times New Roman" w:hAnsi="Times New Roman" w:cs="Times New Roman"/>
          <w:sz w:val="26"/>
          <w:szCs w:val="26"/>
        </w:rPr>
        <w:t>proposed</w:t>
      </w:r>
      <w:r w:rsidRPr="00D26E7E">
        <w:rPr>
          <w:rFonts w:ascii="Times New Roman" w:hAnsi="Times New Roman" w:cs="Times New Roman"/>
          <w:sz w:val="26"/>
          <w:szCs w:val="26"/>
        </w:rPr>
        <w:t xml:space="preserve"> to be developed in Jabalpur city and it will </w:t>
      </w:r>
      <w:r w:rsidR="0035646D">
        <w:rPr>
          <w:rFonts w:ascii="Times New Roman" w:hAnsi="Times New Roman" w:cs="Times New Roman"/>
          <w:sz w:val="26"/>
          <w:szCs w:val="26"/>
        </w:rPr>
        <w:t xml:space="preserve">be </w:t>
      </w:r>
      <w:r w:rsidRPr="00D26E7E">
        <w:rPr>
          <w:rFonts w:ascii="Times New Roman" w:hAnsi="Times New Roman" w:cs="Times New Roman"/>
          <w:sz w:val="26"/>
          <w:szCs w:val="26"/>
        </w:rPr>
        <w:t xml:space="preserve">firstly designed for stretch of </w:t>
      </w:r>
      <w:r w:rsidR="0035646D">
        <w:rPr>
          <w:rFonts w:ascii="Times New Roman" w:hAnsi="Times New Roman" w:cs="Times New Roman"/>
          <w:sz w:val="26"/>
          <w:szCs w:val="26"/>
        </w:rPr>
        <w:t xml:space="preserve">1.2 </w:t>
      </w:r>
      <w:r w:rsidRPr="00D26E7E">
        <w:rPr>
          <w:rFonts w:ascii="Times New Roman" w:hAnsi="Times New Roman" w:cs="Times New Roman"/>
          <w:sz w:val="26"/>
          <w:szCs w:val="26"/>
        </w:rPr>
        <w:t xml:space="preserve">kms on OmtiNala which will be from MadanMahal to </w:t>
      </w:r>
      <w:r w:rsidR="0035646D">
        <w:rPr>
          <w:rFonts w:ascii="Times New Roman" w:hAnsi="Times New Roman" w:cs="Times New Roman"/>
          <w:sz w:val="26"/>
          <w:szCs w:val="26"/>
        </w:rPr>
        <w:t>Bus Stand. In order to the above given information this document has been prepared with all the BOQ’s and architectural designs which are been incorporated in this RFP DOCUMENT</w:t>
      </w:r>
      <w:r w:rsidRPr="00D26E7E">
        <w:rPr>
          <w:rFonts w:ascii="Times New Roman" w:hAnsi="Times New Roman" w:cs="Times New Roman"/>
          <w:sz w:val="26"/>
          <w:szCs w:val="26"/>
        </w:rPr>
        <w:t xml:space="preserve">. </w:t>
      </w:r>
    </w:p>
    <w:p w:rsidR="00D26E7E" w:rsidRPr="00D26E7E" w:rsidRDefault="00D26E7E" w:rsidP="00D26E7E">
      <w:pPr>
        <w:spacing w:line="276" w:lineRule="auto"/>
        <w:ind w:firstLine="0"/>
        <w:rPr>
          <w:rFonts w:ascii="Times New Roman" w:hAnsi="Times New Roman" w:cs="Times New Roman"/>
          <w:b/>
          <w:bCs/>
          <w:sz w:val="26"/>
          <w:szCs w:val="26"/>
        </w:rPr>
      </w:pPr>
      <w:bookmarkStart w:id="1" w:name="_Toc472610186"/>
      <w:r w:rsidRPr="00D26E7E">
        <w:rPr>
          <w:rFonts w:ascii="Times New Roman" w:hAnsi="Times New Roman" w:cs="Times New Roman"/>
          <w:b/>
          <w:bCs/>
          <w:sz w:val="26"/>
          <w:szCs w:val="26"/>
        </w:rPr>
        <w:t>Existing Situation</w:t>
      </w:r>
      <w:bookmarkEnd w:id="1"/>
    </w:p>
    <w:p w:rsidR="00D26E7E" w:rsidRPr="00D26E7E" w:rsidRDefault="00D26E7E" w:rsidP="00D26E7E">
      <w:pPr>
        <w:spacing w:line="276" w:lineRule="auto"/>
        <w:ind w:firstLine="0"/>
        <w:rPr>
          <w:rFonts w:ascii="Times New Roman" w:hAnsi="Times New Roman" w:cs="Times New Roman"/>
          <w:sz w:val="26"/>
          <w:szCs w:val="26"/>
        </w:rPr>
      </w:pPr>
      <w:r w:rsidRPr="00D26E7E">
        <w:rPr>
          <w:rFonts w:ascii="Times New Roman" w:hAnsi="Times New Roman" w:cs="Times New Roman"/>
          <w:sz w:val="26"/>
          <w:szCs w:val="26"/>
        </w:rPr>
        <w:t>At primary stage OmtiNala was an open drain and was an unmaintained public utility. Later on this drain was covered with R.C.C slab. Width of slab is varying at different sections of OmtiNala and the whole drain was not covered by the slab still at some part the drain is open. OmtiNala is at backspace of many households, commercial spaces, and educational buildings. Very less occupancy has OmtiNala in front. Now-a-days OmtiNala is equipped wi</w:t>
      </w:r>
      <w:r w:rsidR="004803C9">
        <w:rPr>
          <w:rFonts w:ascii="Times New Roman" w:hAnsi="Times New Roman" w:cs="Times New Roman"/>
          <w:sz w:val="26"/>
          <w:szCs w:val="26"/>
        </w:rPr>
        <w:t>th R.C.C cover at every section.</w:t>
      </w:r>
    </w:p>
    <w:p w:rsidR="00D26E7E" w:rsidRPr="00D26E7E" w:rsidRDefault="00D26E7E" w:rsidP="00D26E7E">
      <w:pPr>
        <w:spacing w:line="276" w:lineRule="auto"/>
        <w:ind w:firstLine="0"/>
        <w:rPr>
          <w:rFonts w:ascii="Times New Roman" w:hAnsi="Times New Roman" w:cs="Times New Roman"/>
          <w:b/>
          <w:bCs/>
          <w:sz w:val="26"/>
          <w:szCs w:val="26"/>
        </w:rPr>
      </w:pPr>
      <w:bookmarkStart w:id="2" w:name="_Toc472610187"/>
      <w:r w:rsidRPr="00D26E7E">
        <w:rPr>
          <w:rFonts w:ascii="Times New Roman" w:hAnsi="Times New Roman" w:cs="Times New Roman"/>
          <w:b/>
          <w:bCs/>
          <w:sz w:val="26"/>
          <w:szCs w:val="26"/>
        </w:rPr>
        <w:t>Concept</w:t>
      </w:r>
      <w:bookmarkEnd w:id="2"/>
    </w:p>
    <w:p w:rsidR="00D26E7E" w:rsidRPr="00D26E7E" w:rsidRDefault="00D26E7E" w:rsidP="00D26E7E">
      <w:pPr>
        <w:spacing w:line="276" w:lineRule="auto"/>
        <w:ind w:firstLine="0"/>
        <w:rPr>
          <w:rFonts w:ascii="Times New Roman" w:hAnsi="Times New Roman" w:cs="Times New Roman"/>
          <w:sz w:val="26"/>
          <w:szCs w:val="26"/>
        </w:rPr>
      </w:pPr>
      <w:r w:rsidRPr="00D26E7E">
        <w:rPr>
          <w:rFonts w:ascii="Times New Roman" w:hAnsi="Times New Roman" w:cs="Times New Roman"/>
          <w:sz w:val="26"/>
          <w:szCs w:val="26"/>
        </w:rPr>
        <w:t>On OmtiNala we are getting minimum of 12m and maximum of 23m width, hence because of this variation in width 4 meters of cycle track and 4 meters of pedestrian track on both side (making 12 meters) will remain constant throughout the stretch. Many of public utilities like shops, kiosks, public plazas, recreational spaces, elderly sitting spaces, kids play zone, bicycle stand and many other facilities will be provided according to the area ava</w:t>
      </w:r>
      <w:r w:rsidR="0035646D">
        <w:rPr>
          <w:rFonts w:ascii="Times New Roman" w:hAnsi="Times New Roman" w:cs="Times New Roman"/>
          <w:sz w:val="26"/>
          <w:szCs w:val="26"/>
        </w:rPr>
        <w:t>ilable on that section. Since, 1</w:t>
      </w:r>
      <w:r w:rsidRPr="00D26E7E">
        <w:rPr>
          <w:rFonts w:ascii="Times New Roman" w:hAnsi="Times New Roman" w:cs="Times New Roman"/>
          <w:sz w:val="26"/>
          <w:szCs w:val="26"/>
        </w:rPr>
        <w:t xml:space="preserve">.2kms is quite large patch so aesthetical treatment of the whole way will be incorporated </w:t>
      </w:r>
      <w:r w:rsidR="0058094E">
        <w:rPr>
          <w:rFonts w:ascii="Times New Roman" w:hAnsi="Times New Roman" w:cs="Times New Roman"/>
          <w:sz w:val="26"/>
          <w:szCs w:val="26"/>
        </w:rPr>
        <w:t xml:space="preserve">so as </w:t>
      </w:r>
      <w:r w:rsidRPr="00D26E7E">
        <w:rPr>
          <w:rFonts w:ascii="Times New Roman" w:hAnsi="Times New Roman" w:cs="Times New Roman"/>
          <w:sz w:val="26"/>
          <w:szCs w:val="26"/>
        </w:rPr>
        <w:t xml:space="preserve">to cut the monotony, end-user must go through sequential unfolding of spaces in his/her way. </w:t>
      </w:r>
    </w:p>
    <w:p w:rsidR="00D26E7E" w:rsidRDefault="00D26E7E" w:rsidP="00D26E7E">
      <w:pPr>
        <w:spacing w:line="276" w:lineRule="auto"/>
        <w:ind w:firstLine="0"/>
        <w:rPr>
          <w:rFonts w:ascii="Times New Roman" w:hAnsi="Times New Roman" w:cs="Times New Roman"/>
          <w:sz w:val="26"/>
          <w:szCs w:val="26"/>
        </w:rPr>
      </w:pPr>
      <w:r w:rsidRPr="00D26E7E">
        <w:rPr>
          <w:rFonts w:ascii="Times New Roman" w:hAnsi="Times New Roman" w:cs="Times New Roman"/>
          <w:sz w:val="26"/>
          <w:szCs w:val="26"/>
        </w:rPr>
        <w:t xml:space="preserve">Graffiti walls at N.M.T will play a major role in creating a visual scene with less maintenance and its appearance will change by time with input of creative youngsters. Other remaining space will get utilized in landscaping and other design elements. Street furniture will include park benches, light poles, signage, and </w:t>
      </w:r>
      <w:r w:rsidR="0058094E">
        <w:rPr>
          <w:rFonts w:ascii="Times New Roman" w:hAnsi="Times New Roman" w:cs="Times New Roman"/>
          <w:sz w:val="26"/>
          <w:szCs w:val="26"/>
        </w:rPr>
        <w:t>other requirement as per design also the basic Infrastructure utilities like sewer line, smart toil</w:t>
      </w:r>
      <w:r w:rsidR="00E53BB5">
        <w:rPr>
          <w:rFonts w:ascii="Times New Roman" w:hAnsi="Times New Roman" w:cs="Times New Roman"/>
          <w:sz w:val="26"/>
          <w:szCs w:val="26"/>
        </w:rPr>
        <w:t xml:space="preserve">ets, water-less urinals, water </w:t>
      </w:r>
      <w:r w:rsidR="0058094E">
        <w:rPr>
          <w:rFonts w:ascii="Times New Roman" w:hAnsi="Times New Roman" w:cs="Times New Roman"/>
          <w:sz w:val="26"/>
          <w:szCs w:val="26"/>
        </w:rPr>
        <w:t xml:space="preserve">connections, electric </w:t>
      </w:r>
      <w:r w:rsidR="00E53BB5">
        <w:rPr>
          <w:rFonts w:ascii="Times New Roman" w:hAnsi="Times New Roman" w:cs="Times New Roman"/>
          <w:sz w:val="26"/>
          <w:szCs w:val="26"/>
        </w:rPr>
        <w:t>connections, proper signage, smart poles, etc.</w:t>
      </w:r>
    </w:p>
    <w:p w:rsidR="00D26E7E" w:rsidRDefault="00D26E7E" w:rsidP="00D26E7E">
      <w:pPr>
        <w:spacing w:line="276" w:lineRule="auto"/>
        <w:ind w:firstLine="0"/>
        <w:jc w:val="left"/>
        <w:rPr>
          <w:rFonts w:ascii="Times New Roman" w:hAnsi="Times New Roman" w:cs="Times New Roman"/>
          <w:b/>
          <w:bCs/>
          <w:sz w:val="26"/>
          <w:szCs w:val="26"/>
          <w:lang w:val="en-IN"/>
        </w:rPr>
      </w:pPr>
    </w:p>
    <w:p w:rsidR="00645FB4" w:rsidRPr="00645FB4" w:rsidRDefault="00645FB4" w:rsidP="00645FB4">
      <w:pPr>
        <w:spacing w:line="276" w:lineRule="auto"/>
        <w:ind w:firstLine="0"/>
        <w:jc w:val="left"/>
        <w:rPr>
          <w:rFonts w:ascii="Times New Roman" w:hAnsi="Times New Roman" w:cs="Times New Roman"/>
          <w:sz w:val="26"/>
          <w:szCs w:val="26"/>
        </w:rPr>
      </w:pPr>
      <w:bookmarkStart w:id="3" w:name="_Toc472610189"/>
      <w:r w:rsidRPr="00645FB4">
        <w:rPr>
          <w:rFonts w:ascii="Times New Roman" w:hAnsi="Times New Roman" w:cs="Times New Roman"/>
          <w:b/>
          <w:bCs/>
          <w:sz w:val="26"/>
          <w:szCs w:val="26"/>
        </w:rPr>
        <w:lastRenderedPageBreak/>
        <w:t>Cycle Track</w:t>
      </w:r>
      <w:bookmarkEnd w:id="3"/>
      <w:r w:rsidRPr="00645FB4">
        <w:rPr>
          <w:rFonts w:ascii="Times New Roman" w:hAnsi="Times New Roman" w:cs="Times New Roman"/>
          <w:b/>
          <w:sz w:val="26"/>
          <w:szCs w:val="26"/>
        </w:rPr>
        <w:t xml:space="preserve"> – </w:t>
      </w:r>
      <w:r w:rsidRPr="00645FB4">
        <w:rPr>
          <w:rFonts w:ascii="Times New Roman" w:hAnsi="Times New Roman" w:cs="Times New Roman"/>
          <w:sz w:val="26"/>
          <w:szCs w:val="26"/>
        </w:rPr>
        <w:t>A cycle track of width 4 meters is to be provided on N.M.T,</w:t>
      </w:r>
      <w:r>
        <w:rPr>
          <w:rFonts w:ascii="Times New Roman" w:hAnsi="Times New Roman" w:cs="Times New Roman"/>
          <w:sz w:val="26"/>
          <w:szCs w:val="26"/>
        </w:rPr>
        <w:t xml:space="preserve"> with </w:t>
      </w:r>
      <w:r w:rsidR="000C6FDA">
        <w:rPr>
          <w:rFonts w:ascii="Times New Roman" w:hAnsi="Times New Roman" w:cs="Times New Roman"/>
          <w:sz w:val="26"/>
          <w:szCs w:val="26"/>
        </w:rPr>
        <w:t>SAM (stress absorbing membrane) topped up with plastic track.</w:t>
      </w:r>
    </w:p>
    <w:p w:rsidR="00645FB4" w:rsidRPr="00645FB4" w:rsidRDefault="00645FB4" w:rsidP="00645FB4">
      <w:pPr>
        <w:spacing w:line="276" w:lineRule="auto"/>
        <w:ind w:firstLine="0"/>
        <w:jc w:val="left"/>
        <w:rPr>
          <w:rFonts w:ascii="Times New Roman" w:hAnsi="Times New Roman" w:cs="Times New Roman"/>
          <w:sz w:val="26"/>
          <w:szCs w:val="26"/>
        </w:rPr>
      </w:pPr>
      <w:bookmarkStart w:id="4" w:name="_Toc472610190"/>
      <w:r w:rsidRPr="00645FB4">
        <w:rPr>
          <w:rFonts w:ascii="Times New Roman" w:hAnsi="Times New Roman" w:cs="Times New Roman"/>
          <w:b/>
          <w:bCs/>
          <w:sz w:val="26"/>
          <w:szCs w:val="26"/>
        </w:rPr>
        <w:t>Pedestrian Track</w:t>
      </w:r>
      <w:bookmarkEnd w:id="4"/>
      <w:r w:rsidRPr="00645FB4">
        <w:rPr>
          <w:rFonts w:ascii="Times New Roman" w:hAnsi="Times New Roman" w:cs="Times New Roman"/>
          <w:b/>
          <w:sz w:val="26"/>
          <w:szCs w:val="26"/>
        </w:rPr>
        <w:t xml:space="preserve">– </w:t>
      </w:r>
      <w:r w:rsidRPr="00645FB4">
        <w:rPr>
          <w:rFonts w:ascii="Times New Roman" w:hAnsi="Times New Roman" w:cs="Times New Roman"/>
          <w:sz w:val="26"/>
          <w:szCs w:val="26"/>
        </w:rPr>
        <w:t xml:space="preserve">Pedestrian track on both side of the cycle track is to be provided of width 4 meters. After basic civil work the pedestrian track will be finished with </w:t>
      </w:r>
      <w:r w:rsidR="000C6FDA">
        <w:rPr>
          <w:rFonts w:ascii="Times New Roman" w:hAnsi="Times New Roman" w:cs="Times New Roman"/>
          <w:sz w:val="26"/>
          <w:szCs w:val="26"/>
        </w:rPr>
        <w:t>SAM (stress absorbing membrane)</w:t>
      </w:r>
      <w:r>
        <w:rPr>
          <w:rFonts w:ascii="Times New Roman" w:hAnsi="Times New Roman" w:cs="Times New Roman"/>
          <w:sz w:val="26"/>
          <w:szCs w:val="26"/>
        </w:rPr>
        <w:t xml:space="preserve">, also the pedestrian track and cycle track will be differentiated with the </w:t>
      </w:r>
      <w:r w:rsidR="000C6FDA">
        <w:rPr>
          <w:rFonts w:ascii="Times New Roman" w:hAnsi="Times New Roman" w:cs="Times New Roman"/>
          <w:sz w:val="26"/>
          <w:szCs w:val="26"/>
        </w:rPr>
        <w:t>steel railings</w:t>
      </w:r>
      <w:r>
        <w:rPr>
          <w:rFonts w:ascii="Times New Roman" w:hAnsi="Times New Roman" w:cs="Times New Roman"/>
          <w:sz w:val="26"/>
          <w:szCs w:val="26"/>
        </w:rPr>
        <w:t>.</w:t>
      </w:r>
    </w:p>
    <w:p w:rsidR="00645FB4" w:rsidRPr="00645FB4" w:rsidRDefault="00645FB4" w:rsidP="00645FB4">
      <w:pPr>
        <w:spacing w:line="276" w:lineRule="auto"/>
        <w:ind w:firstLine="0"/>
        <w:jc w:val="left"/>
        <w:rPr>
          <w:rFonts w:ascii="Times New Roman" w:hAnsi="Times New Roman" w:cs="Times New Roman"/>
          <w:sz w:val="26"/>
          <w:szCs w:val="26"/>
        </w:rPr>
      </w:pPr>
      <w:bookmarkStart w:id="5" w:name="_Toc472610191"/>
      <w:r w:rsidRPr="00645FB4">
        <w:rPr>
          <w:rFonts w:ascii="Times New Roman" w:hAnsi="Times New Roman" w:cs="Times New Roman"/>
          <w:b/>
          <w:bCs/>
          <w:sz w:val="26"/>
          <w:szCs w:val="26"/>
        </w:rPr>
        <w:t>Area for landscaping</w:t>
      </w:r>
      <w:bookmarkEnd w:id="5"/>
      <w:r w:rsidRPr="00645FB4">
        <w:rPr>
          <w:rFonts w:ascii="Times New Roman" w:hAnsi="Times New Roman" w:cs="Times New Roman"/>
          <w:i/>
          <w:sz w:val="26"/>
          <w:szCs w:val="26"/>
        </w:rPr>
        <w:t xml:space="preserve"> – </w:t>
      </w:r>
      <w:r w:rsidRPr="00645FB4">
        <w:rPr>
          <w:rFonts w:ascii="Times New Roman" w:hAnsi="Times New Roman" w:cs="Times New Roman"/>
          <w:sz w:val="26"/>
          <w:szCs w:val="26"/>
        </w:rPr>
        <w:t xml:space="preserve">Remaining area of N.M.T after earmarking 12 meters for non-vehicular movement will be designed for sitting facilities, plantation, parks and gardens. Street furniture of different materials will be incorporated for providing basic facilities to the end-user. </w:t>
      </w:r>
    </w:p>
    <w:p w:rsidR="00645FB4" w:rsidRPr="00645FB4" w:rsidRDefault="00645FB4" w:rsidP="00645FB4">
      <w:pPr>
        <w:spacing w:line="276" w:lineRule="auto"/>
        <w:ind w:firstLine="0"/>
        <w:jc w:val="left"/>
        <w:rPr>
          <w:rFonts w:ascii="Times New Roman" w:hAnsi="Times New Roman" w:cs="Times New Roman"/>
          <w:sz w:val="26"/>
          <w:szCs w:val="26"/>
        </w:rPr>
      </w:pPr>
      <w:bookmarkStart w:id="6" w:name="_Toc472610192"/>
      <w:r w:rsidRPr="00645FB4">
        <w:rPr>
          <w:rFonts w:ascii="Times New Roman" w:hAnsi="Times New Roman" w:cs="Times New Roman"/>
          <w:b/>
          <w:bCs/>
          <w:sz w:val="26"/>
          <w:szCs w:val="26"/>
        </w:rPr>
        <w:t>Shops/Kiosks</w:t>
      </w:r>
      <w:bookmarkEnd w:id="6"/>
      <w:r w:rsidR="00463041" w:rsidRPr="00463041">
        <w:rPr>
          <w:rFonts w:ascii="Times New Roman" w:hAnsi="Times New Roman" w:cs="Times New Roman"/>
          <w:i/>
          <w:sz w:val="26"/>
          <w:szCs w:val="26"/>
        </w:rPr>
        <w:t>-</w:t>
      </w:r>
      <w:r w:rsidRPr="00645FB4">
        <w:rPr>
          <w:rFonts w:ascii="Times New Roman" w:hAnsi="Times New Roman" w:cs="Times New Roman"/>
          <w:sz w:val="26"/>
          <w:szCs w:val="26"/>
        </w:rPr>
        <w:t xml:space="preserve">According to the land-use survey shops and kiosks will be planned according to the need of that particular patch. Identifying major land use in area shops and kiosks will be planned so that end user will be able to get benefits of </w:t>
      </w:r>
      <w:r w:rsidR="00463041" w:rsidRPr="00645FB4">
        <w:rPr>
          <w:rFonts w:ascii="Times New Roman" w:hAnsi="Times New Roman" w:cs="Times New Roman"/>
          <w:sz w:val="26"/>
          <w:szCs w:val="26"/>
        </w:rPr>
        <w:t>those shops</w:t>
      </w:r>
      <w:r w:rsidRPr="00645FB4">
        <w:rPr>
          <w:rFonts w:ascii="Times New Roman" w:hAnsi="Times New Roman" w:cs="Times New Roman"/>
          <w:sz w:val="26"/>
          <w:szCs w:val="26"/>
        </w:rPr>
        <w:t xml:space="preserve">. </w:t>
      </w:r>
    </w:p>
    <w:p w:rsidR="00645FB4" w:rsidRPr="00645FB4" w:rsidRDefault="00645FB4" w:rsidP="00645FB4">
      <w:pPr>
        <w:spacing w:line="276" w:lineRule="auto"/>
        <w:ind w:firstLine="0"/>
        <w:jc w:val="left"/>
        <w:rPr>
          <w:rFonts w:ascii="Times New Roman" w:hAnsi="Times New Roman" w:cs="Times New Roman"/>
          <w:sz w:val="26"/>
          <w:szCs w:val="26"/>
        </w:rPr>
      </w:pPr>
      <w:bookmarkStart w:id="7" w:name="_Toc472610193"/>
      <w:r w:rsidRPr="00645FB4">
        <w:rPr>
          <w:rFonts w:ascii="Times New Roman" w:hAnsi="Times New Roman" w:cs="Times New Roman"/>
          <w:b/>
          <w:bCs/>
          <w:sz w:val="26"/>
          <w:szCs w:val="26"/>
        </w:rPr>
        <w:t xml:space="preserve">Infrastructure </w:t>
      </w:r>
      <w:r w:rsidRPr="00463041">
        <w:rPr>
          <w:rFonts w:ascii="Times New Roman" w:hAnsi="Times New Roman" w:cs="Times New Roman"/>
          <w:b/>
          <w:bCs/>
          <w:sz w:val="26"/>
          <w:szCs w:val="26"/>
        </w:rPr>
        <w:t>Utilities</w:t>
      </w:r>
      <w:bookmarkEnd w:id="7"/>
      <w:r w:rsidRPr="00645FB4">
        <w:rPr>
          <w:rFonts w:ascii="Times New Roman" w:hAnsi="Times New Roman" w:cs="Times New Roman"/>
          <w:sz w:val="26"/>
          <w:szCs w:val="26"/>
        </w:rPr>
        <w:t>– Sewer pipelines, drainage pipelines, water pipelines, electric cable is to be laid underground and will serve as basic infrastructural services.</w:t>
      </w:r>
    </w:p>
    <w:p w:rsidR="00645FB4" w:rsidRPr="00645FB4" w:rsidRDefault="00645FB4" w:rsidP="00645FB4">
      <w:pPr>
        <w:spacing w:line="276" w:lineRule="auto"/>
        <w:ind w:firstLine="0"/>
        <w:jc w:val="left"/>
        <w:rPr>
          <w:rFonts w:ascii="Times New Roman" w:hAnsi="Times New Roman" w:cs="Times New Roman"/>
          <w:sz w:val="26"/>
          <w:szCs w:val="26"/>
        </w:rPr>
      </w:pPr>
      <w:bookmarkStart w:id="8" w:name="_Toc472610194"/>
      <w:r w:rsidRPr="00645FB4">
        <w:rPr>
          <w:rFonts w:ascii="Times New Roman" w:hAnsi="Times New Roman" w:cs="Times New Roman"/>
          <w:b/>
          <w:bCs/>
          <w:sz w:val="26"/>
          <w:szCs w:val="26"/>
        </w:rPr>
        <w:t>Recreational Spaces</w:t>
      </w:r>
      <w:bookmarkEnd w:id="8"/>
      <w:r w:rsidRPr="00645FB4">
        <w:rPr>
          <w:rFonts w:ascii="Times New Roman" w:hAnsi="Times New Roman" w:cs="Times New Roman"/>
          <w:sz w:val="26"/>
          <w:szCs w:val="26"/>
        </w:rPr>
        <w:t>- Some spaces will be developed as recreational space for all age groups, few sections of N.M.T have potential which can be utilized as recreational zones.</w:t>
      </w:r>
    </w:p>
    <w:p w:rsidR="00645FB4" w:rsidRPr="00645FB4" w:rsidRDefault="00645FB4" w:rsidP="00645FB4">
      <w:pPr>
        <w:spacing w:line="276" w:lineRule="auto"/>
        <w:ind w:firstLine="0"/>
        <w:jc w:val="left"/>
        <w:rPr>
          <w:rFonts w:ascii="Times New Roman" w:hAnsi="Times New Roman" w:cs="Times New Roman"/>
          <w:sz w:val="26"/>
          <w:szCs w:val="26"/>
        </w:rPr>
      </w:pPr>
      <w:bookmarkStart w:id="9" w:name="_Toc472610195"/>
      <w:r w:rsidRPr="00645FB4">
        <w:rPr>
          <w:rFonts w:ascii="Times New Roman" w:hAnsi="Times New Roman" w:cs="Times New Roman"/>
          <w:b/>
          <w:bCs/>
          <w:sz w:val="26"/>
          <w:szCs w:val="26"/>
        </w:rPr>
        <w:t>Space for Public gatherings</w:t>
      </w:r>
      <w:bookmarkEnd w:id="9"/>
      <w:r w:rsidRPr="00645FB4">
        <w:rPr>
          <w:rFonts w:ascii="Times New Roman" w:hAnsi="Times New Roman" w:cs="Times New Roman"/>
          <w:sz w:val="26"/>
          <w:szCs w:val="26"/>
        </w:rPr>
        <w:t>- As N.M.T is purely meant to ease out the transportation and to reduce the chaos, public gathering space also emerge out as a basic need so that it can deliver a happening place where people can gather and exchange their thoughts.</w:t>
      </w:r>
    </w:p>
    <w:p w:rsidR="00645FB4" w:rsidRPr="00645FB4" w:rsidRDefault="00645FB4" w:rsidP="00645FB4">
      <w:pPr>
        <w:spacing w:line="276" w:lineRule="auto"/>
        <w:ind w:firstLine="0"/>
        <w:jc w:val="left"/>
        <w:rPr>
          <w:rFonts w:ascii="Times New Roman" w:hAnsi="Times New Roman" w:cs="Times New Roman"/>
          <w:sz w:val="26"/>
          <w:szCs w:val="26"/>
        </w:rPr>
      </w:pPr>
      <w:bookmarkStart w:id="10" w:name="_Toc472610196"/>
      <w:r w:rsidRPr="00645FB4">
        <w:rPr>
          <w:rFonts w:ascii="Times New Roman" w:hAnsi="Times New Roman" w:cs="Times New Roman"/>
          <w:b/>
          <w:bCs/>
          <w:sz w:val="26"/>
          <w:szCs w:val="26"/>
        </w:rPr>
        <w:t>Space for Cultural Events</w:t>
      </w:r>
      <w:bookmarkEnd w:id="10"/>
      <w:r w:rsidRPr="00645FB4">
        <w:rPr>
          <w:rFonts w:ascii="Times New Roman" w:hAnsi="Times New Roman" w:cs="Times New Roman"/>
          <w:sz w:val="26"/>
          <w:szCs w:val="26"/>
        </w:rPr>
        <w:t xml:space="preserve">- Jabalpur city is a city of celebrations and during time of festivals and occasions whole city becomes chaotic due to less available space in city. So to divert the flow of crowd from already pressurized node in the city, a cultural space is needed to be proposed on N.M.T where fairs and other festive rituals could be organized without hindering the other city functions. </w:t>
      </w:r>
    </w:p>
    <w:p w:rsidR="00645FB4" w:rsidRPr="00645FB4" w:rsidRDefault="00645FB4" w:rsidP="00645FB4">
      <w:pPr>
        <w:spacing w:line="276" w:lineRule="auto"/>
        <w:ind w:firstLine="0"/>
        <w:jc w:val="left"/>
        <w:rPr>
          <w:rFonts w:ascii="Times New Roman" w:hAnsi="Times New Roman" w:cs="Times New Roman"/>
          <w:sz w:val="26"/>
          <w:szCs w:val="26"/>
        </w:rPr>
      </w:pPr>
      <w:bookmarkStart w:id="11" w:name="_Toc472610197"/>
      <w:r w:rsidRPr="00645FB4">
        <w:rPr>
          <w:rFonts w:ascii="Times New Roman" w:hAnsi="Times New Roman" w:cs="Times New Roman"/>
          <w:b/>
          <w:bCs/>
          <w:sz w:val="26"/>
          <w:szCs w:val="26"/>
        </w:rPr>
        <w:t>Bicycle Stands</w:t>
      </w:r>
      <w:bookmarkEnd w:id="11"/>
      <w:r w:rsidRPr="00645FB4">
        <w:rPr>
          <w:rFonts w:ascii="Times New Roman" w:hAnsi="Times New Roman" w:cs="Times New Roman"/>
          <w:sz w:val="26"/>
          <w:szCs w:val="26"/>
        </w:rPr>
        <w:t>– Non-vehicular path will give a direct access to cyclists and even a properly designed cycle track will encourage people to make u</w:t>
      </w:r>
      <w:r w:rsidR="0035646D">
        <w:rPr>
          <w:rFonts w:ascii="Times New Roman" w:hAnsi="Times New Roman" w:cs="Times New Roman"/>
          <w:sz w:val="26"/>
          <w:szCs w:val="26"/>
        </w:rPr>
        <w:t>s</w:t>
      </w:r>
      <w:r w:rsidRPr="00645FB4">
        <w:rPr>
          <w:rFonts w:ascii="Times New Roman" w:hAnsi="Times New Roman" w:cs="Times New Roman"/>
          <w:sz w:val="26"/>
          <w:szCs w:val="26"/>
        </w:rPr>
        <w:t xml:space="preserve">e of bicycle more and more, so bicycle stand at various points </w:t>
      </w:r>
      <w:r w:rsidR="0035646D">
        <w:rPr>
          <w:rFonts w:ascii="Times New Roman" w:hAnsi="Times New Roman" w:cs="Times New Roman"/>
          <w:sz w:val="26"/>
          <w:szCs w:val="26"/>
        </w:rPr>
        <w:t>is</w:t>
      </w:r>
      <w:r w:rsidRPr="00645FB4">
        <w:rPr>
          <w:rFonts w:ascii="Times New Roman" w:hAnsi="Times New Roman" w:cs="Times New Roman"/>
          <w:sz w:val="26"/>
          <w:szCs w:val="26"/>
        </w:rPr>
        <w:t xml:space="preserve"> a basic need.</w:t>
      </w:r>
    </w:p>
    <w:p w:rsidR="00645FB4" w:rsidRPr="00645FB4" w:rsidRDefault="00645FB4" w:rsidP="00645FB4">
      <w:pPr>
        <w:spacing w:line="276" w:lineRule="auto"/>
        <w:ind w:firstLine="0"/>
        <w:jc w:val="left"/>
        <w:rPr>
          <w:rFonts w:ascii="Times New Roman" w:hAnsi="Times New Roman" w:cs="Times New Roman"/>
          <w:sz w:val="26"/>
          <w:szCs w:val="26"/>
        </w:rPr>
      </w:pPr>
      <w:bookmarkStart w:id="12" w:name="_Toc472610198"/>
      <w:r w:rsidRPr="00645FB4">
        <w:rPr>
          <w:rFonts w:ascii="Times New Roman" w:hAnsi="Times New Roman" w:cs="Times New Roman"/>
          <w:b/>
          <w:bCs/>
          <w:sz w:val="26"/>
          <w:szCs w:val="26"/>
        </w:rPr>
        <w:t>Wi-Fi Zones</w:t>
      </w:r>
      <w:bookmarkEnd w:id="12"/>
      <w:r w:rsidRPr="00645FB4">
        <w:rPr>
          <w:rFonts w:ascii="Times New Roman" w:hAnsi="Times New Roman" w:cs="Times New Roman"/>
          <w:sz w:val="26"/>
          <w:szCs w:val="26"/>
        </w:rPr>
        <w:t xml:space="preserve">– Smart city must be incorporated with smart feature </w:t>
      </w:r>
      <w:r w:rsidR="0035646D">
        <w:rPr>
          <w:rFonts w:ascii="Times New Roman" w:hAnsi="Times New Roman" w:cs="Times New Roman"/>
          <w:sz w:val="26"/>
          <w:szCs w:val="26"/>
        </w:rPr>
        <w:t>so as</w:t>
      </w:r>
      <w:r w:rsidRPr="00645FB4">
        <w:rPr>
          <w:rFonts w:ascii="Times New Roman" w:hAnsi="Times New Roman" w:cs="Times New Roman"/>
          <w:sz w:val="26"/>
          <w:szCs w:val="26"/>
        </w:rPr>
        <w:t xml:space="preserve"> fast internet connection </w:t>
      </w:r>
      <w:r w:rsidR="0035646D" w:rsidRPr="00645FB4">
        <w:rPr>
          <w:rFonts w:ascii="Times New Roman" w:hAnsi="Times New Roman" w:cs="Times New Roman"/>
          <w:sz w:val="26"/>
          <w:szCs w:val="26"/>
        </w:rPr>
        <w:t>is always</w:t>
      </w:r>
      <w:r w:rsidRPr="00645FB4">
        <w:rPr>
          <w:rFonts w:ascii="Times New Roman" w:hAnsi="Times New Roman" w:cs="Times New Roman"/>
          <w:sz w:val="26"/>
          <w:szCs w:val="26"/>
        </w:rPr>
        <w:t xml:space="preserve"> required to cater need of every age group. As soon as you step out from your home and reach to a certain place a Wi-Fi connection becomes must. </w:t>
      </w:r>
      <w:r w:rsidR="0035646D">
        <w:rPr>
          <w:rFonts w:ascii="Times New Roman" w:hAnsi="Times New Roman" w:cs="Times New Roman"/>
          <w:sz w:val="26"/>
          <w:szCs w:val="26"/>
        </w:rPr>
        <w:t>Therefore</w:t>
      </w:r>
      <w:r w:rsidRPr="00645FB4">
        <w:rPr>
          <w:rFonts w:ascii="Times New Roman" w:hAnsi="Times New Roman" w:cs="Times New Roman"/>
          <w:sz w:val="26"/>
          <w:szCs w:val="26"/>
        </w:rPr>
        <w:t xml:space="preserve"> provision of this smart zones on N.M.T </w:t>
      </w:r>
      <w:r w:rsidR="0035646D">
        <w:rPr>
          <w:rFonts w:ascii="Times New Roman" w:hAnsi="Times New Roman" w:cs="Times New Roman"/>
          <w:sz w:val="26"/>
          <w:szCs w:val="26"/>
        </w:rPr>
        <w:t>are</w:t>
      </w:r>
      <w:r w:rsidRPr="00645FB4">
        <w:rPr>
          <w:rFonts w:ascii="Times New Roman" w:hAnsi="Times New Roman" w:cs="Times New Roman"/>
          <w:sz w:val="26"/>
          <w:szCs w:val="26"/>
        </w:rPr>
        <w:t xml:space="preserve"> incorporated in</w:t>
      </w:r>
      <w:r w:rsidR="0035646D">
        <w:rPr>
          <w:rFonts w:ascii="Times New Roman" w:hAnsi="Times New Roman" w:cs="Times New Roman"/>
          <w:sz w:val="26"/>
          <w:szCs w:val="26"/>
        </w:rPr>
        <w:t xml:space="preserve"> the</w:t>
      </w:r>
      <w:r w:rsidRPr="00645FB4">
        <w:rPr>
          <w:rFonts w:ascii="Times New Roman" w:hAnsi="Times New Roman" w:cs="Times New Roman"/>
          <w:sz w:val="26"/>
          <w:szCs w:val="26"/>
        </w:rPr>
        <w:t xml:space="preserve"> design.</w:t>
      </w:r>
    </w:p>
    <w:p w:rsidR="00D26E7E" w:rsidRPr="00584B49" w:rsidRDefault="00D26E7E" w:rsidP="00645FB4">
      <w:pPr>
        <w:spacing w:line="276" w:lineRule="auto"/>
        <w:ind w:firstLine="0"/>
        <w:jc w:val="left"/>
        <w:rPr>
          <w:rFonts w:ascii="Times New Roman" w:hAnsi="Times New Roman" w:cs="Times New Roman"/>
          <w:sz w:val="26"/>
          <w:szCs w:val="26"/>
          <w:lang w:val="en-IN"/>
        </w:rPr>
      </w:pPr>
    </w:p>
    <w:p w:rsidR="00D26E7E" w:rsidRDefault="00D26E7E" w:rsidP="00D26E7E">
      <w:pPr>
        <w:spacing w:line="276" w:lineRule="auto"/>
        <w:ind w:firstLine="0"/>
        <w:jc w:val="left"/>
      </w:pPr>
    </w:p>
    <w:p w:rsidR="00D26E7E" w:rsidRPr="00584B49" w:rsidRDefault="00D26E7E" w:rsidP="00D26E7E">
      <w:pPr>
        <w:spacing w:line="276" w:lineRule="auto"/>
        <w:ind w:firstLine="0"/>
        <w:jc w:val="left"/>
        <w:rPr>
          <w:rFonts w:ascii="Times New Roman" w:hAnsi="Times New Roman" w:cs="Times New Roman"/>
          <w:sz w:val="26"/>
          <w:szCs w:val="26"/>
          <w:lang w:val="en-IN"/>
        </w:rPr>
      </w:pPr>
    </w:p>
    <w:p w:rsidR="003371F8" w:rsidRDefault="003371F8">
      <w:pPr>
        <w:spacing w:after="200" w:line="276" w:lineRule="auto"/>
        <w:ind w:firstLine="0"/>
        <w:jc w:val="left"/>
        <w:rPr>
          <w:rFonts w:ascii="Times New Roman" w:hAnsi="Times New Roman" w:cs="Times New Roman"/>
          <w:b/>
          <w:sz w:val="26"/>
          <w:szCs w:val="26"/>
        </w:rPr>
      </w:pPr>
      <w:r>
        <w:rPr>
          <w:rFonts w:ascii="Times New Roman" w:hAnsi="Times New Roman" w:cs="Times New Roman"/>
          <w:b/>
          <w:sz w:val="26"/>
          <w:szCs w:val="26"/>
        </w:rPr>
        <w:br w:type="page"/>
      </w:r>
    </w:p>
    <w:p w:rsidR="00D26E7E" w:rsidRDefault="00D26E7E" w:rsidP="00D26E7E">
      <w:pPr>
        <w:spacing w:line="276" w:lineRule="auto"/>
        <w:ind w:firstLine="0"/>
        <w:rPr>
          <w:rFonts w:ascii="Times New Roman" w:hAnsi="Times New Roman" w:cs="Times New Roman"/>
          <w:b/>
          <w:sz w:val="26"/>
          <w:szCs w:val="26"/>
        </w:rPr>
      </w:pPr>
      <w:r>
        <w:rPr>
          <w:rFonts w:ascii="Times New Roman" w:hAnsi="Times New Roman" w:cs="Times New Roman"/>
          <w:b/>
          <w:sz w:val="26"/>
          <w:szCs w:val="26"/>
        </w:rPr>
        <w:lastRenderedPageBreak/>
        <w:t xml:space="preserve">2. GENERAL QUALITY OF </w:t>
      </w:r>
      <w:r w:rsidR="00BD16AF">
        <w:rPr>
          <w:rFonts w:ascii="Times New Roman" w:hAnsi="Times New Roman" w:cs="Times New Roman"/>
          <w:b/>
          <w:sz w:val="26"/>
          <w:szCs w:val="26"/>
        </w:rPr>
        <w:t>WORK:</w:t>
      </w:r>
    </w:p>
    <w:p w:rsidR="00D26E7E" w:rsidRDefault="00D26E7E" w:rsidP="00D26E7E">
      <w:pPr>
        <w:spacing w:line="276" w:lineRule="auto"/>
        <w:ind w:left="720" w:firstLine="0"/>
        <w:rPr>
          <w:rFonts w:ascii="Times New Roman" w:hAnsi="Times New Roman" w:cs="Times New Roman"/>
          <w:sz w:val="26"/>
          <w:szCs w:val="26"/>
        </w:rPr>
      </w:pPr>
      <w:r>
        <w:rPr>
          <w:rFonts w:ascii="Times New Roman" w:hAnsi="Times New Roman" w:cs="Times New Roman"/>
          <w:sz w:val="26"/>
          <w:szCs w:val="26"/>
        </w:rPr>
        <w:t>The work shall have to be executed in accordance with the technical specifications specified in the Bid Data sheet/ Contract Data, and shall have to meet high standards of workmanship, safety and security of workmen and works.</w:t>
      </w:r>
    </w:p>
    <w:p w:rsidR="00D26E7E" w:rsidRDefault="00D26E7E" w:rsidP="00D26E7E">
      <w:pPr>
        <w:spacing w:line="276" w:lineRule="auto"/>
        <w:ind w:firstLine="0"/>
        <w:rPr>
          <w:rFonts w:ascii="Times New Roman" w:hAnsi="Times New Roman" w:cs="Times New Roman"/>
          <w:b/>
          <w:sz w:val="26"/>
          <w:szCs w:val="26"/>
        </w:rPr>
      </w:pPr>
      <w:r>
        <w:rPr>
          <w:rFonts w:ascii="Times New Roman" w:hAnsi="Times New Roman" w:cs="Times New Roman"/>
          <w:b/>
          <w:sz w:val="26"/>
          <w:szCs w:val="26"/>
        </w:rPr>
        <w:t xml:space="preserve">3. </w:t>
      </w:r>
      <w:r>
        <w:rPr>
          <w:rFonts w:ascii="Times New Roman" w:hAnsi="Times New Roman" w:cs="Times New Roman"/>
          <w:b/>
          <w:sz w:val="26"/>
          <w:szCs w:val="26"/>
        </w:rPr>
        <w:tab/>
        <w:t>PROCEDURE FOR PARTICIPATION IN E- TENDERING :</w:t>
      </w:r>
    </w:p>
    <w:p w:rsidR="00D26E7E" w:rsidRDefault="00D26E7E" w:rsidP="00D26E7E">
      <w:pPr>
        <w:spacing w:line="276" w:lineRule="auto"/>
        <w:ind w:firstLine="0"/>
        <w:rPr>
          <w:rFonts w:ascii="Times New Roman" w:hAnsi="Times New Roman" w:cs="Times New Roman"/>
          <w:sz w:val="26"/>
          <w:szCs w:val="26"/>
        </w:rPr>
      </w:pPr>
      <w:r>
        <w:rPr>
          <w:rFonts w:ascii="Times New Roman" w:hAnsi="Times New Roman" w:cs="Times New Roman"/>
          <w:sz w:val="26"/>
          <w:szCs w:val="26"/>
        </w:rPr>
        <w:tab/>
        <w:t>The procedure for participation in e-tendering is given in the Bid Data Sheet.</w:t>
      </w:r>
    </w:p>
    <w:p w:rsidR="00D26E7E" w:rsidRDefault="00D26E7E" w:rsidP="00D26E7E">
      <w:pPr>
        <w:spacing w:line="276" w:lineRule="auto"/>
        <w:ind w:firstLine="0"/>
        <w:rPr>
          <w:rFonts w:ascii="Times New Roman" w:hAnsi="Times New Roman" w:cs="Times New Roman"/>
          <w:b/>
          <w:sz w:val="26"/>
          <w:szCs w:val="26"/>
        </w:rPr>
      </w:pPr>
      <w:r>
        <w:rPr>
          <w:rFonts w:ascii="Times New Roman" w:hAnsi="Times New Roman" w:cs="Times New Roman"/>
          <w:b/>
          <w:sz w:val="26"/>
          <w:szCs w:val="26"/>
        </w:rPr>
        <w:t>4.</w:t>
      </w:r>
      <w:r>
        <w:rPr>
          <w:rFonts w:ascii="Times New Roman" w:hAnsi="Times New Roman" w:cs="Times New Roman"/>
          <w:b/>
          <w:sz w:val="26"/>
          <w:szCs w:val="26"/>
        </w:rPr>
        <w:tab/>
        <w:t>ONE BID PER BIDDER</w:t>
      </w:r>
    </w:p>
    <w:p w:rsidR="00D26E7E" w:rsidRDefault="00D26E7E" w:rsidP="00D26E7E">
      <w:pPr>
        <w:pStyle w:val="ListParagraph"/>
        <w:numPr>
          <w:ilvl w:val="1"/>
          <w:numId w:val="2"/>
        </w:numPr>
        <w:spacing w:line="276" w:lineRule="auto"/>
        <w:rPr>
          <w:rFonts w:ascii="Times New Roman" w:hAnsi="Times New Roman" w:cs="Times New Roman"/>
          <w:b/>
          <w:sz w:val="26"/>
          <w:szCs w:val="26"/>
        </w:rPr>
      </w:pPr>
      <w:r>
        <w:rPr>
          <w:rFonts w:ascii="Times New Roman" w:hAnsi="Times New Roman" w:cs="Times New Roman"/>
          <w:color w:val="000000" w:themeColor="text1"/>
          <w:sz w:val="26"/>
          <w:szCs w:val="26"/>
        </w:rPr>
        <w:t>The bidder can be an individual entity or a joint venture ( if permitted as per Bid Data Sheet). In case the J.V. is permitted, the requirement of joint venture shall be as per the Bid Data Sheet.</w:t>
      </w:r>
    </w:p>
    <w:p w:rsidR="00D26E7E" w:rsidRDefault="00D26E7E" w:rsidP="00D26E7E">
      <w:pPr>
        <w:pStyle w:val="ListParagraph"/>
        <w:numPr>
          <w:ilvl w:val="1"/>
          <w:numId w:val="2"/>
        </w:numPr>
        <w:spacing w:line="276" w:lineRule="auto"/>
        <w:rPr>
          <w:rFonts w:ascii="Times New Roman" w:hAnsi="Times New Roman" w:cs="Times New Roman"/>
          <w:b/>
          <w:sz w:val="26"/>
          <w:szCs w:val="26"/>
        </w:rPr>
      </w:pPr>
      <w:r>
        <w:rPr>
          <w:rFonts w:ascii="Times New Roman" w:hAnsi="Times New Roman" w:cs="Times New Roman"/>
          <w:color w:val="000000" w:themeColor="text1"/>
          <w:sz w:val="26"/>
          <w:szCs w:val="26"/>
        </w:rPr>
        <w:t xml:space="preserve"> No bidder shall be entitled to submit more than one bid whether jointly or severally. If he does so, all bids wherein the bidder has participated shall stand disqualified </w:t>
      </w:r>
    </w:p>
    <w:p w:rsidR="00D26E7E" w:rsidRDefault="00D26E7E" w:rsidP="00D26E7E">
      <w:pPr>
        <w:spacing w:line="276" w:lineRule="auto"/>
        <w:ind w:firstLine="0"/>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5.</w:t>
      </w:r>
      <w:r>
        <w:rPr>
          <w:rFonts w:ascii="Times New Roman" w:hAnsi="Times New Roman" w:cs="Times New Roman"/>
          <w:b/>
          <w:color w:val="000000" w:themeColor="text1"/>
          <w:sz w:val="26"/>
          <w:szCs w:val="26"/>
        </w:rPr>
        <w:tab/>
        <w:t>COST OF BIDDING :</w:t>
      </w:r>
    </w:p>
    <w:p w:rsidR="00D26E7E" w:rsidRDefault="00D26E7E" w:rsidP="00D26E7E">
      <w:pPr>
        <w:spacing w:line="276" w:lineRule="auto"/>
        <w:ind w:firstLine="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ab/>
        <w:t>The bidder shall bear all costs associated with the preparation and submission of his bid, and no claim whatsoever for the same shall lie on the Government/Jmc.</w:t>
      </w:r>
    </w:p>
    <w:p w:rsidR="00D26E7E" w:rsidRDefault="00D26E7E" w:rsidP="00D26E7E">
      <w:pPr>
        <w:spacing w:line="276" w:lineRule="auto"/>
        <w:ind w:firstLine="0"/>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6.</w:t>
      </w:r>
      <w:r>
        <w:rPr>
          <w:rFonts w:ascii="Times New Roman" w:hAnsi="Times New Roman" w:cs="Times New Roman"/>
          <w:b/>
          <w:color w:val="000000" w:themeColor="text1"/>
          <w:sz w:val="26"/>
          <w:szCs w:val="26"/>
        </w:rPr>
        <w:tab/>
        <w:t xml:space="preserve">SITE VISIT AND </w:t>
      </w:r>
      <w:r w:rsidR="00BD16AF">
        <w:rPr>
          <w:rFonts w:ascii="Times New Roman" w:hAnsi="Times New Roman" w:cs="Times New Roman"/>
          <w:b/>
          <w:color w:val="000000" w:themeColor="text1"/>
          <w:sz w:val="26"/>
          <w:szCs w:val="26"/>
        </w:rPr>
        <w:t>EXAMINATION OF</w:t>
      </w:r>
      <w:r>
        <w:rPr>
          <w:rFonts w:ascii="Times New Roman" w:hAnsi="Times New Roman" w:cs="Times New Roman"/>
          <w:b/>
          <w:color w:val="000000" w:themeColor="text1"/>
          <w:sz w:val="26"/>
          <w:szCs w:val="26"/>
        </w:rPr>
        <w:t xml:space="preserve"> </w:t>
      </w:r>
      <w:r w:rsidR="00BD16AF">
        <w:rPr>
          <w:rFonts w:ascii="Times New Roman" w:hAnsi="Times New Roman" w:cs="Times New Roman"/>
          <w:b/>
          <w:color w:val="000000" w:themeColor="text1"/>
          <w:sz w:val="26"/>
          <w:szCs w:val="26"/>
        </w:rPr>
        <w:t>WORKS:</w:t>
      </w:r>
    </w:p>
    <w:p w:rsidR="00D26E7E" w:rsidRDefault="00D26E7E" w:rsidP="00D26E7E">
      <w:pPr>
        <w:spacing w:line="276" w:lineRule="auto"/>
        <w:ind w:firstLine="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ab/>
        <w:t>The bidder is advised to visit and inspect the site of Works and its surroundings and obtain for itself on its own responsibility all information that may be necessary for preparing the bid and entering into a contract for construction of the work. All costs in this respect shall have to be borne by the bidder.</w:t>
      </w:r>
    </w:p>
    <w:p w:rsidR="00D26E7E" w:rsidRDefault="00D26E7E" w:rsidP="00D26E7E">
      <w:pPr>
        <w:spacing w:line="276" w:lineRule="auto"/>
        <w:jc w:val="center"/>
        <w:rPr>
          <w:rFonts w:ascii="Times New Roman" w:hAnsi="Times New Roman" w:cs="Times New Roman"/>
          <w:b/>
          <w:sz w:val="26"/>
          <w:szCs w:val="26"/>
        </w:rPr>
      </w:pP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B.BID DOCUMENTS</w:t>
      </w:r>
    </w:p>
    <w:p w:rsidR="00D26E7E" w:rsidRDefault="00D26E7E" w:rsidP="00D26E7E">
      <w:pPr>
        <w:spacing w:line="276" w:lineRule="auto"/>
        <w:jc w:val="center"/>
        <w:rPr>
          <w:rFonts w:ascii="Times New Roman" w:hAnsi="Times New Roman" w:cs="Times New Roman"/>
          <w:sz w:val="26"/>
          <w:szCs w:val="26"/>
        </w:rPr>
      </w:pPr>
    </w:p>
    <w:p w:rsidR="00D26E7E" w:rsidRDefault="00D26E7E" w:rsidP="00D26E7E">
      <w:pPr>
        <w:spacing w:line="276" w:lineRule="auto"/>
        <w:ind w:firstLine="0"/>
        <w:rPr>
          <w:rFonts w:ascii="Times New Roman" w:hAnsi="Times New Roman" w:cs="Times New Roman"/>
          <w:b/>
          <w:sz w:val="26"/>
          <w:szCs w:val="26"/>
        </w:rPr>
      </w:pPr>
      <w:r>
        <w:rPr>
          <w:rFonts w:ascii="Times New Roman" w:hAnsi="Times New Roman" w:cs="Times New Roman"/>
          <w:b/>
          <w:sz w:val="26"/>
          <w:szCs w:val="26"/>
        </w:rPr>
        <w:t>7.</w:t>
      </w:r>
      <w:r>
        <w:rPr>
          <w:rFonts w:ascii="Times New Roman" w:hAnsi="Times New Roman" w:cs="Times New Roman"/>
          <w:b/>
          <w:sz w:val="26"/>
          <w:szCs w:val="26"/>
        </w:rPr>
        <w:tab/>
        <w:t>CONTENT OF BID DOCUMENTS:</w:t>
      </w:r>
    </w:p>
    <w:p w:rsidR="00D26E7E" w:rsidRDefault="00D26E7E" w:rsidP="00D26E7E">
      <w:pPr>
        <w:spacing w:line="276" w:lineRule="auto"/>
        <w:ind w:firstLine="0"/>
        <w:rPr>
          <w:rFonts w:ascii="Times New Roman" w:hAnsi="Times New Roman" w:cs="Times New Roman"/>
          <w:sz w:val="26"/>
          <w:szCs w:val="26"/>
        </w:rPr>
      </w:pPr>
      <w:r>
        <w:rPr>
          <w:rFonts w:ascii="Times New Roman" w:hAnsi="Times New Roman" w:cs="Times New Roman"/>
          <w:sz w:val="26"/>
          <w:szCs w:val="26"/>
        </w:rPr>
        <w:tab/>
        <w:t>The Bid Document comprises of the following documents:</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NIT with all amendments.</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Instructions to Bidders, Bid Data Sheet with all Annexure</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 xml:space="preserve">Conditions of Contract : </w:t>
      </w:r>
    </w:p>
    <w:p w:rsidR="00D26E7E" w:rsidRDefault="00D26E7E" w:rsidP="00D26E7E">
      <w:pPr>
        <w:pStyle w:val="ListParagraph"/>
        <w:numPr>
          <w:ilvl w:val="0"/>
          <w:numId w:val="6"/>
        </w:numPr>
        <w:spacing w:line="276" w:lineRule="auto"/>
        <w:ind w:left="1530" w:hanging="360"/>
        <w:rPr>
          <w:rFonts w:ascii="Times New Roman" w:hAnsi="Times New Roman" w:cs="Times New Roman"/>
          <w:sz w:val="26"/>
          <w:szCs w:val="26"/>
        </w:rPr>
      </w:pPr>
      <w:r>
        <w:rPr>
          <w:rFonts w:ascii="Times New Roman" w:hAnsi="Times New Roman" w:cs="Times New Roman"/>
          <w:sz w:val="26"/>
          <w:szCs w:val="26"/>
        </w:rPr>
        <w:t xml:space="preserve">Part I General Conditions of contract and the Contract Data with all Annexure, and  </w:t>
      </w:r>
    </w:p>
    <w:p w:rsidR="00D26E7E" w:rsidRDefault="00D26E7E" w:rsidP="00D26E7E">
      <w:pPr>
        <w:pStyle w:val="ListParagraph"/>
        <w:numPr>
          <w:ilvl w:val="0"/>
          <w:numId w:val="6"/>
        </w:numPr>
        <w:spacing w:line="276" w:lineRule="auto"/>
        <w:ind w:left="1530" w:hanging="360"/>
        <w:rPr>
          <w:rFonts w:ascii="Times New Roman" w:hAnsi="Times New Roman" w:cs="Times New Roman"/>
          <w:sz w:val="26"/>
          <w:szCs w:val="26"/>
        </w:rPr>
      </w:pPr>
      <w:r>
        <w:rPr>
          <w:rFonts w:ascii="Times New Roman" w:hAnsi="Times New Roman" w:cs="Times New Roman"/>
          <w:sz w:val="26"/>
          <w:szCs w:val="26"/>
        </w:rPr>
        <w:t>Part II Special Condition of Contract.</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Specifications</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Drawings</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Priced bill of quantities</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Technical and Financial bid</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Letter of Acceptance</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lastRenderedPageBreak/>
        <w:t>Agreement, and</w:t>
      </w:r>
    </w:p>
    <w:p w:rsidR="00D26E7E" w:rsidRDefault="00D26E7E" w:rsidP="00D26E7E">
      <w:pPr>
        <w:pStyle w:val="ListParagraph"/>
        <w:numPr>
          <w:ilvl w:val="0"/>
          <w:numId w:val="4"/>
        </w:numPr>
        <w:spacing w:line="276" w:lineRule="auto"/>
        <w:rPr>
          <w:rFonts w:ascii="Times New Roman" w:hAnsi="Times New Roman" w:cs="Times New Roman"/>
          <w:sz w:val="26"/>
          <w:szCs w:val="26"/>
        </w:rPr>
      </w:pPr>
      <w:r>
        <w:rPr>
          <w:rFonts w:ascii="Times New Roman" w:hAnsi="Times New Roman" w:cs="Times New Roman"/>
          <w:sz w:val="26"/>
          <w:szCs w:val="26"/>
        </w:rPr>
        <w:t>Any other document(s), as specified</w:t>
      </w:r>
    </w:p>
    <w:p w:rsidR="00D26E7E" w:rsidRDefault="00D26E7E" w:rsidP="00D26E7E">
      <w:pPr>
        <w:pStyle w:val="ListParagraph"/>
        <w:spacing w:line="276" w:lineRule="auto"/>
        <w:ind w:left="1080" w:firstLine="0"/>
        <w:rPr>
          <w:rFonts w:ascii="Times New Roman" w:hAnsi="Times New Roman" w:cs="Times New Roman"/>
          <w:sz w:val="26"/>
          <w:szCs w:val="26"/>
        </w:rPr>
      </w:pPr>
    </w:p>
    <w:p w:rsidR="00D26E7E" w:rsidRDefault="00D26E7E" w:rsidP="00D26E7E">
      <w:pPr>
        <w:spacing w:line="276" w:lineRule="auto"/>
        <w:ind w:firstLine="0"/>
        <w:rPr>
          <w:rFonts w:ascii="Times New Roman" w:hAnsi="Times New Roman" w:cs="Times New Roman"/>
          <w:sz w:val="26"/>
          <w:szCs w:val="26"/>
        </w:rPr>
      </w:pPr>
      <w:r>
        <w:rPr>
          <w:rFonts w:ascii="Times New Roman" w:hAnsi="Times New Roman" w:cs="Times New Roman"/>
          <w:b/>
          <w:sz w:val="26"/>
          <w:szCs w:val="26"/>
        </w:rPr>
        <w:t xml:space="preserve">8. </w:t>
      </w:r>
      <w:r>
        <w:rPr>
          <w:rFonts w:ascii="Times New Roman" w:hAnsi="Times New Roman" w:cs="Times New Roman"/>
          <w:b/>
          <w:sz w:val="26"/>
          <w:szCs w:val="26"/>
        </w:rPr>
        <w:tab/>
      </w:r>
      <w:r>
        <w:rPr>
          <w:rFonts w:ascii="Times New Roman" w:hAnsi="Times New Roman" w:cs="Times New Roman"/>
          <w:sz w:val="26"/>
          <w:szCs w:val="26"/>
        </w:rPr>
        <w:t xml:space="preserve">The bidder is expected to examine carefully all instructions, conditions of contract, the </w:t>
      </w:r>
      <w:r>
        <w:rPr>
          <w:rFonts w:ascii="Times New Roman" w:hAnsi="Times New Roman" w:cs="Times New Roman"/>
          <w:b/>
          <w:sz w:val="26"/>
          <w:szCs w:val="26"/>
        </w:rPr>
        <w:t>Contract data</w:t>
      </w:r>
      <w:r>
        <w:rPr>
          <w:rFonts w:ascii="Times New Roman" w:hAnsi="Times New Roman" w:cs="Times New Roman"/>
          <w:sz w:val="26"/>
          <w:szCs w:val="26"/>
        </w:rPr>
        <w:t>, forms, terms and specifications, bill of quantities, forms and drawings in the bid document, Bidder shall be solely responsible for his failure to do so.</w:t>
      </w:r>
    </w:p>
    <w:p w:rsidR="00D26E7E" w:rsidRDefault="00D26E7E" w:rsidP="00D26E7E">
      <w:pPr>
        <w:spacing w:line="276" w:lineRule="auto"/>
        <w:ind w:firstLine="0"/>
        <w:rPr>
          <w:rFonts w:ascii="Times New Roman" w:hAnsi="Times New Roman" w:cs="Times New Roman"/>
          <w:sz w:val="26"/>
          <w:szCs w:val="26"/>
        </w:rPr>
      </w:pPr>
    </w:p>
    <w:p w:rsidR="00D26E7E" w:rsidRDefault="00D26E7E" w:rsidP="00D26E7E">
      <w:pPr>
        <w:spacing w:line="480" w:lineRule="auto"/>
        <w:ind w:firstLine="0"/>
        <w:rPr>
          <w:rFonts w:ascii="Times New Roman" w:hAnsi="Times New Roman" w:cs="Times New Roman"/>
          <w:sz w:val="26"/>
          <w:szCs w:val="26"/>
        </w:rPr>
      </w:pPr>
      <w:r>
        <w:rPr>
          <w:rFonts w:ascii="Times New Roman" w:hAnsi="Times New Roman" w:cs="Times New Roman"/>
          <w:b/>
          <w:sz w:val="26"/>
          <w:szCs w:val="26"/>
        </w:rPr>
        <w:t>9.</w:t>
      </w:r>
      <w:r>
        <w:rPr>
          <w:rFonts w:ascii="Times New Roman" w:hAnsi="Times New Roman" w:cs="Times New Roman"/>
          <w:b/>
          <w:sz w:val="26"/>
          <w:szCs w:val="26"/>
        </w:rPr>
        <w:tab/>
        <w:t>PRE-BID MEETING (WHERE APPLICABLE</w:t>
      </w:r>
      <w:r>
        <w:rPr>
          <w:rFonts w:ascii="Times New Roman" w:hAnsi="Times New Roman" w:cs="Times New Roman"/>
          <w:sz w:val="26"/>
          <w:szCs w:val="26"/>
        </w:rPr>
        <w:t>)</w:t>
      </w:r>
    </w:p>
    <w:p w:rsidR="00D26E7E" w:rsidRDefault="00D26E7E" w:rsidP="00D26E7E">
      <w:pPr>
        <w:spacing w:line="480" w:lineRule="auto"/>
        <w:ind w:firstLine="0"/>
        <w:rPr>
          <w:rFonts w:ascii="Times New Roman" w:hAnsi="Times New Roman" w:cs="Times New Roman"/>
          <w:sz w:val="26"/>
          <w:szCs w:val="26"/>
        </w:rPr>
      </w:pPr>
      <w:r>
        <w:rPr>
          <w:rFonts w:ascii="Times New Roman" w:hAnsi="Times New Roman" w:cs="Times New Roman"/>
          <w:sz w:val="26"/>
          <w:szCs w:val="26"/>
        </w:rPr>
        <w:tab/>
        <w:t xml:space="preserve">Wherever the Bid Data Sheet provides for pre-bid </w:t>
      </w:r>
      <w:r w:rsidR="00BD16AF">
        <w:rPr>
          <w:rFonts w:ascii="Times New Roman" w:hAnsi="Times New Roman" w:cs="Times New Roman"/>
          <w:sz w:val="26"/>
          <w:szCs w:val="26"/>
        </w:rPr>
        <w:t>meeting:</w:t>
      </w:r>
    </w:p>
    <w:p w:rsidR="00D26E7E" w:rsidRDefault="00D26E7E" w:rsidP="00D26E7E">
      <w:pPr>
        <w:pStyle w:val="ListParagraph"/>
        <w:numPr>
          <w:ilvl w:val="1"/>
          <w:numId w:val="8"/>
        </w:numPr>
        <w:spacing w:before="60" w:after="160" w:line="276" w:lineRule="auto"/>
        <w:ind w:left="1238" w:hanging="374"/>
        <w:rPr>
          <w:rFonts w:ascii="Times New Roman" w:hAnsi="Times New Roman" w:cs="Times New Roman"/>
          <w:sz w:val="26"/>
          <w:szCs w:val="26"/>
        </w:rPr>
      </w:pPr>
      <w:r>
        <w:rPr>
          <w:rFonts w:ascii="Times New Roman" w:hAnsi="Times New Roman" w:cs="Times New Roman"/>
          <w:sz w:val="26"/>
          <w:szCs w:val="26"/>
        </w:rPr>
        <w:t>Details of venue, date and time would be mentioned in the Bid Data Sheet. Any change in the schedule of pre-bid-meeting would be communicated on the website only, and intimation to bidders would not be given separately.</w:t>
      </w:r>
    </w:p>
    <w:p w:rsidR="00D26E7E" w:rsidRDefault="00D26E7E" w:rsidP="00D26E7E">
      <w:pPr>
        <w:pStyle w:val="ListParagraph"/>
        <w:spacing w:before="60" w:after="160" w:line="276" w:lineRule="auto"/>
        <w:ind w:left="1238" w:firstLine="0"/>
        <w:rPr>
          <w:rFonts w:ascii="Times New Roman" w:hAnsi="Times New Roman" w:cs="Times New Roman"/>
          <w:sz w:val="26"/>
          <w:szCs w:val="26"/>
        </w:rPr>
      </w:pPr>
    </w:p>
    <w:p w:rsidR="00D26E7E" w:rsidRDefault="00D26E7E" w:rsidP="00D26E7E">
      <w:pPr>
        <w:pStyle w:val="ListParagraph"/>
        <w:numPr>
          <w:ilvl w:val="1"/>
          <w:numId w:val="8"/>
        </w:numPr>
        <w:spacing w:before="60" w:after="160" w:line="276" w:lineRule="auto"/>
        <w:ind w:left="1238" w:hanging="374"/>
        <w:rPr>
          <w:rFonts w:ascii="Times New Roman" w:hAnsi="Times New Roman" w:cs="Times New Roman"/>
          <w:sz w:val="26"/>
          <w:szCs w:val="26"/>
        </w:rPr>
      </w:pPr>
      <w:r>
        <w:rPr>
          <w:rFonts w:ascii="Times New Roman" w:hAnsi="Times New Roman" w:cs="Times New Roman"/>
          <w:sz w:val="26"/>
          <w:szCs w:val="26"/>
        </w:rPr>
        <w:t>Any prospective bidder may raise his queries and/or seek clarifications in writing before or during the pre-bid meeting. The purpose of such meeting is to clarify issues and answer questions on any matter that may be raised at that stage. The Employer may, at his option, give such clarifications as are felt necessary.</w:t>
      </w:r>
    </w:p>
    <w:p w:rsidR="00D26E7E" w:rsidRDefault="00D26E7E" w:rsidP="00D26E7E">
      <w:pPr>
        <w:pStyle w:val="ListParagraph"/>
        <w:numPr>
          <w:ilvl w:val="1"/>
          <w:numId w:val="8"/>
        </w:numPr>
        <w:spacing w:before="60" w:after="160" w:line="276" w:lineRule="auto"/>
        <w:ind w:left="1238" w:hanging="374"/>
        <w:rPr>
          <w:rFonts w:ascii="Times New Roman" w:hAnsi="Times New Roman" w:cs="Times New Roman"/>
          <w:sz w:val="26"/>
          <w:szCs w:val="26"/>
        </w:rPr>
      </w:pPr>
      <w:r>
        <w:rPr>
          <w:rFonts w:ascii="Times New Roman" w:hAnsi="Times New Roman" w:cs="Times New Roman"/>
          <w:sz w:val="26"/>
          <w:szCs w:val="26"/>
        </w:rPr>
        <w:t>Minutes of the pre-bid meeting including the gist of the questions raised and the responses given together with any response prepared after the meeting will be hosted on the website.</w:t>
      </w:r>
    </w:p>
    <w:p w:rsidR="00D26E7E" w:rsidRDefault="00D26E7E" w:rsidP="00D26E7E">
      <w:pPr>
        <w:pStyle w:val="ListParagraph"/>
        <w:numPr>
          <w:ilvl w:val="1"/>
          <w:numId w:val="8"/>
        </w:numPr>
        <w:spacing w:before="60" w:after="160" w:line="276" w:lineRule="auto"/>
        <w:ind w:left="1238" w:hanging="374"/>
        <w:rPr>
          <w:rFonts w:ascii="Times New Roman" w:hAnsi="Times New Roman" w:cs="Times New Roman"/>
          <w:sz w:val="26"/>
          <w:szCs w:val="26"/>
        </w:rPr>
      </w:pPr>
      <w:r>
        <w:rPr>
          <w:rFonts w:ascii="Times New Roman" w:hAnsi="Times New Roman" w:cs="Times New Roman"/>
          <w:sz w:val="26"/>
          <w:szCs w:val="26"/>
        </w:rPr>
        <w:t>Pursuant to the pre-bid meeting, if the employer deems it necessary to amend the bid Documents, it shall be done by issuing amendment to the online NIT.</w:t>
      </w:r>
    </w:p>
    <w:p w:rsidR="00D26E7E" w:rsidRDefault="00D26E7E" w:rsidP="00D26E7E">
      <w:pPr>
        <w:spacing w:line="276" w:lineRule="auto"/>
        <w:rPr>
          <w:rFonts w:ascii="Times New Roman" w:hAnsi="Times New Roman" w:cs="Times New Roman"/>
          <w:b/>
          <w:sz w:val="26"/>
          <w:szCs w:val="26"/>
        </w:rPr>
      </w:pPr>
    </w:p>
    <w:p w:rsidR="00D26E7E" w:rsidRDefault="00D26E7E" w:rsidP="00D26E7E">
      <w:pPr>
        <w:spacing w:line="276" w:lineRule="auto"/>
        <w:rPr>
          <w:rFonts w:ascii="Times New Roman" w:hAnsi="Times New Roman" w:cs="Times New Roman"/>
          <w:b/>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 xml:space="preserve">10. </w:t>
      </w:r>
      <w:r>
        <w:rPr>
          <w:rFonts w:ascii="Times New Roman" w:hAnsi="Times New Roman" w:cs="Times New Roman"/>
          <w:b/>
          <w:sz w:val="26"/>
          <w:szCs w:val="26"/>
        </w:rPr>
        <w:tab/>
        <w:t xml:space="preserve">AMENDMENT OF BID </w:t>
      </w:r>
      <w:r w:rsidR="00BD16AF">
        <w:rPr>
          <w:rFonts w:ascii="Times New Roman" w:hAnsi="Times New Roman" w:cs="Times New Roman"/>
          <w:b/>
          <w:sz w:val="26"/>
          <w:szCs w:val="26"/>
        </w:rPr>
        <w:t>DOCUMENTS:</w:t>
      </w:r>
    </w:p>
    <w:p w:rsidR="00D26E7E" w:rsidRDefault="00D26E7E" w:rsidP="00D26E7E">
      <w:pPr>
        <w:pStyle w:val="ListParagraph"/>
        <w:numPr>
          <w:ilvl w:val="1"/>
          <w:numId w:val="4"/>
        </w:numPr>
        <w:spacing w:line="276" w:lineRule="auto"/>
        <w:rPr>
          <w:rFonts w:ascii="Times New Roman" w:hAnsi="Times New Roman" w:cs="Times New Roman"/>
          <w:sz w:val="26"/>
          <w:szCs w:val="26"/>
        </w:rPr>
      </w:pPr>
      <w:r>
        <w:rPr>
          <w:rFonts w:ascii="Times New Roman" w:hAnsi="Times New Roman" w:cs="Times New Roman"/>
          <w:sz w:val="26"/>
          <w:szCs w:val="26"/>
        </w:rPr>
        <w:t>Before the deadline for submission of bids, the Employer may amend or modify the bid document by publication of the same on the website.</w:t>
      </w:r>
    </w:p>
    <w:p w:rsidR="00D26E7E" w:rsidRDefault="00D26E7E" w:rsidP="00D26E7E">
      <w:pPr>
        <w:pStyle w:val="ListParagraph"/>
        <w:numPr>
          <w:ilvl w:val="1"/>
          <w:numId w:val="4"/>
        </w:numPr>
        <w:spacing w:line="276" w:lineRule="auto"/>
        <w:rPr>
          <w:rFonts w:ascii="Times New Roman" w:hAnsi="Times New Roman" w:cs="Times New Roman"/>
          <w:sz w:val="26"/>
          <w:szCs w:val="26"/>
        </w:rPr>
      </w:pPr>
      <w:r>
        <w:rPr>
          <w:rFonts w:ascii="Times New Roman" w:hAnsi="Times New Roman" w:cs="Times New Roman"/>
          <w:sz w:val="26"/>
          <w:szCs w:val="26"/>
        </w:rPr>
        <w:t>All amendments shall form part of the Bid Document.</w:t>
      </w:r>
    </w:p>
    <w:p w:rsidR="00D26E7E" w:rsidRDefault="00D26E7E" w:rsidP="00D26E7E">
      <w:pPr>
        <w:pStyle w:val="ListParagraph"/>
        <w:numPr>
          <w:ilvl w:val="1"/>
          <w:numId w:val="4"/>
        </w:numPr>
        <w:spacing w:line="276" w:lineRule="auto"/>
        <w:rPr>
          <w:rFonts w:ascii="Times New Roman" w:hAnsi="Times New Roman" w:cs="Times New Roman"/>
          <w:sz w:val="26"/>
          <w:szCs w:val="26"/>
        </w:rPr>
      </w:pPr>
      <w:r>
        <w:rPr>
          <w:rFonts w:ascii="Times New Roman" w:hAnsi="Times New Roman" w:cs="Times New Roman"/>
          <w:sz w:val="26"/>
          <w:szCs w:val="26"/>
        </w:rPr>
        <w:t>The Employer may, at its discretion, extend the last date for submission of bids by publication of the same on the website.</w:t>
      </w:r>
    </w:p>
    <w:p w:rsidR="00D26E7E" w:rsidRDefault="00D26E7E" w:rsidP="00D26E7E">
      <w:pPr>
        <w:spacing w:line="276" w:lineRule="auto"/>
        <w:jc w:val="center"/>
        <w:rPr>
          <w:rFonts w:ascii="Times New Roman" w:hAnsi="Times New Roman" w:cs="Times New Roman"/>
          <w:b/>
          <w:sz w:val="26"/>
          <w:szCs w:val="26"/>
        </w:rPr>
      </w:pP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C.PREPARATION OF BID</w:t>
      </w:r>
    </w:p>
    <w:p w:rsidR="00D26E7E" w:rsidRDefault="00D26E7E" w:rsidP="00D26E7E">
      <w:pPr>
        <w:ind w:firstLine="0"/>
        <w:rPr>
          <w:rFonts w:ascii="Times New Roman" w:hAnsi="Times New Roman" w:cs="Times New Roman"/>
          <w:sz w:val="26"/>
          <w:szCs w:val="26"/>
        </w:rPr>
      </w:pPr>
      <w:r>
        <w:rPr>
          <w:rFonts w:ascii="Times New Roman" w:hAnsi="Times New Roman" w:cs="Times New Roman"/>
          <w:b/>
          <w:sz w:val="26"/>
          <w:szCs w:val="26"/>
        </w:rPr>
        <w:t>11.</w:t>
      </w:r>
      <w:r>
        <w:rPr>
          <w:rFonts w:ascii="Times New Roman" w:hAnsi="Times New Roman" w:cs="Times New Roman"/>
          <w:b/>
          <w:sz w:val="26"/>
          <w:szCs w:val="26"/>
        </w:rPr>
        <w:tab/>
      </w:r>
      <w:r>
        <w:rPr>
          <w:rFonts w:ascii="Times New Roman" w:hAnsi="Times New Roman" w:cs="Times New Roman"/>
          <w:sz w:val="26"/>
          <w:szCs w:val="26"/>
        </w:rPr>
        <w:t xml:space="preserve">The bidders have to prepare their bids online, encrypt their Bid Data in the Bid Forms and submit Bid Seals (Hashes) of all the envelopes and documents related to the </w:t>
      </w:r>
      <w:r>
        <w:rPr>
          <w:rFonts w:ascii="Times New Roman" w:hAnsi="Times New Roman" w:cs="Times New Roman"/>
          <w:sz w:val="26"/>
          <w:szCs w:val="26"/>
        </w:rPr>
        <w:lastRenderedPageBreak/>
        <w:t>bid required to be uploaded as per the time schedule mentioned in the key dates of the Notice Inviting e-tenders after signing of the same by the Digital Signature of their authorized representative.</w:t>
      </w:r>
    </w:p>
    <w:p w:rsidR="00D26E7E" w:rsidRDefault="00D26E7E" w:rsidP="00D26E7E">
      <w:pPr>
        <w:ind w:firstLine="0"/>
        <w:rPr>
          <w:rFonts w:ascii="Times New Roman" w:hAnsi="Times New Roman" w:cs="Times New Roman"/>
          <w:sz w:val="26"/>
          <w:szCs w:val="26"/>
        </w:rPr>
      </w:pPr>
    </w:p>
    <w:p w:rsidR="00D26E7E" w:rsidRDefault="00D26E7E" w:rsidP="00D26E7E">
      <w:pPr>
        <w:spacing w:line="276" w:lineRule="auto"/>
        <w:ind w:firstLine="0"/>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12.</w:t>
      </w:r>
      <w:r>
        <w:rPr>
          <w:rFonts w:ascii="Times New Roman" w:hAnsi="Times New Roman" w:cs="Times New Roman"/>
          <w:b/>
          <w:color w:val="000000" w:themeColor="text1"/>
          <w:sz w:val="26"/>
          <w:szCs w:val="26"/>
        </w:rPr>
        <w:tab/>
        <w:t>DOCUMENTS COMPRISING THE BID:</w:t>
      </w:r>
    </w:p>
    <w:p w:rsidR="00D26E7E" w:rsidRDefault="00D26E7E" w:rsidP="00D26E7E">
      <w:pPr>
        <w:spacing w:line="276" w:lineRule="auto"/>
        <w:ind w:firstLine="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ab/>
        <w:t>The bid submitted online by the bidder shall be in the following parts :</w:t>
      </w:r>
    </w:p>
    <w:p w:rsidR="00D26E7E" w:rsidRDefault="00D26E7E" w:rsidP="00D26E7E">
      <w:pPr>
        <w:spacing w:line="276" w:lineRule="auto"/>
        <w:ind w:firstLine="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Part1- This shall be known as online Envelop A and would apply for all bids. Online envelop A shall contain the following as per details given in the bid data sheet :</w:t>
      </w:r>
    </w:p>
    <w:p w:rsidR="00D26E7E" w:rsidRDefault="00D26E7E" w:rsidP="00D26E7E">
      <w:pPr>
        <w:pStyle w:val="ListParagraph"/>
        <w:numPr>
          <w:ilvl w:val="0"/>
          <w:numId w:val="10"/>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Registration number or proof of application for registration and organizational details in the format given in the bid data sheet.</w:t>
      </w:r>
    </w:p>
    <w:p w:rsidR="00D26E7E" w:rsidRDefault="00D26E7E" w:rsidP="00D26E7E">
      <w:pPr>
        <w:pStyle w:val="ListParagraph"/>
        <w:numPr>
          <w:ilvl w:val="0"/>
          <w:numId w:val="10"/>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 xml:space="preserve"> Payment of the cost of Bid Document.</w:t>
      </w:r>
    </w:p>
    <w:p w:rsidR="00D26E7E" w:rsidRDefault="00D26E7E" w:rsidP="00D26E7E">
      <w:pPr>
        <w:pStyle w:val="ListParagraph"/>
        <w:numPr>
          <w:ilvl w:val="0"/>
          <w:numId w:val="10"/>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Earnest Money : and</w:t>
      </w:r>
    </w:p>
    <w:p w:rsidR="00D26E7E" w:rsidRDefault="00D26E7E" w:rsidP="00D26E7E">
      <w:pPr>
        <w:pStyle w:val="ListParagraph"/>
        <w:numPr>
          <w:ilvl w:val="0"/>
          <w:numId w:val="10"/>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An Affidavit Duly Notarized.</w:t>
      </w:r>
    </w:p>
    <w:p w:rsidR="00D26E7E" w:rsidRDefault="00D26E7E" w:rsidP="00D26E7E">
      <w:pPr>
        <w:spacing w:line="276" w:lineRule="auto"/>
        <w:ind w:left="360" w:firstLine="0"/>
        <w:rPr>
          <w:rFonts w:ascii="Times New Roman" w:hAnsi="Times New Roman" w:cs="Times New Roman"/>
          <w:color w:val="000000" w:themeColor="text1"/>
          <w:sz w:val="26"/>
          <w:szCs w:val="26"/>
        </w:rPr>
      </w:pPr>
      <w:r>
        <w:rPr>
          <w:rFonts w:ascii="Times New Roman" w:hAnsi="Times New Roman" w:cs="Times New Roman"/>
          <w:b/>
          <w:color w:val="000000" w:themeColor="text1"/>
          <w:sz w:val="26"/>
          <w:szCs w:val="26"/>
        </w:rPr>
        <w:t>Part 2 –</w:t>
      </w:r>
      <w:r>
        <w:rPr>
          <w:rFonts w:ascii="Times New Roman" w:hAnsi="Times New Roman" w:cs="Times New Roman"/>
          <w:color w:val="000000" w:themeColor="text1"/>
          <w:sz w:val="26"/>
          <w:szCs w:val="26"/>
        </w:rPr>
        <w:t xml:space="preserve"> This shall be known as Online </w:t>
      </w:r>
      <w:r>
        <w:rPr>
          <w:rFonts w:ascii="Times New Roman" w:hAnsi="Times New Roman" w:cs="Times New Roman"/>
          <w:b/>
          <w:color w:val="000000" w:themeColor="text1"/>
          <w:sz w:val="26"/>
          <w:szCs w:val="26"/>
        </w:rPr>
        <w:t>Envelope B</w:t>
      </w:r>
      <w:r>
        <w:rPr>
          <w:rFonts w:ascii="Times New Roman" w:hAnsi="Times New Roman" w:cs="Times New Roman"/>
          <w:color w:val="000000" w:themeColor="text1"/>
          <w:sz w:val="26"/>
          <w:szCs w:val="26"/>
        </w:rPr>
        <w:t xml:space="preserve"> and required to be submitted only in work where pre-qualification conditions and / or special eligibility conditions are stipulated in the Bid Data Sheet. Online </w:t>
      </w:r>
      <w:r>
        <w:rPr>
          <w:rFonts w:ascii="Times New Roman" w:hAnsi="Times New Roman" w:cs="Times New Roman"/>
          <w:b/>
          <w:color w:val="000000" w:themeColor="text1"/>
          <w:sz w:val="26"/>
          <w:szCs w:val="26"/>
        </w:rPr>
        <w:t>envelop B</w:t>
      </w:r>
      <w:r>
        <w:rPr>
          <w:rFonts w:ascii="Times New Roman" w:hAnsi="Times New Roman" w:cs="Times New Roman"/>
          <w:color w:val="000000" w:themeColor="text1"/>
          <w:sz w:val="26"/>
          <w:szCs w:val="26"/>
        </w:rPr>
        <w:t xml:space="preserve"> shall contain a self-certified sheet duly supported by documents to demonstrate fulfillment of pre-qualification conditions.</w:t>
      </w:r>
    </w:p>
    <w:p w:rsidR="00D26E7E" w:rsidRDefault="00D26E7E" w:rsidP="00D26E7E">
      <w:pPr>
        <w:spacing w:line="276" w:lineRule="auto"/>
        <w:ind w:left="360" w:firstLine="0"/>
        <w:rPr>
          <w:rFonts w:ascii="Times New Roman" w:hAnsi="Times New Roman" w:cs="Times New Roman"/>
          <w:color w:val="000000" w:themeColor="text1"/>
          <w:sz w:val="26"/>
          <w:szCs w:val="26"/>
        </w:rPr>
      </w:pPr>
      <w:r>
        <w:rPr>
          <w:rFonts w:ascii="Times New Roman" w:hAnsi="Times New Roman" w:cs="Times New Roman"/>
          <w:b/>
          <w:color w:val="000000" w:themeColor="text1"/>
          <w:sz w:val="26"/>
          <w:szCs w:val="26"/>
        </w:rPr>
        <w:t>Part 3-</w:t>
      </w:r>
      <w:r>
        <w:rPr>
          <w:rFonts w:ascii="Times New Roman" w:hAnsi="Times New Roman" w:cs="Times New Roman"/>
          <w:color w:val="000000" w:themeColor="text1"/>
          <w:sz w:val="26"/>
          <w:szCs w:val="26"/>
        </w:rPr>
        <w:t xml:space="preserve"> This shall be known as online </w:t>
      </w:r>
      <w:r>
        <w:rPr>
          <w:rFonts w:ascii="Times New Roman" w:hAnsi="Times New Roman" w:cs="Times New Roman"/>
          <w:b/>
          <w:color w:val="000000" w:themeColor="text1"/>
          <w:sz w:val="26"/>
          <w:szCs w:val="26"/>
        </w:rPr>
        <w:t>Envelope C</w:t>
      </w:r>
      <w:r>
        <w:rPr>
          <w:rFonts w:ascii="Times New Roman" w:hAnsi="Times New Roman" w:cs="Times New Roman"/>
          <w:color w:val="000000" w:themeColor="text1"/>
          <w:sz w:val="26"/>
          <w:szCs w:val="26"/>
        </w:rPr>
        <w:t xml:space="preserve"> and would apply to all bids. Envelop C shall contain financial offer in the prescribed format enclosed with the Bid Data Sheet.</w:t>
      </w:r>
    </w:p>
    <w:p w:rsidR="00D26E7E" w:rsidRDefault="00D26E7E" w:rsidP="00D26E7E">
      <w:pPr>
        <w:spacing w:line="276" w:lineRule="auto"/>
        <w:ind w:left="360" w:firstLine="0"/>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13.</w:t>
      </w:r>
      <w:r>
        <w:rPr>
          <w:rFonts w:ascii="Times New Roman" w:hAnsi="Times New Roman" w:cs="Times New Roman"/>
          <w:b/>
          <w:color w:val="000000" w:themeColor="text1"/>
          <w:sz w:val="26"/>
          <w:szCs w:val="26"/>
        </w:rPr>
        <w:tab/>
        <w:t>LANGUAGE :</w:t>
      </w:r>
    </w:p>
    <w:p w:rsidR="00D26E7E" w:rsidRDefault="00D26E7E" w:rsidP="00D26E7E">
      <w:pPr>
        <w:spacing w:line="276" w:lineRule="auto"/>
        <w:ind w:left="360" w:firstLine="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The bid as well as all correspondence and documents relating to the bid exchanged by the Bidder and the Employer shall be in English or Hindi. Supporting documents and printed literature that are part of the Bid may be in another language provided they are accompanied by an  accurate translation of the relevant passages in English. In such case, for the purposes of interpretation of the bid, such translation shall govern.</w:t>
      </w:r>
    </w:p>
    <w:p w:rsidR="00D26E7E" w:rsidRDefault="00D26E7E" w:rsidP="00D26E7E">
      <w:pPr>
        <w:spacing w:line="276" w:lineRule="auto"/>
        <w:ind w:left="360" w:firstLine="0"/>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14.</w:t>
      </w:r>
      <w:r>
        <w:rPr>
          <w:rFonts w:ascii="Times New Roman" w:hAnsi="Times New Roman" w:cs="Times New Roman"/>
          <w:b/>
          <w:color w:val="000000" w:themeColor="text1"/>
          <w:sz w:val="26"/>
          <w:szCs w:val="26"/>
        </w:rPr>
        <w:tab/>
      </w:r>
      <w:r>
        <w:rPr>
          <w:rFonts w:ascii="Times New Roman" w:hAnsi="Times New Roman" w:cs="Times New Roman"/>
          <w:b/>
          <w:color w:val="000000" w:themeColor="text1"/>
          <w:sz w:val="26"/>
          <w:szCs w:val="26"/>
        </w:rPr>
        <w:tab/>
        <w:t xml:space="preserve">TECHNICAL </w:t>
      </w:r>
      <w:r w:rsidR="00BD16AF">
        <w:rPr>
          <w:rFonts w:ascii="Times New Roman" w:hAnsi="Times New Roman" w:cs="Times New Roman"/>
          <w:b/>
          <w:color w:val="000000" w:themeColor="text1"/>
          <w:sz w:val="26"/>
          <w:szCs w:val="26"/>
        </w:rPr>
        <w:t>PROPOSAL:</w:t>
      </w:r>
    </w:p>
    <w:p w:rsidR="00D26E7E" w:rsidRDefault="00D26E7E" w:rsidP="00D26E7E">
      <w:pPr>
        <w:pStyle w:val="ListParagraph"/>
        <w:spacing w:line="276" w:lineRule="auto"/>
        <w:ind w:left="1980" w:hanging="63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14.1.</w:t>
      </w:r>
      <w:r>
        <w:rPr>
          <w:rFonts w:ascii="Times New Roman" w:hAnsi="Times New Roman" w:cs="Times New Roman"/>
          <w:color w:val="000000" w:themeColor="text1"/>
          <w:sz w:val="26"/>
          <w:szCs w:val="26"/>
        </w:rPr>
        <w:tab/>
        <w:t>Only, in case of bids with pre-qualification conditions defined in the Bid Data Sheet, the Technical Proposal shall comprise of formats and requirements given in the Bid Data Sheet.</w:t>
      </w:r>
    </w:p>
    <w:p w:rsidR="00D26E7E" w:rsidRDefault="00D26E7E" w:rsidP="00D26E7E">
      <w:pPr>
        <w:pStyle w:val="ListParagraph"/>
        <w:ind w:left="1980" w:hanging="630"/>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14.2.</w:t>
      </w:r>
      <w:r>
        <w:rPr>
          <w:rFonts w:ascii="Times New Roman" w:hAnsi="Times New Roman" w:cs="Times New Roman"/>
          <w:color w:val="000000" w:themeColor="text1"/>
          <w:sz w:val="26"/>
          <w:szCs w:val="26"/>
        </w:rPr>
        <w:tab/>
        <w:t>All the documents/ information enclosed with the Technical Proposal should be self-attested and certified by the bidder. The Bidder shall be liable for forfeiture of his earnest money deposit,if any document/information are found false/fake/unture before acceptance of bid. If it is found after acceptance of the bid, the bid sanctioning authority may at his discretion forfeit his performance security / guarantee, security deposit, enlistment deposit and take any other suitable action.</w:t>
      </w:r>
    </w:p>
    <w:p w:rsidR="00D26E7E" w:rsidRDefault="00D26E7E" w:rsidP="00D26E7E">
      <w:pPr>
        <w:spacing w:line="276" w:lineRule="auto"/>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lastRenderedPageBreak/>
        <w:t>15.</w:t>
      </w:r>
      <w:r>
        <w:rPr>
          <w:rFonts w:ascii="Times New Roman" w:hAnsi="Times New Roman" w:cs="Times New Roman"/>
          <w:b/>
          <w:color w:val="000000" w:themeColor="text1"/>
          <w:sz w:val="26"/>
          <w:szCs w:val="26"/>
        </w:rPr>
        <w:tab/>
      </w:r>
      <w:r>
        <w:rPr>
          <w:rFonts w:ascii="Times New Roman" w:hAnsi="Times New Roman" w:cs="Times New Roman"/>
          <w:b/>
          <w:color w:val="000000" w:themeColor="text1"/>
          <w:sz w:val="26"/>
          <w:szCs w:val="26"/>
        </w:rPr>
        <w:tab/>
        <w:t>FINANCIAL BID :</w:t>
      </w:r>
    </w:p>
    <w:p w:rsidR="009103FA" w:rsidRDefault="009103FA" w:rsidP="009103FA">
      <w:pPr>
        <w:pStyle w:val="ListParagraph"/>
        <w:numPr>
          <w:ilvl w:val="1"/>
          <w:numId w:val="12"/>
        </w:numPr>
        <w:ind w:hanging="504"/>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The bidder shall have to quote rates in format referred in Bid Data Sheet, in overall percentage, and not item wise, If the bid is in absolute amount, overall percentage would be arrived at in relation to the probable amount of contract given in NIT. The overall percentage rate would apply for all items of work.</w:t>
      </w:r>
    </w:p>
    <w:p w:rsidR="009103FA" w:rsidRDefault="009103FA" w:rsidP="009103FA">
      <w:pPr>
        <w:pStyle w:val="ListParagraph"/>
        <w:numPr>
          <w:ilvl w:val="1"/>
          <w:numId w:val="12"/>
        </w:numPr>
        <w:ind w:hanging="504"/>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Percentage shall be quoted in figures as well as in words. If any difference in figures and words is found, lower of the two shall be taken as valid and correct.</w:t>
      </w:r>
    </w:p>
    <w:p w:rsidR="009103FA" w:rsidRDefault="009103FA" w:rsidP="009103FA">
      <w:pPr>
        <w:pStyle w:val="ListParagraph"/>
        <w:numPr>
          <w:ilvl w:val="1"/>
          <w:numId w:val="12"/>
        </w:numPr>
        <w:ind w:hanging="504"/>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The bidder shall have to quote rates inclusive of all duties, taxes, royalties and other levies; and the Employer shall not be liable for the same.</w:t>
      </w:r>
    </w:p>
    <w:p w:rsidR="009103FA" w:rsidRDefault="009103FA" w:rsidP="009103FA">
      <w:pPr>
        <w:pStyle w:val="ListParagraph"/>
        <w:numPr>
          <w:ilvl w:val="1"/>
          <w:numId w:val="12"/>
        </w:numPr>
        <w:ind w:hanging="504"/>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The material along with the units and rates, which shall be issued, if any, by the department to the contractor, is mentioned in the Bid Data Sheet.</w:t>
      </w:r>
    </w:p>
    <w:p w:rsidR="00D26E7E" w:rsidRPr="00C802FA" w:rsidRDefault="00D26E7E" w:rsidP="00C802FA">
      <w:pPr>
        <w:ind w:left="1440" w:firstLine="0"/>
        <w:rPr>
          <w:rFonts w:ascii="Times New Roman" w:hAnsi="Times New Roman" w:cs="Times New Roman"/>
          <w:color w:val="000000" w:themeColor="text1"/>
          <w:sz w:val="26"/>
          <w:szCs w:val="26"/>
        </w:rPr>
      </w:pPr>
    </w:p>
    <w:p w:rsidR="00C802FA" w:rsidRDefault="00C802FA">
      <w:pPr>
        <w:spacing w:after="200" w:line="276" w:lineRule="auto"/>
        <w:ind w:firstLine="0"/>
        <w:jc w:val="left"/>
        <w:rPr>
          <w:rFonts w:ascii="Times New Roman" w:hAnsi="Times New Roman" w:cs="Times New Roman"/>
          <w:b/>
          <w:color w:val="000000" w:themeColor="text1"/>
          <w:sz w:val="26"/>
          <w:szCs w:val="26"/>
        </w:rPr>
      </w:pPr>
    </w:p>
    <w:p w:rsidR="00D26E7E" w:rsidRDefault="00D26E7E" w:rsidP="00D26E7E">
      <w:pPr>
        <w:spacing w:line="276" w:lineRule="auto"/>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16.</w:t>
      </w:r>
      <w:r>
        <w:rPr>
          <w:rFonts w:ascii="Times New Roman" w:hAnsi="Times New Roman" w:cs="Times New Roman"/>
          <w:b/>
          <w:color w:val="000000" w:themeColor="text1"/>
          <w:sz w:val="26"/>
          <w:szCs w:val="26"/>
        </w:rPr>
        <w:tab/>
        <w:t xml:space="preserve">PERIOD OF VALIDITY OF </w:t>
      </w:r>
      <w:r w:rsidR="00BD16AF">
        <w:rPr>
          <w:rFonts w:ascii="Times New Roman" w:hAnsi="Times New Roman" w:cs="Times New Roman"/>
          <w:b/>
          <w:color w:val="000000" w:themeColor="text1"/>
          <w:sz w:val="26"/>
          <w:szCs w:val="26"/>
        </w:rPr>
        <w:t>BIDS:</w:t>
      </w:r>
    </w:p>
    <w:p w:rsidR="00D26E7E" w:rsidRDefault="00D26E7E" w:rsidP="00D26E7E">
      <w:p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ab/>
        <w:t xml:space="preserve">The bids shall remain valid for a period specified in the Bid Data Sheet after the date of “close for biding”  as prescribed by the Employer. The validity of the bid can be extended by mutual consent in writing. </w:t>
      </w:r>
    </w:p>
    <w:p w:rsidR="00D26E7E" w:rsidRDefault="00D26E7E" w:rsidP="00D26E7E">
      <w:pPr>
        <w:spacing w:line="276" w:lineRule="auto"/>
        <w:rPr>
          <w:rFonts w:ascii="Times New Roman" w:hAnsi="Times New Roman" w:cs="Times New Roman"/>
          <w:color w:val="000000" w:themeColor="text1"/>
          <w:sz w:val="26"/>
          <w:szCs w:val="26"/>
        </w:rPr>
      </w:pPr>
    </w:p>
    <w:p w:rsidR="00D26E7E" w:rsidRDefault="00D26E7E" w:rsidP="00D26E7E">
      <w:pPr>
        <w:rPr>
          <w:rFonts w:ascii="Times New Roman" w:hAnsi="Times New Roman" w:cs="Times New Roman"/>
          <w:b/>
          <w:color w:val="000000" w:themeColor="text1"/>
          <w:sz w:val="26"/>
          <w:szCs w:val="26"/>
        </w:rPr>
      </w:pPr>
      <w:r>
        <w:rPr>
          <w:rFonts w:ascii="Times New Roman" w:hAnsi="Times New Roman" w:cs="Times New Roman"/>
          <w:b/>
          <w:color w:val="000000" w:themeColor="text1"/>
          <w:sz w:val="26"/>
          <w:szCs w:val="26"/>
        </w:rPr>
        <w:t>17.</w:t>
      </w:r>
      <w:r>
        <w:rPr>
          <w:rFonts w:ascii="Times New Roman" w:hAnsi="Times New Roman" w:cs="Times New Roman"/>
          <w:b/>
          <w:color w:val="000000" w:themeColor="text1"/>
          <w:sz w:val="26"/>
          <w:szCs w:val="26"/>
        </w:rPr>
        <w:tab/>
        <w:t>EARNEST MONEY DEPOSIT (EMD)</w:t>
      </w:r>
    </w:p>
    <w:p w:rsidR="00D26E7E" w:rsidRDefault="00D26E7E" w:rsidP="00D26E7E">
      <w:pPr>
        <w:pStyle w:val="ListParagraph"/>
        <w:numPr>
          <w:ilvl w:val="1"/>
          <w:numId w:val="14"/>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 The Bidder shall furnish, as part of the Bid, Earnest Money Deposit (EMD), in the amount specified in the Bid Data Sheet.</w:t>
      </w:r>
    </w:p>
    <w:p w:rsidR="00D26E7E" w:rsidRDefault="00D26E7E" w:rsidP="00D26E7E">
      <w:pPr>
        <w:pStyle w:val="ListParagraph"/>
        <w:numPr>
          <w:ilvl w:val="1"/>
          <w:numId w:val="14"/>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w:t>
      </w:r>
      <w:r>
        <w:rPr>
          <w:rFonts w:ascii="Times New Roman" w:hAnsi="Times New Roman" w:cs="Times New Roman"/>
          <w:color w:val="000000" w:themeColor="text1"/>
          <w:sz w:val="26"/>
          <w:szCs w:val="26"/>
        </w:rPr>
        <w:tab/>
        <w:t>The EMD shall be in the form of Fixed Deposit Receipt of a scheduled commercial bank, issued in favors of the name given in the Bid Data Sheet. The Fixed Deposit Receipt shall be valid for six months or more after the last date of receipt of bids. However form(s) of EMD may be allowed by the employer by mentioning it in the Bid Data Sheet.</w:t>
      </w:r>
    </w:p>
    <w:p w:rsidR="00D26E7E" w:rsidRDefault="00D26E7E" w:rsidP="00D26E7E">
      <w:pPr>
        <w:pStyle w:val="ListParagraph"/>
        <w:numPr>
          <w:ilvl w:val="1"/>
          <w:numId w:val="14"/>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Bid not accompanied by EMD shall be liable for rejection as non-responsive.</w:t>
      </w:r>
    </w:p>
    <w:p w:rsidR="00D26E7E" w:rsidRDefault="00D26E7E" w:rsidP="00D26E7E">
      <w:pPr>
        <w:pStyle w:val="ListParagraph"/>
        <w:numPr>
          <w:ilvl w:val="1"/>
          <w:numId w:val="14"/>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EMD of bidders whose bids are not accepted will be returned within ten working days of the decision on the bid.</w:t>
      </w:r>
    </w:p>
    <w:p w:rsidR="00D26E7E" w:rsidRDefault="00D26E7E" w:rsidP="00D26E7E">
      <w:pPr>
        <w:pStyle w:val="ListParagraph"/>
        <w:numPr>
          <w:ilvl w:val="1"/>
          <w:numId w:val="14"/>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EMD of the successful Bidder will be discharged when the Bidder has signed the Agreement after furnishing the required Performance security.</w:t>
      </w:r>
    </w:p>
    <w:p w:rsidR="00D26E7E" w:rsidRDefault="00D26E7E" w:rsidP="00D26E7E">
      <w:pPr>
        <w:pStyle w:val="ListParagraph"/>
        <w:numPr>
          <w:ilvl w:val="1"/>
          <w:numId w:val="14"/>
        </w:numPr>
        <w:spacing w:line="276"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Failure to sign the contract by the selected bidder, within the specified period, for whatsoever reason, shall result in forfeiture of the earnest money .</w:t>
      </w:r>
    </w:p>
    <w:p w:rsidR="00D26E7E" w:rsidRDefault="00D26E7E" w:rsidP="00D26E7E">
      <w:pPr>
        <w:spacing w:line="276" w:lineRule="auto"/>
        <w:jc w:val="center"/>
        <w:rPr>
          <w:rFonts w:ascii="Times New Roman" w:hAnsi="Times New Roman" w:cs="Times New Roman"/>
          <w:b/>
          <w:sz w:val="26"/>
          <w:szCs w:val="26"/>
        </w:rPr>
      </w:pP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D.SUBMISSION OF BID</w:t>
      </w:r>
    </w:p>
    <w:p w:rsidR="00D26E7E" w:rsidRDefault="00D26E7E" w:rsidP="00D26E7E">
      <w:pPr>
        <w:spacing w:line="276" w:lineRule="auto"/>
        <w:ind w:firstLine="0"/>
        <w:rPr>
          <w:rFonts w:ascii="Times New Roman" w:hAnsi="Times New Roman" w:cs="Times New Roman"/>
          <w:sz w:val="26"/>
          <w:szCs w:val="26"/>
        </w:rPr>
      </w:pPr>
      <w:r>
        <w:rPr>
          <w:rFonts w:ascii="Times New Roman" w:hAnsi="Times New Roman" w:cs="Times New Roman"/>
          <w:b/>
          <w:sz w:val="26"/>
          <w:szCs w:val="26"/>
        </w:rPr>
        <w:lastRenderedPageBreak/>
        <w:t>18.</w:t>
      </w:r>
      <w:r>
        <w:rPr>
          <w:rFonts w:ascii="Times New Roman" w:hAnsi="Times New Roman" w:cs="Times New Roman"/>
          <w:b/>
          <w:sz w:val="26"/>
          <w:szCs w:val="26"/>
        </w:rPr>
        <w:tab/>
      </w:r>
      <w:r>
        <w:rPr>
          <w:rFonts w:ascii="Times New Roman" w:hAnsi="Times New Roman" w:cs="Times New Roman"/>
          <w:sz w:val="26"/>
          <w:szCs w:val="26"/>
        </w:rPr>
        <w:t>The bidder is required to submit online bid duly signed digitally, and envelop “A” in physical form also at the place prescribed in the Bid Data Sheet.</w:t>
      </w:r>
    </w:p>
    <w:p w:rsidR="00D26E7E" w:rsidRDefault="00D26E7E" w:rsidP="00D26E7E">
      <w:pPr>
        <w:spacing w:line="276" w:lineRule="auto"/>
        <w:ind w:firstLine="0"/>
        <w:rPr>
          <w:rFonts w:ascii="Times New Roman" w:hAnsi="Times New Roman" w:cs="Times New Roman"/>
          <w:sz w:val="26"/>
          <w:szCs w:val="26"/>
        </w:rPr>
      </w:pP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E. OPENING AND EVALUATION OF BID</w:t>
      </w:r>
    </w:p>
    <w:p w:rsidR="00D26E7E" w:rsidRDefault="00D26E7E" w:rsidP="00D26E7E">
      <w:pPr>
        <w:spacing w:line="276" w:lineRule="auto"/>
        <w:ind w:firstLine="0"/>
        <w:rPr>
          <w:rFonts w:ascii="Times New Roman" w:hAnsi="Times New Roman" w:cs="Times New Roman"/>
          <w:b/>
          <w:sz w:val="26"/>
          <w:szCs w:val="26"/>
        </w:rPr>
      </w:pPr>
      <w:r>
        <w:rPr>
          <w:rFonts w:ascii="Times New Roman" w:hAnsi="Times New Roman" w:cs="Times New Roman"/>
          <w:b/>
          <w:sz w:val="26"/>
          <w:szCs w:val="26"/>
        </w:rPr>
        <w:t>19.</w:t>
      </w:r>
      <w:r>
        <w:rPr>
          <w:rFonts w:ascii="Times New Roman" w:hAnsi="Times New Roman" w:cs="Times New Roman"/>
          <w:b/>
          <w:sz w:val="26"/>
          <w:szCs w:val="26"/>
        </w:rPr>
        <w:tab/>
        <w:t>PROCEDURE :</w:t>
      </w:r>
    </w:p>
    <w:p w:rsidR="00D26E7E" w:rsidRDefault="00D26E7E" w:rsidP="00D26E7E">
      <w:pPr>
        <w:pStyle w:val="ListParagraph"/>
        <w:numPr>
          <w:ilvl w:val="1"/>
          <w:numId w:val="16"/>
        </w:numPr>
        <w:spacing w:line="276" w:lineRule="auto"/>
        <w:ind w:left="1245"/>
        <w:rPr>
          <w:rFonts w:ascii="Times New Roman" w:hAnsi="Times New Roman" w:cs="Times New Roman"/>
          <w:sz w:val="26"/>
          <w:szCs w:val="26"/>
        </w:rPr>
      </w:pPr>
      <w:r>
        <w:rPr>
          <w:rFonts w:ascii="Times New Roman" w:hAnsi="Times New Roman" w:cs="Times New Roman"/>
          <w:sz w:val="26"/>
          <w:szCs w:val="26"/>
        </w:rPr>
        <w:t>Envelop “A” shall be opened first online at the time and date notified and its contents shall be checked. In cases where Envelop “A” does not contain all requisite documents, such bid shall be treated as non-responsive , and envelop B and / or C of such bid shall not be opened.</w:t>
      </w:r>
    </w:p>
    <w:p w:rsidR="00D26E7E" w:rsidRDefault="00D26E7E" w:rsidP="00D26E7E">
      <w:pPr>
        <w:pStyle w:val="ListParagraph"/>
        <w:numPr>
          <w:ilvl w:val="1"/>
          <w:numId w:val="16"/>
        </w:numPr>
        <w:spacing w:line="276" w:lineRule="auto"/>
        <w:ind w:left="1245"/>
        <w:rPr>
          <w:rFonts w:ascii="Times New Roman" w:hAnsi="Times New Roman" w:cs="Times New Roman"/>
          <w:sz w:val="26"/>
          <w:szCs w:val="26"/>
        </w:rPr>
      </w:pPr>
      <w:r>
        <w:rPr>
          <w:rFonts w:ascii="Times New Roman" w:hAnsi="Times New Roman" w:cs="Times New Roman"/>
          <w:sz w:val="26"/>
          <w:szCs w:val="26"/>
        </w:rPr>
        <w:t>Wherever Envelop ‘B’ (Technical Bid) is required to be submitted, the same shall be opened online at the time and date notified. The bidder shall have freedom to witness opening of the envelop ‘B’ envelop ‘C’ (financial bid) of bidders who are not qualified in Technical Bid (Envelop ‘B’) shall not be opened.</w:t>
      </w:r>
    </w:p>
    <w:p w:rsidR="00D26E7E" w:rsidRDefault="00D26E7E" w:rsidP="00D26E7E">
      <w:pPr>
        <w:pStyle w:val="ListParagraph"/>
        <w:numPr>
          <w:ilvl w:val="1"/>
          <w:numId w:val="16"/>
        </w:numPr>
        <w:spacing w:line="276" w:lineRule="auto"/>
        <w:ind w:left="1245"/>
        <w:rPr>
          <w:rFonts w:ascii="Times New Roman" w:hAnsi="Times New Roman" w:cs="Times New Roman"/>
          <w:sz w:val="26"/>
          <w:szCs w:val="26"/>
        </w:rPr>
      </w:pPr>
      <w:r>
        <w:rPr>
          <w:rFonts w:ascii="Times New Roman" w:hAnsi="Times New Roman" w:cs="Times New Roman"/>
          <w:sz w:val="26"/>
          <w:szCs w:val="26"/>
        </w:rPr>
        <w:t xml:space="preserve">Envelop ‘C’ (Financial Bid) shall be opened online at the time and date notified. The bidder shall have freedom to witness opening of the Envelop ‘c’ </w:t>
      </w:r>
    </w:p>
    <w:p w:rsidR="00D26E7E" w:rsidRDefault="00D26E7E" w:rsidP="00D26E7E">
      <w:pPr>
        <w:pStyle w:val="ListParagraph"/>
        <w:numPr>
          <w:ilvl w:val="1"/>
          <w:numId w:val="16"/>
        </w:numPr>
        <w:spacing w:line="276" w:lineRule="auto"/>
        <w:ind w:left="1245"/>
        <w:rPr>
          <w:rFonts w:ascii="Times New Roman" w:hAnsi="Times New Roman" w:cs="Times New Roman"/>
          <w:sz w:val="26"/>
          <w:szCs w:val="26"/>
        </w:rPr>
      </w:pPr>
      <w:r>
        <w:rPr>
          <w:rFonts w:ascii="Times New Roman" w:hAnsi="Times New Roman" w:cs="Times New Roman"/>
          <w:sz w:val="26"/>
          <w:szCs w:val="26"/>
        </w:rPr>
        <w:t>After opening Envelop ‘C’ all responsive bids shall be compared to determine the lowest evaluated bid.</w:t>
      </w:r>
    </w:p>
    <w:p w:rsidR="00D26E7E" w:rsidRDefault="00D26E7E" w:rsidP="00D26E7E">
      <w:pPr>
        <w:pStyle w:val="ListParagraph"/>
        <w:numPr>
          <w:ilvl w:val="1"/>
          <w:numId w:val="16"/>
        </w:numPr>
        <w:spacing w:line="276" w:lineRule="auto"/>
        <w:ind w:left="1245"/>
        <w:rPr>
          <w:rFonts w:ascii="Times New Roman" w:hAnsi="Times New Roman" w:cs="Times New Roman"/>
          <w:sz w:val="26"/>
          <w:szCs w:val="26"/>
        </w:rPr>
      </w:pPr>
      <w:r>
        <w:rPr>
          <w:rFonts w:ascii="Times New Roman" w:hAnsi="Times New Roman" w:cs="Times New Roman"/>
          <w:sz w:val="26"/>
          <w:szCs w:val="26"/>
        </w:rPr>
        <w:t>The Employer reserves the right to accept or reject any bid, and to annul the bidding process and reject all the bids at any time prior to contract award, without incurring any liability. In all such cases reasons shall be recorded.</w:t>
      </w:r>
    </w:p>
    <w:p w:rsidR="00D26E7E" w:rsidRDefault="00D26E7E" w:rsidP="00D26E7E">
      <w:pPr>
        <w:pStyle w:val="ListParagraph"/>
        <w:numPr>
          <w:ilvl w:val="1"/>
          <w:numId w:val="16"/>
        </w:numPr>
        <w:spacing w:line="276" w:lineRule="auto"/>
        <w:ind w:left="1245"/>
        <w:rPr>
          <w:rFonts w:ascii="Times New Roman" w:hAnsi="Times New Roman" w:cs="Times New Roman"/>
          <w:sz w:val="26"/>
          <w:szCs w:val="26"/>
        </w:rPr>
      </w:pPr>
      <w:r>
        <w:rPr>
          <w:rFonts w:ascii="Times New Roman" w:hAnsi="Times New Roman" w:cs="Times New Roman"/>
          <w:sz w:val="26"/>
          <w:szCs w:val="26"/>
        </w:rPr>
        <w:t>The employer reserves the right of accepting the bid for the whole work or for a Distinct part of it.</w:t>
      </w:r>
    </w:p>
    <w:p w:rsidR="00D26E7E" w:rsidRDefault="00D26E7E" w:rsidP="001B18BF">
      <w:pPr>
        <w:spacing w:line="276" w:lineRule="auto"/>
        <w:ind w:firstLine="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20.</w:t>
      </w:r>
      <w:r>
        <w:rPr>
          <w:rFonts w:ascii="Times New Roman" w:hAnsi="Times New Roman" w:cs="Times New Roman"/>
          <w:b/>
          <w:sz w:val="26"/>
          <w:szCs w:val="26"/>
        </w:rPr>
        <w:tab/>
        <w:t>CONFIDENTIALITY :</w:t>
      </w:r>
    </w:p>
    <w:p w:rsidR="00D26E7E" w:rsidRDefault="00D26E7E" w:rsidP="00D26E7E">
      <w:pPr>
        <w:tabs>
          <w:tab w:val="left" w:pos="1440"/>
        </w:tabs>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20.1</w:t>
      </w:r>
      <w:r>
        <w:rPr>
          <w:rFonts w:ascii="Times New Roman" w:hAnsi="Times New Roman" w:cs="Times New Roman"/>
          <w:sz w:val="26"/>
          <w:szCs w:val="26"/>
        </w:rPr>
        <w:tab/>
        <w:t>Information relating to examination, evaluation, comparison and recommendation of contract award shall not be disclosed to bidders or any other person not officially concerned with such process until final decision on the bid.</w:t>
      </w:r>
    </w:p>
    <w:p w:rsidR="00D26E7E" w:rsidRDefault="00D26E7E" w:rsidP="00D26E7E">
      <w:pPr>
        <w:tabs>
          <w:tab w:val="left" w:pos="1440"/>
        </w:tabs>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20.2</w:t>
      </w:r>
      <w:r>
        <w:rPr>
          <w:rFonts w:ascii="Times New Roman" w:hAnsi="Times New Roman" w:cs="Times New Roman"/>
          <w:sz w:val="26"/>
          <w:szCs w:val="26"/>
        </w:rPr>
        <w:tab/>
        <w:t>Any Attempt by a bidder to influence the employer in the evaluation of the bids or contract award decisions may result in the rejection of his bid.</w:t>
      </w:r>
    </w:p>
    <w:p w:rsidR="00D26E7E" w:rsidRDefault="00D26E7E" w:rsidP="00D26E7E">
      <w:pPr>
        <w:spacing w:line="276" w:lineRule="auto"/>
        <w:jc w:val="center"/>
        <w:rPr>
          <w:rFonts w:ascii="Times New Roman" w:hAnsi="Times New Roman" w:cs="Times New Roman"/>
          <w:b/>
          <w:sz w:val="26"/>
          <w:szCs w:val="26"/>
        </w:rPr>
      </w:pP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F.AWARD OF CONTRACT</w:t>
      </w:r>
    </w:p>
    <w:p w:rsidR="00D26E7E" w:rsidRDefault="00D26E7E" w:rsidP="00D26E7E">
      <w:pPr>
        <w:spacing w:line="276" w:lineRule="auto"/>
        <w:jc w:val="center"/>
        <w:rPr>
          <w:rFonts w:ascii="Times New Roman" w:hAnsi="Times New Roman" w:cs="Times New Roman"/>
          <w:b/>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21.</w:t>
      </w:r>
      <w:r>
        <w:rPr>
          <w:rFonts w:ascii="Times New Roman" w:hAnsi="Times New Roman" w:cs="Times New Roman"/>
          <w:b/>
          <w:sz w:val="26"/>
          <w:szCs w:val="26"/>
        </w:rPr>
        <w:tab/>
        <w:t>AWARD OF CONTRACT :</w:t>
      </w:r>
    </w:p>
    <w:p w:rsidR="00D26E7E" w:rsidRDefault="00D26E7E" w:rsidP="00D26E7E">
      <w:pPr>
        <w:spacing w:line="276" w:lineRule="auto"/>
        <w:ind w:firstLine="720"/>
        <w:rPr>
          <w:rFonts w:ascii="Times New Roman" w:hAnsi="Times New Roman" w:cs="Times New Roman"/>
          <w:sz w:val="26"/>
          <w:szCs w:val="26"/>
        </w:rPr>
      </w:pPr>
      <w:r>
        <w:rPr>
          <w:rFonts w:ascii="Times New Roman" w:hAnsi="Times New Roman" w:cs="Times New Roman"/>
          <w:sz w:val="26"/>
          <w:szCs w:val="26"/>
        </w:rPr>
        <w:lastRenderedPageBreak/>
        <w:t>The Employer shall notify the successful bidder by issuing a ‘Letter of Acceptance’ (LOA) that his bid has been accepted.</w:t>
      </w:r>
    </w:p>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22.</w:t>
      </w:r>
      <w:r>
        <w:rPr>
          <w:rFonts w:ascii="Times New Roman" w:hAnsi="Times New Roman" w:cs="Times New Roman"/>
          <w:b/>
          <w:sz w:val="26"/>
          <w:szCs w:val="26"/>
        </w:rPr>
        <w:tab/>
        <w:t>PERFORMANCE SECURITY</w:t>
      </w:r>
    </w:p>
    <w:p w:rsidR="00D26E7E" w:rsidRDefault="00D26E7E" w:rsidP="00D26E7E">
      <w:pPr>
        <w:tabs>
          <w:tab w:val="left" w:pos="1440"/>
        </w:tabs>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22.1</w:t>
      </w:r>
      <w:r>
        <w:rPr>
          <w:rFonts w:ascii="Times New Roman" w:hAnsi="Times New Roman" w:cs="Times New Roman"/>
          <w:sz w:val="26"/>
          <w:szCs w:val="26"/>
        </w:rPr>
        <w:tab/>
        <w:t>Prior to singing of the contract the bidder to whom LOA has been issued shall have to furnish performance security of the amount in the form and for the duration, etc. as specified in the Bid Data Sheet.</w:t>
      </w:r>
    </w:p>
    <w:p w:rsidR="00D26E7E" w:rsidRDefault="00D26E7E" w:rsidP="00D26E7E">
      <w:pPr>
        <w:tabs>
          <w:tab w:val="left" w:pos="1440"/>
        </w:tabs>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22.2</w:t>
      </w:r>
      <w:r>
        <w:rPr>
          <w:rFonts w:ascii="Times New Roman" w:hAnsi="Times New Roman" w:cs="Times New Roman"/>
          <w:sz w:val="26"/>
          <w:szCs w:val="26"/>
        </w:rPr>
        <w:tab/>
        <w:t>Additional performance security, if applicable, is mentioned in the Bid data sheet and shall be in the form and for the duration, etc. similer to Performance Security..</w:t>
      </w:r>
    </w:p>
    <w:p w:rsidR="00D26E7E" w:rsidRDefault="00D26E7E" w:rsidP="00D26E7E">
      <w:pPr>
        <w:tabs>
          <w:tab w:val="left" w:pos="1440"/>
        </w:tabs>
        <w:spacing w:line="276" w:lineRule="auto"/>
        <w:ind w:left="1440" w:hanging="72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23.</w:t>
      </w:r>
      <w:r>
        <w:rPr>
          <w:rFonts w:ascii="Times New Roman" w:hAnsi="Times New Roman" w:cs="Times New Roman"/>
          <w:b/>
          <w:sz w:val="26"/>
          <w:szCs w:val="26"/>
        </w:rPr>
        <w:tab/>
        <w:t>SIGNING OF CONTRACT AGREEMENT :</w:t>
      </w:r>
    </w:p>
    <w:p w:rsidR="00D26E7E" w:rsidRDefault="00D26E7E" w:rsidP="00D26E7E">
      <w:pPr>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23.1</w:t>
      </w:r>
      <w:r>
        <w:rPr>
          <w:rFonts w:ascii="Times New Roman" w:hAnsi="Times New Roman" w:cs="Times New Roman"/>
          <w:sz w:val="26"/>
          <w:szCs w:val="26"/>
        </w:rPr>
        <w:tab/>
        <w:t xml:space="preserve">The successful bidder shall have to furnish Performance Security and Additional Performance Security, if any, and sign the contract agreement within 15 days of issue of LOA </w:t>
      </w:r>
    </w:p>
    <w:p w:rsidR="00D26E7E" w:rsidRDefault="00D26E7E" w:rsidP="00D26E7E">
      <w:pPr>
        <w:spacing w:line="276" w:lineRule="auto"/>
        <w:ind w:left="1440" w:hanging="720"/>
        <w:rPr>
          <w:rFonts w:ascii="Times New Roman" w:hAnsi="Times New Roman" w:cs="Times New Roman"/>
          <w:sz w:val="26"/>
          <w:szCs w:val="26"/>
        </w:rPr>
      </w:pPr>
    </w:p>
    <w:p w:rsidR="00D26E7E" w:rsidRDefault="00D26E7E" w:rsidP="00D26E7E">
      <w:pPr>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23.2</w:t>
      </w:r>
      <w:r>
        <w:rPr>
          <w:rFonts w:ascii="Times New Roman" w:hAnsi="Times New Roman" w:cs="Times New Roman"/>
          <w:sz w:val="26"/>
          <w:szCs w:val="26"/>
        </w:rPr>
        <w:tab/>
        <w:t>The signing of contract agreement shall be reckoned as intimation to commencement of work. No separate work order shall be issued by the employer to the contractor for commencement of work.</w:t>
      </w:r>
    </w:p>
    <w:p w:rsidR="00D26E7E" w:rsidRDefault="00D26E7E" w:rsidP="00D26E7E">
      <w:pPr>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23.3</w:t>
      </w:r>
      <w:r>
        <w:rPr>
          <w:rFonts w:ascii="Times New Roman" w:hAnsi="Times New Roman" w:cs="Times New Roman"/>
          <w:sz w:val="26"/>
          <w:szCs w:val="26"/>
        </w:rPr>
        <w:tab/>
        <w:t>In the event of failure of the successful bidder to submit Performance Security and Additional Performance Security, if any or sign the Contract Agreement, his EMD shall stand forfeited without prejudice to the right of the employer for taking any other action against the bidder.</w:t>
      </w: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24.</w:t>
      </w:r>
      <w:r>
        <w:rPr>
          <w:rFonts w:ascii="Times New Roman" w:hAnsi="Times New Roman" w:cs="Times New Roman"/>
          <w:b/>
          <w:sz w:val="26"/>
          <w:szCs w:val="26"/>
        </w:rPr>
        <w:tab/>
        <w:t>CORRUPT  PRACTICES :</w:t>
      </w:r>
    </w:p>
    <w:p w:rsidR="00D26E7E" w:rsidRDefault="00D26E7E" w:rsidP="00D26E7E">
      <w:pPr>
        <w:spacing w:line="276" w:lineRule="auto"/>
        <w:rPr>
          <w:rFonts w:ascii="Times New Roman" w:hAnsi="Times New Roman" w:cs="Times New Roman"/>
          <w:sz w:val="26"/>
          <w:szCs w:val="26"/>
        </w:rPr>
      </w:pPr>
      <w:r>
        <w:rPr>
          <w:rFonts w:ascii="Times New Roman" w:hAnsi="Times New Roman" w:cs="Times New Roman"/>
          <w:sz w:val="26"/>
          <w:szCs w:val="26"/>
        </w:rPr>
        <w:tab/>
        <w:t>The Employer requires that bidders observe the highest standard of ethics during the procurement and execution of contracts. In pursuance of this policy, the employer.</w:t>
      </w:r>
    </w:p>
    <w:p w:rsidR="00D26E7E" w:rsidRDefault="00D26E7E" w:rsidP="00D26E7E">
      <w:pPr>
        <w:pStyle w:val="ListParagraph"/>
        <w:numPr>
          <w:ilvl w:val="0"/>
          <w:numId w:val="18"/>
        </w:numPr>
        <w:spacing w:line="276" w:lineRule="auto"/>
        <w:rPr>
          <w:rFonts w:ascii="Times New Roman" w:hAnsi="Times New Roman" w:cs="Times New Roman"/>
          <w:sz w:val="26"/>
          <w:szCs w:val="26"/>
        </w:rPr>
      </w:pPr>
      <w:r>
        <w:rPr>
          <w:rFonts w:ascii="Times New Roman" w:hAnsi="Times New Roman" w:cs="Times New Roman"/>
          <w:sz w:val="26"/>
          <w:szCs w:val="26"/>
        </w:rPr>
        <w:t xml:space="preserve">May reject the bid for award if it determines that the bidder recommended for award has, directly or through an agent, engaged in corrupt, fraudulent, collusive, or coercive practices in competing for the Contract ; and </w:t>
      </w:r>
    </w:p>
    <w:p w:rsidR="00D26E7E" w:rsidRDefault="00D26E7E" w:rsidP="00D26E7E">
      <w:pPr>
        <w:pStyle w:val="ListParagraph"/>
        <w:numPr>
          <w:ilvl w:val="0"/>
          <w:numId w:val="18"/>
        </w:numPr>
        <w:spacing w:line="276" w:lineRule="auto"/>
        <w:rPr>
          <w:rFonts w:ascii="Times New Roman" w:hAnsi="Times New Roman" w:cs="Times New Roman"/>
          <w:sz w:val="26"/>
          <w:szCs w:val="26"/>
        </w:rPr>
      </w:pPr>
      <w:r>
        <w:rPr>
          <w:rFonts w:ascii="Times New Roman" w:hAnsi="Times New Roman" w:cs="Times New Roman"/>
          <w:sz w:val="26"/>
          <w:szCs w:val="26"/>
        </w:rPr>
        <w:t>May debar the bidder declaring ineligible, either indefinitely or for a stated period of time, to participate in bids, if it at any time determines that the bidder has, directly or through an agent, engaged in corrupt, fraudulent, collusive, or coercive practices in competing for, or in executing , a contract.</w:t>
      </w:r>
    </w:p>
    <w:p w:rsidR="00D26E7E" w:rsidRDefault="00D26E7E" w:rsidP="00D26E7E">
      <w:pPr>
        <w:pStyle w:val="ListParagraph"/>
        <w:spacing w:line="276" w:lineRule="auto"/>
        <w:ind w:left="864" w:firstLine="0"/>
        <w:rPr>
          <w:rFonts w:ascii="Times New Roman" w:hAnsi="Times New Roman" w:cs="Times New Roman"/>
          <w:sz w:val="26"/>
          <w:szCs w:val="26"/>
        </w:rPr>
      </w:pPr>
      <w:r>
        <w:rPr>
          <w:rFonts w:ascii="Times New Roman" w:hAnsi="Times New Roman" w:cs="Times New Roman"/>
          <w:sz w:val="26"/>
          <w:szCs w:val="26"/>
        </w:rPr>
        <w:t>For the purposes of this provision, the terms set forth above are defined as follows :</w:t>
      </w:r>
    </w:p>
    <w:p w:rsidR="00D26E7E" w:rsidRDefault="00D26E7E" w:rsidP="00D26E7E">
      <w:pPr>
        <w:pStyle w:val="ListParagraph"/>
        <w:numPr>
          <w:ilvl w:val="0"/>
          <w:numId w:val="20"/>
        </w:numPr>
        <w:spacing w:line="276" w:lineRule="auto"/>
        <w:rPr>
          <w:rFonts w:ascii="Times New Roman" w:hAnsi="Times New Roman" w:cs="Times New Roman"/>
          <w:sz w:val="26"/>
          <w:szCs w:val="26"/>
        </w:rPr>
      </w:pPr>
      <w:r>
        <w:rPr>
          <w:rFonts w:ascii="Times New Roman" w:hAnsi="Times New Roman" w:cs="Times New Roman"/>
          <w:sz w:val="26"/>
          <w:szCs w:val="26"/>
        </w:rPr>
        <w:lastRenderedPageBreak/>
        <w:t>‘corrupt practice’ means the offering, giving, receiving or soliciting directly or indirectly, anything of value to influence improperly the actions of another party ;</w:t>
      </w:r>
    </w:p>
    <w:p w:rsidR="00D26E7E" w:rsidRDefault="00D26E7E" w:rsidP="00D26E7E">
      <w:pPr>
        <w:pStyle w:val="ListParagraph"/>
        <w:numPr>
          <w:ilvl w:val="0"/>
          <w:numId w:val="20"/>
        </w:numPr>
        <w:spacing w:line="276" w:lineRule="auto"/>
        <w:rPr>
          <w:rFonts w:ascii="Times New Roman" w:hAnsi="Times New Roman" w:cs="Times New Roman"/>
          <w:sz w:val="26"/>
          <w:szCs w:val="26"/>
        </w:rPr>
      </w:pPr>
      <w:r>
        <w:rPr>
          <w:rFonts w:ascii="Times New Roman" w:hAnsi="Times New Roman" w:cs="Times New Roman"/>
          <w:sz w:val="26"/>
          <w:szCs w:val="26"/>
        </w:rPr>
        <w:t>‘fraudulent practice’ means any act or omission, including a misrepresentation, that knowingly or recklessly misleads, or attempts to mislead, a party to obtain a fanatical or other benefit or to avoid an obligation:</w:t>
      </w:r>
    </w:p>
    <w:p w:rsidR="00D26E7E" w:rsidRDefault="00D26E7E" w:rsidP="00D26E7E">
      <w:pPr>
        <w:pStyle w:val="ListParagraph"/>
        <w:numPr>
          <w:ilvl w:val="0"/>
          <w:numId w:val="20"/>
        </w:numPr>
        <w:spacing w:line="276" w:lineRule="auto"/>
        <w:rPr>
          <w:rFonts w:ascii="Times New Roman" w:hAnsi="Times New Roman" w:cs="Times New Roman"/>
          <w:sz w:val="26"/>
          <w:szCs w:val="26"/>
        </w:rPr>
      </w:pPr>
      <w:r>
        <w:rPr>
          <w:rFonts w:ascii="Times New Roman" w:hAnsi="Times New Roman" w:cs="Times New Roman"/>
          <w:sz w:val="26"/>
          <w:szCs w:val="26"/>
        </w:rPr>
        <w:t>‘coercive practice’ means impairing of harming, or threatening to impair or harm, directly or indirectly, any party or the property of the party to influence improperly the actions of a party,</w:t>
      </w:r>
    </w:p>
    <w:p w:rsidR="00D26E7E" w:rsidRDefault="00D26E7E" w:rsidP="00D26E7E">
      <w:pPr>
        <w:pStyle w:val="ListParagraph"/>
        <w:numPr>
          <w:ilvl w:val="0"/>
          <w:numId w:val="20"/>
        </w:numPr>
        <w:spacing w:line="276" w:lineRule="auto"/>
        <w:rPr>
          <w:rFonts w:ascii="Times New Roman" w:hAnsi="Times New Roman" w:cs="Times New Roman"/>
          <w:sz w:val="26"/>
          <w:szCs w:val="26"/>
        </w:rPr>
      </w:pPr>
      <w:r>
        <w:rPr>
          <w:rFonts w:ascii="Times New Roman" w:hAnsi="Times New Roman" w:cs="Times New Roman"/>
          <w:sz w:val="26"/>
          <w:szCs w:val="26"/>
        </w:rPr>
        <w:t>‘collusive practice’ means an arrangement between two or more parties designed to achieve an improper purpose, including influencing improperly the actions of another party.</w:t>
      </w:r>
    </w:p>
    <w:p w:rsidR="00D26E7E" w:rsidRDefault="00D26E7E" w:rsidP="00D26E7E">
      <w:pPr>
        <w:spacing w:line="276" w:lineRule="auto"/>
        <w:jc w:val="center"/>
        <w:rPr>
          <w:rFonts w:ascii="Times New Roman" w:hAnsi="Times New Roman" w:cs="Times New Roman"/>
          <w:sz w:val="26"/>
          <w:szCs w:val="26"/>
        </w:rPr>
      </w:pPr>
      <w:r>
        <w:rPr>
          <w:rFonts w:ascii="Times New Roman" w:hAnsi="Times New Roman" w:cs="Times New Roman"/>
          <w:sz w:val="26"/>
          <w:szCs w:val="26"/>
        </w:rPr>
        <w:t xml:space="preserve">                       (END OF ITB)</w:t>
      </w:r>
    </w:p>
    <w:p w:rsidR="00D26E7E" w:rsidRDefault="00D26E7E" w:rsidP="00D26E7E">
      <w:pPr>
        <w:pStyle w:val="ListParagraph"/>
        <w:spacing w:line="276" w:lineRule="auto"/>
        <w:ind w:left="1224" w:firstLine="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sz w:val="26"/>
          <w:szCs w:val="26"/>
        </w:rPr>
      </w:pPr>
      <w:r>
        <w:rPr>
          <w:rFonts w:ascii="Times New Roman" w:hAnsi="Times New Roman" w:cs="Times New Roman"/>
          <w:sz w:val="26"/>
          <w:szCs w:val="26"/>
        </w:rPr>
        <w:br w:type="page"/>
      </w:r>
    </w:p>
    <w:tbl>
      <w:tblPr>
        <w:tblW w:w="9360" w:type="dxa"/>
        <w:tblInd w:w="558" w:type="dxa"/>
        <w:tblLook w:val="04A0"/>
      </w:tblPr>
      <w:tblGrid>
        <w:gridCol w:w="1573"/>
        <w:gridCol w:w="4157"/>
        <w:gridCol w:w="875"/>
        <w:gridCol w:w="565"/>
        <w:gridCol w:w="161"/>
        <w:gridCol w:w="438"/>
        <w:gridCol w:w="83"/>
        <w:gridCol w:w="1508"/>
      </w:tblGrid>
      <w:tr w:rsidR="00D26E7E" w:rsidTr="00D26E7E">
        <w:tc>
          <w:tcPr>
            <w:tcW w:w="9360"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sz w:val="32"/>
                <w:szCs w:val="32"/>
              </w:rPr>
            </w:pPr>
            <w:r>
              <w:rPr>
                <w:rFonts w:ascii="Times New Roman" w:hAnsi="Times New Roman" w:cs="Times New Roman"/>
                <w:b/>
                <w:sz w:val="32"/>
                <w:szCs w:val="32"/>
              </w:rPr>
              <w:lastRenderedPageBreak/>
              <w:t>BID DATA SHEET</w:t>
            </w:r>
          </w:p>
        </w:tc>
      </w:tr>
      <w:tr w:rsidR="00D26E7E" w:rsidTr="00D26E7E">
        <w:tc>
          <w:tcPr>
            <w:tcW w:w="9360"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GENERAL</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sz w:val="20"/>
              </w:rPr>
            </w:pPr>
            <w:r>
              <w:rPr>
                <w:rFonts w:ascii="Times New Roman" w:hAnsi="Times New Roman" w:cs="Times New Roman"/>
                <w:b/>
                <w:sz w:val="20"/>
              </w:rPr>
              <w:t>SR.NO.</w:t>
            </w:r>
          </w:p>
        </w:tc>
        <w:tc>
          <w:tcPr>
            <w:tcW w:w="50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sz w:val="20"/>
              </w:rPr>
            </w:pPr>
            <w:r>
              <w:rPr>
                <w:rFonts w:ascii="Times New Roman" w:hAnsi="Times New Roman" w:cs="Times New Roman"/>
                <w:b/>
                <w:sz w:val="20"/>
              </w:rPr>
              <w:t>PARTICULARS</w:t>
            </w:r>
          </w:p>
        </w:tc>
        <w:tc>
          <w:tcPr>
            <w:tcW w:w="2755"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sz w:val="20"/>
              </w:rPr>
            </w:pPr>
            <w:r>
              <w:rPr>
                <w:rFonts w:ascii="Times New Roman" w:hAnsi="Times New Roman" w:cs="Times New Roman"/>
                <w:b/>
                <w:sz w:val="20"/>
              </w:rPr>
              <w:t>DATA</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1</w:t>
            </w:r>
          </w:p>
        </w:tc>
        <w:tc>
          <w:tcPr>
            <w:tcW w:w="50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Office inviting tender</w:t>
            </w:r>
          </w:p>
        </w:tc>
        <w:tc>
          <w:tcPr>
            <w:tcW w:w="2755"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 xml:space="preserve">JABALPUR SMART CITY LIMITED </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2</w:t>
            </w:r>
          </w:p>
        </w:tc>
        <w:tc>
          <w:tcPr>
            <w:tcW w:w="50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BD16AF" w:rsidRDefault="00D26E7E" w:rsidP="00D26E7E">
            <w:pPr>
              <w:spacing w:line="276" w:lineRule="auto"/>
              <w:ind w:firstLine="0"/>
              <w:jc w:val="left"/>
              <w:rPr>
                <w:rFonts w:ascii="Times New Roman" w:hAnsi="Times New Roman" w:cs="Times New Roman"/>
                <w:color w:val="000000" w:themeColor="text1"/>
              </w:rPr>
            </w:pPr>
            <w:r w:rsidRPr="00BD16AF">
              <w:rPr>
                <w:rFonts w:ascii="Times New Roman" w:hAnsi="Times New Roman" w:cs="Times New Roman"/>
                <w:color w:val="000000" w:themeColor="text1"/>
              </w:rPr>
              <w:t>NIT No.</w:t>
            </w:r>
          </w:p>
        </w:tc>
        <w:tc>
          <w:tcPr>
            <w:tcW w:w="2755"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BD16AF" w:rsidRDefault="00BD16AF" w:rsidP="00BD16AF">
            <w:pPr>
              <w:spacing w:line="276" w:lineRule="auto"/>
              <w:ind w:firstLine="0"/>
              <w:jc w:val="left"/>
              <w:rPr>
                <w:rFonts w:ascii="Times New Roman" w:hAnsi="Times New Roman" w:cs="Times New Roman"/>
                <w:color w:val="000000" w:themeColor="text1"/>
              </w:rPr>
            </w:pPr>
            <w:r w:rsidRPr="00BD16AF">
              <w:rPr>
                <w:rFonts w:ascii="Times New Roman" w:hAnsi="Times New Roman" w:cs="Times New Roman"/>
                <w:color w:val="000000" w:themeColor="text1"/>
              </w:rPr>
              <w:t>JSCL/2017/188</w:t>
            </w:r>
            <w:r w:rsidR="00D26E7E" w:rsidRPr="00BD16AF">
              <w:rPr>
                <w:rFonts w:ascii="Times New Roman" w:hAnsi="Times New Roman" w:cs="Times New Roman"/>
                <w:color w:val="000000" w:themeColor="text1"/>
              </w:rPr>
              <w:t>/PRO/</w:t>
            </w:r>
            <w:r w:rsidRPr="00BD16AF">
              <w:rPr>
                <w:rFonts w:ascii="Times New Roman" w:hAnsi="Times New Roman" w:cs="Times New Roman"/>
                <w:color w:val="000000" w:themeColor="text1"/>
              </w:rPr>
              <w:t>818</w:t>
            </w:r>
          </w:p>
        </w:tc>
      </w:tr>
      <w:tr w:rsidR="00D26E7E" w:rsidTr="00855510">
        <w:trPr>
          <w:trHeight w:val="287"/>
        </w:trPr>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3</w:t>
            </w:r>
          </w:p>
        </w:tc>
        <w:tc>
          <w:tcPr>
            <w:tcW w:w="50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0E49AA" w:rsidRDefault="00D26E7E" w:rsidP="00D26E7E">
            <w:pPr>
              <w:spacing w:line="276" w:lineRule="auto"/>
              <w:ind w:firstLine="0"/>
              <w:jc w:val="left"/>
              <w:rPr>
                <w:rFonts w:ascii="Times New Roman" w:hAnsi="Times New Roman" w:cs="Times New Roman"/>
              </w:rPr>
            </w:pPr>
            <w:r w:rsidRPr="000E49AA">
              <w:rPr>
                <w:rFonts w:ascii="Times New Roman" w:hAnsi="Times New Roman" w:cs="Times New Roman"/>
              </w:rPr>
              <w:t>Date of NIT</w:t>
            </w:r>
          </w:p>
        </w:tc>
        <w:tc>
          <w:tcPr>
            <w:tcW w:w="2755"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BD16AF" w:rsidRDefault="00BD16AF" w:rsidP="00BD16AF">
            <w:pPr>
              <w:spacing w:line="276" w:lineRule="auto"/>
              <w:ind w:firstLine="0"/>
              <w:jc w:val="left"/>
              <w:rPr>
                <w:rFonts w:ascii="Times New Roman" w:hAnsi="Times New Roman" w:cs="Times New Roman"/>
                <w:color w:val="000000" w:themeColor="text1"/>
              </w:rPr>
            </w:pPr>
            <w:r w:rsidRPr="00BD16AF">
              <w:rPr>
                <w:rFonts w:ascii="Times New Roman" w:hAnsi="Times New Roman" w:cs="Times New Roman"/>
                <w:color w:val="000000" w:themeColor="text1"/>
              </w:rPr>
              <w:t>31st of March</w:t>
            </w:r>
            <w:r w:rsidR="00D26E7E" w:rsidRPr="00BD16AF">
              <w:rPr>
                <w:rFonts w:ascii="Times New Roman" w:hAnsi="Times New Roman" w:cs="Times New Roman"/>
                <w:color w:val="000000" w:themeColor="text1"/>
              </w:rPr>
              <w:t xml:space="preserve"> 2017</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4</w:t>
            </w:r>
          </w:p>
        </w:tc>
        <w:tc>
          <w:tcPr>
            <w:tcW w:w="50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0E49AA" w:rsidRDefault="00D26E7E" w:rsidP="00D26E7E">
            <w:pPr>
              <w:spacing w:line="276" w:lineRule="auto"/>
              <w:ind w:firstLine="0"/>
              <w:jc w:val="left"/>
              <w:rPr>
                <w:rFonts w:ascii="Times New Roman" w:hAnsi="Times New Roman" w:cs="Times New Roman"/>
              </w:rPr>
            </w:pPr>
            <w:r w:rsidRPr="000E49AA">
              <w:rPr>
                <w:rFonts w:ascii="Times New Roman" w:hAnsi="Times New Roman" w:cs="Times New Roman"/>
              </w:rPr>
              <w:t>Bid document download available for date &amp; time</w:t>
            </w:r>
          </w:p>
        </w:tc>
        <w:tc>
          <w:tcPr>
            <w:tcW w:w="2755"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BD16AF" w:rsidRDefault="00D26E7E" w:rsidP="00855510">
            <w:pPr>
              <w:spacing w:line="276" w:lineRule="auto"/>
              <w:ind w:firstLine="0"/>
              <w:jc w:val="left"/>
              <w:rPr>
                <w:rFonts w:ascii="Times New Roman" w:hAnsi="Times New Roman" w:cs="Times New Roman"/>
                <w:color w:val="000000" w:themeColor="text1"/>
              </w:rPr>
            </w:pPr>
            <w:r w:rsidRPr="00BD16AF">
              <w:rPr>
                <w:rFonts w:ascii="Times New Roman" w:hAnsi="Times New Roman" w:cs="Times New Roman"/>
                <w:color w:val="000000" w:themeColor="text1"/>
              </w:rPr>
              <w:t xml:space="preserve">4th of </w:t>
            </w:r>
            <w:r w:rsidR="00855510" w:rsidRPr="00BD16AF">
              <w:rPr>
                <w:rFonts w:ascii="Times New Roman" w:hAnsi="Times New Roman" w:cs="Times New Roman"/>
                <w:color w:val="000000" w:themeColor="text1"/>
              </w:rPr>
              <w:t>April</w:t>
            </w:r>
            <w:r w:rsidRPr="00BD16AF">
              <w:rPr>
                <w:rFonts w:ascii="Times New Roman" w:hAnsi="Times New Roman" w:cs="Times New Roman"/>
                <w:color w:val="000000" w:themeColor="text1"/>
              </w:rPr>
              <w:t xml:space="preserve"> 2017</w:t>
            </w:r>
          </w:p>
        </w:tc>
      </w:tr>
      <w:tr w:rsidR="00D26E7E" w:rsidTr="00D26E7E">
        <w:trPr>
          <w:trHeight w:val="278"/>
        </w:trPr>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5</w:t>
            </w:r>
          </w:p>
        </w:tc>
        <w:tc>
          <w:tcPr>
            <w:tcW w:w="50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0E49AA" w:rsidRDefault="00D26E7E" w:rsidP="00D26E7E">
            <w:pPr>
              <w:spacing w:line="276" w:lineRule="auto"/>
              <w:ind w:firstLine="0"/>
              <w:jc w:val="left"/>
              <w:rPr>
                <w:rFonts w:ascii="Times New Roman" w:hAnsi="Times New Roman" w:cs="Times New Roman"/>
              </w:rPr>
            </w:pPr>
            <w:r w:rsidRPr="000E49AA">
              <w:rPr>
                <w:rFonts w:ascii="Times New Roman" w:hAnsi="Times New Roman" w:cs="Times New Roman"/>
              </w:rPr>
              <w:t>Website link</w:t>
            </w:r>
          </w:p>
        </w:tc>
        <w:tc>
          <w:tcPr>
            <w:tcW w:w="2755"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color w:val="000000" w:themeColor="text1"/>
              </w:rPr>
            </w:pPr>
            <w:r>
              <w:rPr>
                <w:rFonts w:ascii="Times New Roman" w:hAnsi="Times New Roman" w:cs="Times New Roman"/>
                <w:color w:val="000000" w:themeColor="text1"/>
              </w:rPr>
              <w:t>www.mpeproc.gov.in</w:t>
            </w:r>
          </w:p>
        </w:tc>
      </w:tr>
      <w:tr w:rsidR="00D26E7E" w:rsidTr="00D26E7E">
        <w:tc>
          <w:tcPr>
            <w:tcW w:w="9360"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SECTION 1 – NIT</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CLAUSE REFERENCE</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PARTICULARS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DATA</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2</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Portal fees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notified in e-tendering website</w:t>
            </w:r>
          </w:p>
        </w:tc>
      </w:tr>
      <w:tr w:rsidR="00D26E7E" w:rsidTr="00D26E7E">
        <w:tc>
          <w:tcPr>
            <w:tcW w:w="157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3</w:t>
            </w:r>
          </w:p>
          <w:p w:rsidR="00D26E7E" w:rsidRDefault="00D26E7E" w:rsidP="00D26E7E">
            <w:pPr>
              <w:tabs>
                <w:tab w:val="left" w:pos="675"/>
                <w:tab w:val="center" w:pos="801"/>
              </w:tabs>
              <w:spacing w:line="276" w:lineRule="auto"/>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Cost of bid document</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Rs.20,000.00</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Cost of bid document payable at</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notified in e-tendering website</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Cost of bid document in favor of</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sz w:val="20"/>
                <w:szCs w:val="20"/>
              </w:rPr>
            </w:pPr>
            <w:r>
              <w:rPr>
                <w:rFonts w:ascii="Times New Roman" w:hAnsi="Times New Roman" w:cs="Times New Roman"/>
              </w:rPr>
              <w:t>as notified in e-tendering website</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4</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Affidavit format</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ANNEXUER B</w:t>
            </w:r>
          </w:p>
        </w:tc>
      </w:tr>
      <w:tr w:rsidR="00D26E7E" w:rsidTr="00D26E7E">
        <w:tc>
          <w:tcPr>
            <w:tcW w:w="157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5</w:t>
            </w:r>
          </w:p>
          <w:p w:rsidR="00D26E7E" w:rsidRDefault="00D26E7E" w:rsidP="00D26E7E">
            <w:pPr>
              <w:spacing w:line="276" w:lineRule="auto"/>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506499" w:rsidRDefault="00D26E7E" w:rsidP="00D26E7E">
            <w:pPr>
              <w:spacing w:line="276" w:lineRule="auto"/>
              <w:ind w:firstLine="0"/>
              <w:jc w:val="left"/>
              <w:rPr>
                <w:rFonts w:ascii="Times New Roman" w:hAnsi="Times New Roman" w:cs="Times New Roman"/>
                <w:color w:val="FF0000"/>
              </w:rPr>
            </w:pPr>
            <w:r w:rsidRPr="000E49AA">
              <w:rPr>
                <w:rFonts w:ascii="Times New Roman" w:hAnsi="Times New Roman" w:cs="Times New Roman"/>
              </w:rPr>
              <w:t>Pre-Qualifications required</w:t>
            </w:r>
          </w:p>
        </w:tc>
        <w:tc>
          <w:tcPr>
            <w:tcW w:w="203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Yes</w:t>
            </w:r>
          </w:p>
        </w:tc>
        <w:tc>
          <w:tcPr>
            <w:tcW w:w="159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If yes, details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ANNEXUER C</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6</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506499" w:rsidRDefault="00D26E7E" w:rsidP="00D26E7E">
            <w:pPr>
              <w:spacing w:line="276" w:lineRule="auto"/>
              <w:ind w:firstLine="0"/>
              <w:jc w:val="left"/>
              <w:rPr>
                <w:rFonts w:ascii="Times New Roman" w:hAnsi="Times New Roman" w:cs="Times New Roman"/>
                <w:color w:val="FF0000"/>
              </w:rPr>
            </w:pPr>
            <w:r w:rsidRPr="000E49AA">
              <w:rPr>
                <w:rFonts w:ascii="Times New Roman" w:hAnsi="Times New Roman" w:cs="Times New Roman"/>
              </w:rPr>
              <w:t>Special Eligibility</w:t>
            </w:r>
          </w:p>
        </w:tc>
        <w:tc>
          <w:tcPr>
            <w:tcW w:w="2122"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w:t>
            </w:r>
          </w:p>
        </w:tc>
        <w:tc>
          <w:tcPr>
            <w:tcW w:w="15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No</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26E7E" w:rsidRDefault="00D26E7E" w:rsidP="00D26E7E">
            <w:pPr>
              <w:spacing w:line="276" w:lineRule="auto"/>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If Yes, details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Annexure D</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7</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Key dates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Annexure A</w:t>
            </w:r>
          </w:p>
        </w:tc>
      </w:tr>
      <w:tr w:rsidR="00D26E7E" w:rsidTr="00D26E7E">
        <w:tc>
          <w:tcPr>
            <w:tcW w:w="9360"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SECTION 2 – ITB</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CLAUSE REFERENCE</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PARTICULARS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b/>
              </w:rPr>
              <w:t>DATA</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1</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Name of ‘work’</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1B18BF" w:rsidP="00D26E7E">
            <w:pPr>
              <w:ind w:firstLine="0"/>
              <w:rPr>
                <w:rFonts w:ascii="Times New Roman" w:hAnsi="Times New Roman" w:cs="Times New Roman"/>
                <w:sz w:val="20"/>
                <w:szCs w:val="20"/>
              </w:rPr>
            </w:pPr>
            <w:r w:rsidRPr="001B18BF">
              <w:rPr>
                <w:rFonts w:ascii="Times New Roman" w:hAnsi="Times New Roman" w:cs="Times New Roman"/>
                <w:sz w:val="20"/>
                <w:szCs w:val="20"/>
              </w:rPr>
              <w:t>Development of N.M.T (Non-motorized transit) from BUS STAND to MADAN MAHAL STATION</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2</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Specifications</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Annexure –E</w:t>
            </w:r>
          </w:p>
        </w:tc>
      </w:tr>
      <w:tr w:rsidR="00D26E7E" w:rsidTr="00D26E7E">
        <w:tc>
          <w:tcPr>
            <w:tcW w:w="157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3</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Procedure for participation in e-tendering</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Annexure-F</w:t>
            </w:r>
          </w:p>
        </w:tc>
      </w:tr>
      <w:tr w:rsidR="00D26E7E" w:rsidTr="00D26E7E">
        <w:tc>
          <w:tcPr>
            <w:tcW w:w="157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4</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Pr="00506499" w:rsidRDefault="00D26E7E" w:rsidP="00D26E7E">
            <w:pPr>
              <w:spacing w:line="276" w:lineRule="auto"/>
              <w:ind w:firstLine="0"/>
              <w:jc w:val="left"/>
              <w:rPr>
                <w:rFonts w:ascii="Times New Roman" w:hAnsi="Times New Roman" w:cs="Times New Roman"/>
                <w:color w:val="FF0000"/>
              </w:rPr>
            </w:pPr>
            <w:r w:rsidRPr="000E49AA">
              <w:rPr>
                <w:rFonts w:ascii="Times New Roman" w:hAnsi="Times New Roman" w:cs="Times New Roman"/>
              </w:rPr>
              <w:t>Whether joint venture is allowed</w:t>
            </w:r>
          </w:p>
        </w:tc>
        <w:tc>
          <w:tcPr>
            <w:tcW w:w="1440" w:type="dxa"/>
            <w:gridSpan w:val="2"/>
            <w:tcBorders>
              <w:top w:val="single" w:sz="4" w:space="0" w:color="auto"/>
              <w:left w:val="single" w:sz="4" w:space="0" w:color="000000" w:themeColor="text1"/>
              <w:bottom w:val="single" w:sz="4" w:space="0" w:color="000000" w:themeColor="text1"/>
              <w:right w:val="single" w:sz="4" w:space="0" w:color="auto"/>
            </w:tcBorders>
            <w:vAlign w:val="center"/>
          </w:tcPr>
          <w:p w:rsidR="00D26E7E" w:rsidRDefault="001B18BF" w:rsidP="00D26E7E">
            <w:pPr>
              <w:spacing w:line="276" w:lineRule="auto"/>
              <w:ind w:firstLine="0"/>
              <w:jc w:val="left"/>
              <w:rPr>
                <w:rFonts w:ascii="Times New Roman" w:hAnsi="Times New Roman" w:cs="Times New Roman"/>
              </w:rPr>
            </w:pPr>
            <w:r>
              <w:rPr>
                <w:rFonts w:ascii="Times New Roman" w:hAnsi="Times New Roman" w:cs="Times New Roman"/>
              </w:rPr>
              <w:t>Yes</w:t>
            </w:r>
          </w:p>
        </w:tc>
        <w:tc>
          <w:tcPr>
            <w:tcW w:w="2190" w:type="dxa"/>
            <w:gridSpan w:val="4"/>
            <w:tcBorders>
              <w:top w:val="single" w:sz="4" w:space="0" w:color="auto"/>
              <w:left w:val="single" w:sz="4" w:space="0" w:color="auto"/>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 xml:space="preserve">If yes, requirement for joint venture </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As per Annexure – G</w:t>
            </w:r>
          </w:p>
        </w:tc>
      </w:tr>
      <w:tr w:rsidR="00D26E7E" w:rsidTr="00D26E7E">
        <w:tc>
          <w:tcPr>
            <w:tcW w:w="157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9</w:t>
            </w: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Pre bid meeting to be held</w:t>
            </w:r>
          </w:p>
        </w:tc>
        <w:tc>
          <w:tcPr>
            <w:tcW w:w="1601"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26E7E" w:rsidRDefault="009E1B6E" w:rsidP="00D26E7E">
            <w:pPr>
              <w:spacing w:line="276" w:lineRule="auto"/>
              <w:ind w:firstLine="0"/>
              <w:jc w:val="left"/>
              <w:rPr>
                <w:rFonts w:ascii="Times New Roman" w:hAnsi="Times New Roman" w:cs="Times New Roman"/>
              </w:rPr>
            </w:pPr>
            <w:r>
              <w:rPr>
                <w:rFonts w:ascii="Times New Roman" w:hAnsi="Times New Roman" w:cs="Times New Roman"/>
              </w:rPr>
              <w:t>-</w:t>
            </w:r>
          </w:p>
        </w:tc>
        <w:tc>
          <w:tcPr>
            <w:tcW w:w="2029"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9E1B6E" w:rsidP="00D26E7E">
            <w:pPr>
              <w:spacing w:line="276" w:lineRule="auto"/>
              <w:ind w:firstLine="0"/>
              <w:jc w:val="left"/>
              <w:rPr>
                <w:rFonts w:ascii="Times New Roman" w:hAnsi="Times New Roman" w:cs="Times New Roman"/>
              </w:rPr>
            </w:pPr>
            <w:r>
              <w:rPr>
                <w:rFonts w:ascii="Times New Roman" w:hAnsi="Times New Roman" w:cs="Times New Roman"/>
              </w:rPr>
              <w:t xml:space="preserve">No </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1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 xml:space="preserve">If Yes, Date, Time &amp; Place </w:t>
            </w:r>
          </w:p>
        </w:tc>
        <w:tc>
          <w:tcPr>
            <w:tcW w:w="3630"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Date :…………………</w:t>
            </w:r>
          </w:p>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Time form …………….</w:t>
            </w:r>
          </w:p>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Place ………………</w:t>
            </w:r>
          </w:p>
        </w:tc>
      </w:tr>
    </w:tbl>
    <w:p w:rsidR="00D26E7E" w:rsidRDefault="00D26E7E" w:rsidP="00D26E7E">
      <w:pPr>
        <w:pStyle w:val="ListParagraph"/>
        <w:spacing w:line="276" w:lineRule="auto"/>
        <w:ind w:left="864" w:firstLine="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sz w:val="26"/>
          <w:szCs w:val="26"/>
        </w:rPr>
      </w:pPr>
      <w:r>
        <w:rPr>
          <w:rFonts w:ascii="Times New Roman" w:hAnsi="Times New Roman" w:cs="Times New Roman"/>
          <w:sz w:val="26"/>
          <w:szCs w:val="26"/>
        </w:rPr>
        <w:tab/>
      </w:r>
    </w:p>
    <w:p w:rsidR="00D26E7E" w:rsidRDefault="00D26E7E" w:rsidP="00D26E7E">
      <w:pPr>
        <w:spacing w:line="276" w:lineRule="auto"/>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sz w:val="26"/>
          <w:szCs w:val="26"/>
        </w:rPr>
      </w:pPr>
    </w:p>
    <w:tbl>
      <w:tblPr>
        <w:tblW w:w="10170" w:type="dxa"/>
        <w:tblInd w:w="-72" w:type="dxa"/>
        <w:tblLook w:val="04A0"/>
      </w:tblPr>
      <w:tblGrid>
        <w:gridCol w:w="1820"/>
        <w:gridCol w:w="4567"/>
        <w:gridCol w:w="3783"/>
      </w:tblGrid>
      <w:tr w:rsidR="00D26E7E" w:rsidTr="00D26E7E">
        <w:tc>
          <w:tcPr>
            <w:tcW w:w="10170"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b/>
                <w:sz w:val="36"/>
                <w:szCs w:val="36"/>
              </w:rPr>
            </w:pPr>
            <w:r>
              <w:rPr>
                <w:rFonts w:ascii="Times New Roman" w:hAnsi="Times New Roman" w:cs="Times New Roman"/>
                <w:b/>
                <w:sz w:val="36"/>
                <w:szCs w:val="36"/>
              </w:rPr>
              <w:lastRenderedPageBreak/>
              <w:t>BID DATA SHEET</w:t>
            </w:r>
          </w:p>
        </w:tc>
      </w:tr>
      <w:tr w:rsidR="00D26E7E" w:rsidTr="00D26E7E">
        <w:tc>
          <w:tcPr>
            <w:tcW w:w="18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CLAUSE REFERENCE</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PARTICULARS</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b/>
              </w:rPr>
            </w:pPr>
            <w:r>
              <w:rPr>
                <w:rFonts w:ascii="Times New Roman" w:hAnsi="Times New Roman" w:cs="Times New Roman"/>
                <w:b/>
              </w:rPr>
              <w:t>DATA</w:t>
            </w:r>
          </w:p>
        </w:tc>
      </w:tr>
      <w:tr w:rsidR="00D26E7E" w:rsidTr="00D26E7E">
        <w:trPr>
          <w:trHeight w:val="2249"/>
        </w:trPr>
        <w:tc>
          <w:tcPr>
            <w:tcW w:w="182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12</w:t>
            </w:r>
          </w:p>
        </w:tc>
        <w:tc>
          <w:tcPr>
            <w:tcW w:w="4567"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Envelopment A containing :</w:t>
            </w:r>
          </w:p>
          <w:p w:rsidR="00D26E7E" w:rsidRDefault="00D26E7E" w:rsidP="00D26E7E">
            <w:pPr>
              <w:pStyle w:val="ListParagraph"/>
              <w:numPr>
                <w:ilvl w:val="0"/>
                <w:numId w:val="22"/>
              </w:numPr>
              <w:spacing w:line="276" w:lineRule="auto"/>
              <w:ind w:left="487" w:hanging="450"/>
              <w:jc w:val="left"/>
              <w:rPr>
                <w:rFonts w:ascii="Times New Roman" w:hAnsi="Times New Roman" w:cs="Times New Roman"/>
              </w:rPr>
            </w:pPr>
            <w:r>
              <w:rPr>
                <w:rFonts w:ascii="Times New Roman" w:hAnsi="Times New Roman" w:cs="Times New Roman"/>
              </w:rPr>
              <w:t>Registration number or proof of application for registration and organizational details as per Annexure H</w:t>
            </w:r>
          </w:p>
          <w:p w:rsidR="00D26E7E" w:rsidRDefault="00D26E7E" w:rsidP="00D26E7E">
            <w:pPr>
              <w:pStyle w:val="ListParagraph"/>
              <w:numPr>
                <w:ilvl w:val="0"/>
                <w:numId w:val="22"/>
              </w:numPr>
              <w:spacing w:line="276" w:lineRule="auto"/>
              <w:ind w:left="487" w:hanging="450"/>
              <w:jc w:val="left"/>
              <w:rPr>
                <w:rFonts w:ascii="Times New Roman" w:hAnsi="Times New Roman" w:cs="Times New Roman"/>
              </w:rPr>
            </w:pPr>
            <w:r>
              <w:rPr>
                <w:rFonts w:ascii="Times New Roman" w:hAnsi="Times New Roman" w:cs="Times New Roman"/>
              </w:rPr>
              <w:t>Cost of Bid Document</w:t>
            </w:r>
          </w:p>
          <w:p w:rsidR="00D26E7E" w:rsidRPr="0005098F" w:rsidRDefault="00D26E7E" w:rsidP="00D26E7E">
            <w:pPr>
              <w:pStyle w:val="ListParagraph"/>
              <w:numPr>
                <w:ilvl w:val="0"/>
                <w:numId w:val="22"/>
              </w:numPr>
              <w:spacing w:line="276" w:lineRule="auto"/>
              <w:ind w:left="487" w:hanging="450"/>
              <w:jc w:val="left"/>
              <w:rPr>
                <w:rFonts w:ascii="Times New Roman" w:hAnsi="Times New Roman" w:cs="Times New Roman"/>
              </w:rPr>
            </w:pPr>
            <w:r w:rsidRPr="0005098F">
              <w:rPr>
                <w:rFonts w:ascii="Times New Roman" w:hAnsi="Times New Roman" w:cs="Times New Roman"/>
              </w:rPr>
              <w:t>EMD</w:t>
            </w:r>
          </w:p>
          <w:p w:rsidR="00D26E7E" w:rsidRDefault="00D26E7E" w:rsidP="00D26E7E">
            <w:pPr>
              <w:pStyle w:val="ListParagraph"/>
              <w:numPr>
                <w:ilvl w:val="0"/>
                <w:numId w:val="22"/>
              </w:numPr>
              <w:spacing w:line="276" w:lineRule="auto"/>
              <w:ind w:left="487" w:hanging="450"/>
              <w:jc w:val="left"/>
              <w:rPr>
                <w:rFonts w:ascii="Times New Roman" w:hAnsi="Times New Roman" w:cs="Times New Roman"/>
              </w:rPr>
            </w:pPr>
            <w:r>
              <w:rPr>
                <w:rFonts w:ascii="Times New Roman" w:hAnsi="Times New Roman" w:cs="Times New Roman"/>
              </w:rPr>
              <w:t>An affidavit duly notarized as per Annexure – B</w:t>
            </w:r>
          </w:p>
          <w:p w:rsidR="00D26E7E" w:rsidRDefault="00D26E7E" w:rsidP="00D26E7E">
            <w:pPr>
              <w:pStyle w:val="ListParagraph"/>
              <w:spacing w:line="276" w:lineRule="auto"/>
              <w:ind w:left="487" w:firstLine="0"/>
              <w:jc w:val="left"/>
              <w:rPr>
                <w:rFonts w:ascii="Times New Roman" w:hAnsi="Times New Roman" w:cs="Times New Roman"/>
              </w:rPr>
            </w:pPr>
            <w:r w:rsidRPr="0005098F">
              <w:rPr>
                <w:rFonts w:ascii="Times New Roman" w:hAnsi="Times New Roman" w:cs="Times New Roman"/>
              </w:rPr>
              <w:t>Should reach in physical form</w:t>
            </w:r>
          </w:p>
        </w:tc>
        <w:tc>
          <w:tcPr>
            <w:tcW w:w="3783" w:type="dxa"/>
            <w:tcBorders>
              <w:top w:val="single" w:sz="4" w:space="0" w:color="auto"/>
              <w:left w:val="single" w:sz="4" w:space="0" w:color="auto"/>
              <w:bottom w:val="nil"/>
              <w:right w:val="single" w:sz="4" w:space="0" w:color="auto"/>
            </w:tcBorders>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At the Office of the Jabalpur Smart city Limited, ManasBhavan</w:t>
            </w:r>
          </w:p>
          <w:p w:rsidR="00D26E7E" w:rsidRDefault="00D26E7E" w:rsidP="00D26E7E">
            <w:pPr>
              <w:spacing w:line="276" w:lineRule="auto"/>
              <w:ind w:firstLine="0"/>
              <w:jc w:val="left"/>
              <w:rPr>
                <w:rFonts w:ascii="Times New Roman" w:hAnsi="Times New Roman" w:cs="Times New Roman"/>
              </w:rPr>
            </w:pPr>
          </w:p>
          <w:p w:rsidR="00D26E7E" w:rsidRDefault="00D26E7E" w:rsidP="00D26E7E">
            <w:pPr>
              <w:spacing w:line="276" w:lineRule="auto"/>
              <w:ind w:firstLine="0"/>
              <w:jc w:val="left"/>
              <w:rPr>
                <w:rFonts w:ascii="Times New Roman" w:hAnsi="Times New Roman" w:cs="Times New Roman"/>
              </w:rPr>
            </w:pPr>
          </w:p>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Rs.20000.00</w:t>
            </w:r>
          </w:p>
          <w:p w:rsidR="00D26E7E" w:rsidRDefault="00D26E7E" w:rsidP="00855510">
            <w:pPr>
              <w:spacing w:line="276" w:lineRule="auto"/>
              <w:ind w:firstLine="0"/>
              <w:jc w:val="left"/>
              <w:rPr>
                <w:rFonts w:ascii="Times New Roman" w:hAnsi="Times New Roman" w:cs="Times New Roman"/>
              </w:rPr>
            </w:pPr>
            <w:r>
              <w:rPr>
                <w:rFonts w:ascii="Times New Roman" w:hAnsi="Times New Roman" w:cs="Times New Roman"/>
              </w:rPr>
              <w:t xml:space="preserve">Rs. </w:t>
            </w:r>
            <w:r w:rsidR="00855510">
              <w:rPr>
                <w:rFonts w:ascii="Times New Roman" w:hAnsi="Times New Roman" w:cs="Times New Roman"/>
              </w:rPr>
              <w:t>6,50,000</w:t>
            </w:r>
            <w:r>
              <w:rPr>
                <w:rFonts w:ascii="Times New Roman" w:hAnsi="Times New Roman" w:cs="Times New Roman"/>
              </w:rPr>
              <w:t>.00</w:t>
            </w:r>
          </w:p>
        </w:tc>
      </w:tr>
      <w:tr w:rsidR="00D26E7E" w:rsidTr="00D26E7E">
        <w:trPr>
          <w:trHeight w:val="620"/>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3783" w:type="dxa"/>
            <w:tcBorders>
              <w:top w:val="nil"/>
              <w:left w:val="single" w:sz="4" w:space="0" w:color="auto"/>
              <w:bottom w:val="single" w:sz="4" w:space="0" w:color="auto"/>
              <w:right w:val="single" w:sz="4" w:space="0" w:color="auto"/>
            </w:tcBorders>
            <w:hideMark/>
          </w:tcPr>
          <w:p w:rsidR="00D26E7E" w:rsidRDefault="00D26E7E" w:rsidP="00D26E7E">
            <w:pPr>
              <w:spacing w:line="276" w:lineRule="auto"/>
              <w:ind w:firstLine="0"/>
              <w:jc w:val="left"/>
              <w:rPr>
                <w:rFonts w:ascii="Times New Roman" w:hAnsi="Times New Roman" w:cs="Times New Roman"/>
              </w:rPr>
            </w:pPr>
          </w:p>
          <w:p w:rsidR="00D26E7E" w:rsidRDefault="00D26E7E" w:rsidP="00D26E7E">
            <w:pPr>
              <w:spacing w:line="276" w:lineRule="auto"/>
              <w:ind w:firstLine="0"/>
              <w:jc w:val="left"/>
              <w:rPr>
                <w:rFonts w:ascii="Times New Roman" w:hAnsi="Times New Roman" w:cs="Times New Roman"/>
              </w:rPr>
            </w:pPr>
          </w:p>
        </w:tc>
      </w:tr>
      <w:tr w:rsidR="00D26E7E" w:rsidTr="00D26E7E">
        <w:tc>
          <w:tcPr>
            <w:tcW w:w="18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14</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Envelope-B Technical Proposal</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Annexure – I and</w:t>
            </w:r>
          </w:p>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Annexure –I (Format I-1 to I-5)</w:t>
            </w:r>
          </w:p>
          <w:p w:rsidR="00D26E7E" w:rsidRDefault="00D26E7E" w:rsidP="00D26E7E">
            <w:pPr>
              <w:spacing w:line="276" w:lineRule="auto"/>
              <w:ind w:firstLine="0"/>
              <w:jc w:val="left"/>
              <w:rPr>
                <w:rFonts w:ascii="Times New Roman" w:hAnsi="Times New Roman" w:cs="Times New Roman"/>
              </w:rPr>
            </w:pPr>
          </w:p>
        </w:tc>
      </w:tr>
      <w:tr w:rsidR="00D26E7E" w:rsidTr="00D26E7E">
        <w:tc>
          <w:tcPr>
            <w:tcW w:w="18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15</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Envelope-C Financial Bid</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Annexure – J (SHOULD BE SUBMITTED ONLINE)</w:t>
            </w:r>
          </w:p>
        </w:tc>
      </w:tr>
      <w:tr w:rsidR="00D26E7E" w:rsidTr="00D26E7E">
        <w:tc>
          <w:tcPr>
            <w:tcW w:w="182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26E7E" w:rsidRDefault="00D26E7E" w:rsidP="00D26E7E">
            <w:pPr>
              <w:spacing w:line="276" w:lineRule="auto"/>
              <w:ind w:firstLine="0"/>
              <w:jc w:val="center"/>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Materials to be issued by the department</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Annexure-k</w:t>
            </w:r>
          </w:p>
        </w:tc>
      </w:tr>
      <w:tr w:rsidR="00D26E7E" w:rsidTr="00D26E7E">
        <w:tc>
          <w:tcPr>
            <w:tcW w:w="18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16</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Period of Validity of Bid</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120 Days</w:t>
            </w:r>
          </w:p>
        </w:tc>
      </w:tr>
      <w:tr w:rsidR="00D26E7E" w:rsidTr="00D26E7E">
        <w:tc>
          <w:tcPr>
            <w:tcW w:w="182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17</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Pr="002200B3" w:rsidRDefault="00D26E7E" w:rsidP="00D26E7E">
            <w:pPr>
              <w:spacing w:line="276" w:lineRule="auto"/>
              <w:ind w:firstLine="0"/>
              <w:jc w:val="left"/>
              <w:rPr>
                <w:rFonts w:ascii="Times New Roman" w:hAnsi="Times New Roman" w:cs="Times New Roman"/>
                <w:color w:val="FF0000"/>
              </w:rPr>
            </w:pPr>
            <w:r w:rsidRPr="0005098F">
              <w:rPr>
                <w:rFonts w:ascii="Times New Roman" w:hAnsi="Times New Roman" w:cs="Times New Roman"/>
              </w:rPr>
              <w:t>Earnest Money Deposit</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855510">
            <w:pPr>
              <w:spacing w:line="276" w:lineRule="auto"/>
              <w:ind w:firstLine="0"/>
              <w:jc w:val="left"/>
              <w:rPr>
                <w:rFonts w:ascii="Times New Roman" w:hAnsi="Times New Roman" w:cs="Times New Roman"/>
              </w:rPr>
            </w:pPr>
            <w:r w:rsidRPr="0005098F">
              <w:rPr>
                <w:rFonts w:ascii="Times New Roman" w:hAnsi="Times New Roman" w:cs="Times New Roman"/>
              </w:rPr>
              <w:t xml:space="preserve">Rs. </w:t>
            </w:r>
            <w:r w:rsidR="00855510">
              <w:rPr>
                <w:rFonts w:ascii="Times New Roman" w:hAnsi="Times New Roman" w:cs="Times New Roman"/>
              </w:rPr>
              <w:t>6,50,000</w:t>
            </w:r>
            <w:r w:rsidRPr="0005098F">
              <w:rPr>
                <w:rFonts w:ascii="Times New Roman" w:hAnsi="Times New Roman" w:cs="Times New Roman"/>
              </w:rPr>
              <w:t>.00</w:t>
            </w:r>
          </w:p>
        </w:tc>
      </w:tr>
      <w:tr w:rsidR="00D26E7E" w:rsidTr="00D26E7E">
        <w:trPr>
          <w:trHeight w:val="1583"/>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Forms of Earnest Money deposit</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numPr>
                <w:ilvl w:val="0"/>
                <w:numId w:val="24"/>
              </w:numPr>
              <w:spacing w:line="276" w:lineRule="auto"/>
              <w:ind w:left="268" w:hanging="270"/>
              <w:jc w:val="left"/>
              <w:rPr>
                <w:rFonts w:ascii="Times New Roman" w:hAnsi="Times New Roman" w:cs="Times New Roman"/>
              </w:rPr>
            </w:pPr>
            <w:r>
              <w:rPr>
                <w:rFonts w:ascii="Times New Roman" w:hAnsi="Times New Roman" w:cs="Times New Roman"/>
              </w:rPr>
              <w:t>FDR/e-FDR</w:t>
            </w:r>
          </w:p>
          <w:p w:rsidR="00D26E7E" w:rsidRDefault="00D26E7E" w:rsidP="00D26E7E">
            <w:pPr>
              <w:pStyle w:val="ListParagraph"/>
              <w:numPr>
                <w:ilvl w:val="0"/>
                <w:numId w:val="24"/>
              </w:numPr>
              <w:spacing w:line="276" w:lineRule="auto"/>
              <w:ind w:left="268" w:hanging="270"/>
              <w:jc w:val="left"/>
              <w:rPr>
                <w:rFonts w:ascii="Times New Roman" w:hAnsi="Times New Roman" w:cs="Times New Roman"/>
              </w:rPr>
            </w:pPr>
            <w:r>
              <w:rPr>
                <w:rFonts w:ascii="Times New Roman" w:hAnsi="Times New Roman" w:cs="Times New Roman"/>
              </w:rPr>
              <w:t>Demand draft of scheduled commercial bank</w:t>
            </w:r>
          </w:p>
          <w:p w:rsidR="00D26E7E" w:rsidRDefault="00D26E7E" w:rsidP="00D26E7E">
            <w:pPr>
              <w:pStyle w:val="ListParagraph"/>
              <w:numPr>
                <w:ilvl w:val="0"/>
                <w:numId w:val="24"/>
              </w:numPr>
              <w:spacing w:line="276" w:lineRule="auto"/>
              <w:ind w:left="268" w:hanging="270"/>
              <w:jc w:val="left"/>
              <w:rPr>
                <w:rFonts w:ascii="Times New Roman" w:hAnsi="Times New Roman" w:cs="Times New Roman"/>
              </w:rPr>
            </w:pPr>
            <w:r>
              <w:rPr>
                <w:rFonts w:ascii="Times New Roman" w:hAnsi="Times New Roman" w:cs="Times New Roman"/>
              </w:rPr>
              <w:t>Interest bearing securities of post office.</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EMD valid for a period of</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spacing w:line="276" w:lineRule="auto"/>
              <w:ind w:left="268" w:firstLine="0"/>
              <w:jc w:val="left"/>
              <w:rPr>
                <w:rFonts w:ascii="Times New Roman" w:hAnsi="Times New Roman" w:cs="Times New Roman"/>
              </w:rPr>
            </w:pPr>
            <w:r>
              <w:rPr>
                <w:rFonts w:ascii="Times New Roman" w:hAnsi="Times New Roman" w:cs="Times New Roman"/>
              </w:rPr>
              <w:t>365  Days</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FDR must be drawn in favor of</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sz w:val="20"/>
                <w:szCs w:val="20"/>
              </w:rPr>
            </w:pPr>
            <w:r>
              <w:rPr>
                <w:rFonts w:ascii="Times New Roman" w:hAnsi="Times New Roman" w:cs="Times New Roman"/>
                <w:sz w:val="20"/>
                <w:szCs w:val="20"/>
              </w:rPr>
              <w:t>Executive Director, JSCL</w:t>
            </w:r>
          </w:p>
        </w:tc>
      </w:tr>
      <w:tr w:rsidR="00D26E7E" w:rsidTr="00D26E7E">
        <w:tc>
          <w:tcPr>
            <w:tcW w:w="182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21</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Letter of Acceptance (LoA)</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spacing w:line="276" w:lineRule="auto"/>
              <w:ind w:left="268" w:firstLine="0"/>
              <w:jc w:val="left"/>
              <w:rPr>
                <w:rFonts w:ascii="Times New Roman" w:hAnsi="Times New Roman" w:cs="Times New Roman"/>
              </w:rPr>
            </w:pPr>
            <w:r>
              <w:rPr>
                <w:rFonts w:ascii="Times New Roman" w:hAnsi="Times New Roman" w:cs="Times New Roman"/>
              </w:rPr>
              <w:t>Annexure L</w:t>
            </w:r>
          </w:p>
        </w:tc>
      </w:tr>
      <w:tr w:rsidR="00D26E7E" w:rsidTr="00D26E7E">
        <w:tc>
          <w:tcPr>
            <w:tcW w:w="182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center"/>
              <w:rPr>
                <w:rFonts w:ascii="Times New Roman" w:hAnsi="Times New Roman" w:cs="Times New Roman"/>
              </w:rPr>
            </w:pPr>
            <w:r>
              <w:rPr>
                <w:rFonts w:ascii="Times New Roman" w:hAnsi="Times New Roman" w:cs="Times New Roman"/>
              </w:rPr>
              <w:t>22</w:t>
            </w: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Amount of Performance Security</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spacing w:line="276" w:lineRule="auto"/>
              <w:ind w:left="268" w:firstLine="0"/>
              <w:jc w:val="left"/>
              <w:rPr>
                <w:rFonts w:ascii="Times New Roman" w:hAnsi="Times New Roman" w:cs="Times New Roman"/>
              </w:rPr>
            </w:pPr>
            <w:r>
              <w:rPr>
                <w:rFonts w:ascii="Times New Roman" w:hAnsi="Times New Roman" w:cs="Times New Roman"/>
              </w:rPr>
              <w:t>5% of contract amount</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Additional Performance Security, if any</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spacing w:line="276" w:lineRule="auto"/>
              <w:ind w:left="268" w:firstLine="0"/>
              <w:jc w:val="left"/>
              <w:rPr>
                <w:rFonts w:ascii="Times New Roman" w:hAnsi="Times New Roman" w:cs="Times New Roman"/>
              </w:rPr>
            </w:pPr>
            <w:r>
              <w:rPr>
                <w:rFonts w:ascii="Times New Roman" w:hAnsi="Times New Roman" w:cs="Times New Roman"/>
              </w:rPr>
              <w:t>As per rule</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Performance security in the format</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spacing w:line="276" w:lineRule="auto"/>
              <w:ind w:left="268" w:firstLine="0"/>
              <w:jc w:val="left"/>
              <w:rPr>
                <w:rFonts w:ascii="Times New Roman" w:hAnsi="Times New Roman" w:cs="Times New Roman"/>
              </w:rPr>
            </w:pPr>
            <w:r>
              <w:rPr>
                <w:rFonts w:ascii="Times New Roman" w:hAnsi="Times New Roman" w:cs="Times New Roman"/>
              </w:rPr>
              <w:t>Annexure M</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Performance security in favour of</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spacing w:line="276" w:lineRule="auto"/>
              <w:ind w:firstLine="0"/>
              <w:jc w:val="left"/>
              <w:rPr>
                <w:rFonts w:ascii="Times New Roman" w:hAnsi="Times New Roman" w:cs="Times New Roman"/>
                <w:sz w:val="20"/>
                <w:szCs w:val="20"/>
              </w:rPr>
            </w:pPr>
            <w:r w:rsidRPr="002200B3">
              <w:rPr>
                <w:rFonts w:ascii="Times New Roman" w:hAnsi="Times New Roman" w:cs="Times New Roman"/>
                <w:sz w:val="20"/>
                <w:szCs w:val="20"/>
              </w:rPr>
              <w:t>Executive Director, JSCL</w:t>
            </w:r>
          </w:p>
        </w:tc>
      </w:tr>
      <w:tr w:rsidR="00D26E7E" w:rsidTr="00D26E7E">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26E7E" w:rsidRDefault="00D26E7E" w:rsidP="00D26E7E">
            <w:pPr>
              <w:ind w:firstLine="0"/>
              <w:jc w:val="left"/>
              <w:rPr>
                <w:rFonts w:ascii="Times New Roman" w:hAnsi="Times New Roman" w:cs="Times New Roman"/>
              </w:rPr>
            </w:pPr>
          </w:p>
        </w:tc>
        <w:tc>
          <w:tcPr>
            <w:tcW w:w="45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spacing w:line="276" w:lineRule="auto"/>
              <w:ind w:firstLine="0"/>
              <w:jc w:val="left"/>
              <w:rPr>
                <w:rFonts w:ascii="Times New Roman" w:hAnsi="Times New Roman" w:cs="Times New Roman"/>
              </w:rPr>
            </w:pPr>
            <w:r>
              <w:rPr>
                <w:rFonts w:ascii="Times New Roman" w:hAnsi="Times New Roman" w:cs="Times New Roman"/>
              </w:rPr>
              <w:t>Performance security valid up to</w:t>
            </w:r>
          </w:p>
        </w:tc>
        <w:tc>
          <w:tcPr>
            <w:tcW w:w="378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pStyle w:val="ListParagraph"/>
              <w:spacing w:line="276" w:lineRule="auto"/>
              <w:ind w:left="268" w:firstLine="0"/>
              <w:jc w:val="left"/>
              <w:rPr>
                <w:rFonts w:ascii="Times New Roman" w:hAnsi="Times New Roman" w:cs="Times New Roman"/>
              </w:rPr>
            </w:pPr>
            <w:r>
              <w:rPr>
                <w:rFonts w:ascii="Times New Roman" w:hAnsi="Times New Roman" w:cs="Times New Roman"/>
              </w:rPr>
              <w:t xml:space="preserve">Valid upto defect liability period plus six months </w:t>
            </w:r>
          </w:p>
        </w:tc>
      </w:tr>
    </w:tbl>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ind w:firstLine="720"/>
        <w:rPr>
          <w:rFonts w:ascii="Times New Roman" w:hAnsi="Times New Roman" w:cs="Times New Roman"/>
          <w:sz w:val="26"/>
          <w:szCs w:val="26"/>
        </w:rPr>
      </w:pPr>
    </w:p>
    <w:p w:rsidR="00D26E7E" w:rsidRDefault="00D26E7E" w:rsidP="00D26E7E">
      <w:pPr>
        <w:spacing w:line="276" w:lineRule="auto"/>
        <w:jc w:val="right"/>
        <w:rPr>
          <w:rFonts w:ascii="Times New Roman" w:hAnsi="Times New Roman" w:cs="Times New Roman"/>
        </w:rPr>
      </w:pPr>
      <w:r>
        <w:rPr>
          <w:rFonts w:ascii="Times New Roman" w:hAnsi="Times New Roman" w:cs="Times New Roman"/>
        </w:rPr>
        <w:lastRenderedPageBreak/>
        <w:t>Annexure – A</w:t>
      </w:r>
    </w:p>
    <w:p w:rsidR="00D26E7E" w:rsidRDefault="00D26E7E" w:rsidP="00D26E7E">
      <w:pPr>
        <w:spacing w:line="276" w:lineRule="auto"/>
        <w:jc w:val="right"/>
        <w:rPr>
          <w:rFonts w:ascii="Times New Roman" w:hAnsi="Times New Roman" w:cs="Times New Roman"/>
        </w:rPr>
      </w:pPr>
      <w:r>
        <w:rPr>
          <w:rFonts w:ascii="Times New Roman" w:hAnsi="Times New Roman" w:cs="Times New Roman"/>
        </w:rPr>
        <w:t>(See clause 1,7 of Section 1-NIT)</w:t>
      </w:r>
    </w:p>
    <w:p w:rsidR="00D26E7E" w:rsidRDefault="00D26E7E" w:rsidP="00D26E7E">
      <w:pPr>
        <w:spacing w:line="276" w:lineRule="auto"/>
        <w:jc w:val="right"/>
        <w:rPr>
          <w:rFonts w:ascii="Times New Roman" w:hAnsi="Times New Roman" w:cs="Times New Roman"/>
        </w:rPr>
      </w:pPr>
    </w:p>
    <w:p w:rsidR="00D26E7E" w:rsidRDefault="00D26E7E" w:rsidP="00D26E7E">
      <w:pPr>
        <w:spacing w:line="276" w:lineRule="auto"/>
        <w:ind w:firstLine="720"/>
        <w:jc w:val="center"/>
        <w:rPr>
          <w:rFonts w:ascii="Times New Roman" w:hAnsi="Times New Roman" w:cs="Times New Roman"/>
          <w:b/>
          <w:sz w:val="32"/>
          <w:szCs w:val="32"/>
        </w:rPr>
      </w:pPr>
      <w:r>
        <w:rPr>
          <w:rFonts w:ascii="Times New Roman" w:hAnsi="Times New Roman" w:cs="Times New Roman"/>
          <w:b/>
          <w:sz w:val="32"/>
          <w:szCs w:val="32"/>
        </w:rPr>
        <w:t>KEY DATES</w:t>
      </w:r>
    </w:p>
    <w:p w:rsidR="00AF3B78" w:rsidRDefault="00AF3B78" w:rsidP="00AF3B78">
      <w:pPr>
        <w:spacing w:line="276" w:lineRule="auto"/>
        <w:ind w:firstLine="0"/>
        <w:jc w:val="center"/>
        <w:rPr>
          <w:rFonts w:ascii="Times New Roman" w:hAnsi="Times New Roman" w:cs="Times New Roman"/>
          <w:b/>
          <w:sz w:val="32"/>
          <w:szCs w:val="32"/>
        </w:rPr>
      </w:pPr>
      <w:r>
        <w:rPr>
          <w:rFonts w:ascii="Times New Roman" w:hAnsi="Times New Roman" w:cs="Times New Roman"/>
          <w:b/>
          <w:noProof/>
          <w:sz w:val="32"/>
          <w:szCs w:val="32"/>
          <w:lang w:bidi="hi-IN"/>
        </w:rPr>
        <w:drawing>
          <wp:inline distT="0" distB="0" distL="0" distR="0">
            <wp:extent cx="6464877" cy="1935677"/>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b="36078"/>
                    <a:stretch>
                      <a:fillRect/>
                    </a:stretch>
                  </pic:blipFill>
                  <pic:spPr bwMode="auto">
                    <a:xfrm>
                      <a:off x="0" y="0"/>
                      <a:ext cx="6464877" cy="1935677"/>
                    </a:xfrm>
                    <a:prstGeom prst="rect">
                      <a:avLst/>
                    </a:prstGeom>
                    <a:noFill/>
                    <a:ln w="9525">
                      <a:noFill/>
                      <a:miter lim="800000"/>
                      <a:headEnd/>
                      <a:tailEnd/>
                    </a:ln>
                  </pic:spPr>
                </pic:pic>
              </a:graphicData>
            </a:graphic>
          </wp:inline>
        </w:drawing>
      </w:r>
    </w:p>
    <w:p w:rsidR="00AF3B78" w:rsidRDefault="00AF3B78" w:rsidP="00D26E7E">
      <w:pPr>
        <w:spacing w:line="276" w:lineRule="auto"/>
        <w:ind w:firstLine="720"/>
        <w:jc w:val="center"/>
        <w:rPr>
          <w:rFonts w:ascii="Times New Roman" w:hAnsi="Times New Roman" w:cs="Times New Roman"/>
          <w:b/>
          <w:sz w:val="32"/>
          <w:szCs w:val="32"/>
        </w:rPr>
      </w:pPr>
    </w:p>
    <w:p w:rsidR="00D26E7E" w:rsidRDefault="00D26E7E" w:rsidP="00D26E7E">
      <w:pPr>
        <w:spacing w:line="276" w:lineRule="auto"/>
        <w:ind w:firstLine="0"/>
        <w:rPr>
          <w:rFonts w:ascii="Times New Roman" w:hAnsi="Times New Roman" w:cs="Times New Roman"/>
          <w:sz w:val="26"/>
          <w:szCs w:val="26"/>
        </w:rPr>
      </w:pPr>
      <w:r>
        <w:rPr>
          <w:rFonts w:ascii="Times New Roman" w:hAnsi="Times New Roman" w:cs="Times New Roman"/>
          <w:sz w:val="26"/>
          <w:szCs w:val="26"/>
        </w:rPr>
        <w:t xml:space="preserve">Original term deposit receipt of earnest money deposit, demand draft for the cost of bid document and affidavit shall be submitted by the bidder so as to reach the office as prescribed in bid data sheet, at least one calendar day before specified start time and date in key dates for opening </w:t>
      </w:r>
      <w:r w:rsidR="00AF3B78">
        <w:rPr>
          <w:rFonts w:ascii="Times New Roman" w:hAnsi="Times New Roman" w:cs="Times New Roman"/>
          <w:sz w:val="26"/>
          <w:szCs w:val="26"/>
        </w:rPr>
        <w:t>of technical</w:t>
      </w:r>
      <w:r>
        <w:rPr>
          <w:rFonts w:ascii="Times New Roman" w:hAnsi="Times New Roman" w:cs="Times New Roman"/>
          <w:sz w:val="26"/>
          <w:szCs w:val="26"/>
        </w:rPr>
        <w:t xml:space="preserve"> proposal as per key dates in Bid Data Sheet.</w:t>
      </w:r>
    </w:p>
    <w:p w:rsidR="00D26E7E" w:rsidRDefault="00D26E7E" w:rsidP="00D26E7E">
      <w:pPr>
        <w:spacing w:line="276" w:lineRule="auto"/>
        <w:rPr>
          <w:rFonts w:ascii="Times New Roman" w:hAnsi="Times New Roman" w:cs="Times New Roman"/>
          <w:sz w:val="26"/>
          <w:szCs w:val="26"/>
        </w:rPr>
      </w:pPr>
      <w:r>
        <w:rPr>
          <w:rFonts w:ascii="Times New Roman" w:hAnsi="Times New Roman" w:cs="Times New Roman"/>
          <w:sz w:val="26"/>
          <w:szCs w:val="26"/>
        </w:rPr>
        <w:br w:type="page"/>
      </w:r>
    </w:p>
    <w:p w:rsidR="00D26E7E" w:rsidRDefault="00D26E7E" w:rsidP="00D26E7E">
      <w:pPr>
        <w:spacing w:line="276" w:lineRule="auto"/>
        <w:jc w:val="right"/>
        <w:rPr>
          <w:rFonts w:ascii="Times New Roman" w:hAnsi="Times New Roman" w:cs="Times New Roman"/>
        </w:rPr>
      </w:pPr>
      <w:r>
        <w:rPr>
          <w:rFonts w:ascii="Times New Roman" w:hAnsi="Times New Roman" w:cs="Times New Roman"/>
        </w:rPr>
        <w:lastRenderedPageBreak/>
        <w:t>Annexure – B</w:t>
      </w:r>
    </w:p>
    <w:p w:rsidR="00D26E7E" w:rsidRDefault="00D26E7E" w:rsidP="00D26E7E">
      <w:pPr>
        <w:spacing w:line="276" w:lineRule="auto"/>
        <w:jc w:val="right"/>
        <w:rPr>
          <w:rFonts w:ascii="Times New Roman" w:hAnsi="Times New Roman" w:cs="Times New Roman"/>
        </w:rPr>
      </w:pPr>
      <w:r>
        <w:rPr>
          <w:rFonts w:ascii="Times New Roman" w:hAnsi="Times New Roman" w:cs="Times New Roman"/>
        </w:rPr>
        <w:t>(See clause 3 of Section 1-NIT</w:t>
      </w: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 AFFIDAVIT ||</w:t>
      </w:r>
    </w:p>
    <w:p w:rsidR="00D26E7E" w:rsidRDefault="00D26E7E" w:rsidP="00D26E7E">
      <w:pPr>
        <w:spacing w:line="276" w:lineRule="auto"/>
        <w:jc w:val="center"/>
        <w:rPr>
          <w:rFonts w:ascii="Times New Roman" w:hAnsi="Times New Roman" w:cs="Times New Roman"/>
          <w:b/>
          <w:sz w:val="26"/>
          <w:szCs w:val="26"/>
        </w:rPr>
      </w:pPr>
      <w:r>
        <w:rPr>
          <w:rFonts w:ascii="Times New Roman" w:hAnsi="Times New Roman" w:cs="Times New Roman"/>
          <w:b/>
          <w:sz w:val="26"/>
          <w:szCs w:val="26"/>
        </w:rPr>
        <w:t>(To be Contained in Envelope A)</w:t>
      </w:r>
    </w:p>
    <w:p w:rsidR="00D26E7E" w:rsidRDefault="00D26E7E" w:rsidP="00D26E7E">
      <w:pPr>
        <w:spacing w:line="276" w:lineRule="auto"/>
        <w:jc w:val="center"/>
        <w:rPr>
          <w:rFonts w:ascii="Times New Roman" w:hAnsi="Times New Roman" w:cs="Times New Roman"/>
          <w:i/>
          <w:sz w:val="26"/>
          <w:szCs w:val="26"/>
        </w:rPr>
      </w:pPr>
      <w:r>
        <w:rPr>
          <w:rFonts w:ascii="Times New Roman" w:hAnsi="Times New Roman" w:cs="Times New Roman"/>
          <w:i/>
          <w:sz w:val="26"/>
          <w:szCs w:val="26"/>
        </w:rPr>
        <w:t>(On Non Judicial stamp of Rs. 100)</w:t>
      </w:r>
    </w:p>
    <w:p w:rsidR="00D26E7E" w:rsidRDefault="00D26E7E" w:rsidP="00D26E7E">
      <w:pPr>
        <w:spacing w:line="276" w:lineRule="auto"/>
        <w:jc w:val="center"/>
        <w:rPr>
          <w:rFonts w:ascii="Times New Roman" w:hAnsi="Times New Roman" w:cs="Times New Roman"/>
          <w:i/>
          <w:sz w:val="26"/>
          <w:szCs w:val="26"/>
        </w:rPr>
      </w:pPr>
      <w:r>
        <w:rPr>
          <w:rFonts w:ascii="Times New Roman" w:hAnsi="Times New Roman" w:cs="Times New Roman"/>
          <w:i/>
          <w:sz w:val="26"/>
          <w:szCs w:val="26"/>
        </w:rPr>
        <w:tab/>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b/>
      </w:r>
      <w:r>
        <w:rPr>
          <w:rFonts w:ascii="Times New Roman" w:hAnsi="Times New Roman" w:cs="Times New Roman"/>
          <w:sz w:val="26"/>
          <w:szCs w:val="26"/>
        </w:rPr>
        <w:tab/>
        <w:t>I/We _________________________________________ who is / are ____________________________________ (status in the firm / company) and competent for submission of the affidavit on behalf of M/S _______________ (contractor) do solemnly affirm an oath and state that :</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b/>
        <w:t>I/We am / are fully satisfied for the correctness of the certificates/ records submitted in support of the following information in bid documents which are being submitted in response to notice inviting e-tender No.__________ for _______________ (name of work) dated __________ issued by the ____________________ (name of the Department).</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I/We am/ are fully responsible for the correctness of following self- certified information / documents and certificates.</w:t>
      </w:r>
    </w:p>
    <w:p w:rsidR="00D26E7E" w:rsidRDefault="00D26E7E" w:rsidP="00D26E7E">
      <w:pPr>
        <w:pStyle w:val="ListParagraph"/>
        <w:numPr>
          <w:ilvl w:val="0"/>
          <w:numId w:val="26"/>
        </w:numPr>
        <w:rPr>
          <w:rFonts w:ascii="Times New Roman" w:hAnsi="Times New Roman" w:cs="Times New Roman"/>
          <w:sz w:val="26"/>
          <w:szCs w:val="26"/>
        </w:rPr>
      </w:pPr>
      <w:r>
        <w:rPr>
          <w:rFonts w:ascii="Times New Roman" w:hAnsi="Times New Roman" w:cs="Times New Roman"/>
          <w:sz w:val="26"/>
          <w:szCs w:val="26"/>
        </w:rPr>
        <w:t>That the self – certified information given in the bid document is fully true and authentic.</w:t>
      </w:r>
    </w:p>
    <w:p w:rsidR="00D26E7E" w:rsidRDefault="00D26E7E" w:rsidP="00D26E7E">
      <w:pPr>
        <w:pStyle w:val="ListParagraph"/>
        <w:numPr>
          <w:ilvl w:val="0"/>
          <w:numId w:val="26"/>
        </w:numPr>
        <w:rPr>
          <w:rFonts w:ascii="Times New Roman" w:hAnsi="Times New Roman" w:cs="Times New Roman"/>
          <w:sz w:val="26"/>
          <w:szCs w:val="26"/>
        </w:rPr>
      </w:pPr>
      <w:r>
        <w:rPr>
          <w:rFonts w:ascii="Times New Roman" w:hAnsi="Times New Roman" w:cs="Times New Roman"/>
          <w:sz w:val="26"/>
          <w:szCs w:val="26"/>
        </w:rPr>
        <w:t>That :</w:t>
      </w:r>
    </w:p>
    <w:p w:rsidR="00D26E7E" w:rsidRDefault="00D26E7E" w:rsidP="00D26E7E">
      <w:pPr>
        <w:pStyle w:val="ListParagraph"/>
        <w:numPr>
          <w:ilvl w:val="0"/>
          <w:numId w:val="28"/>
        </w:numPr>
        <w:rPr>
          <w:rFonts w:ascii="Times New Roman" w:hAnsi="Times New Roman" w:cs="Times New Roman"/>
          <w:sz w:val="26"/>
          <w:szCs w:val="26"/>
        </w:rPr>
      </w:pPr>
      <w:r>
        <w:rPr>
          <w:rFonts w:ascii="Times New Roman" w:hAnsi="Times New Roman" w:cs="Times New Roman"/>
          <w:sz w:val="26"/>
          <w:szCs w:val="26"/>
        </w:rPr>
        <w:t>Term deposit receipt deposited as earnest money, demand draft for cost of bid document and other relevant documents provided by the Bank are authentic.</w:t>
      </w:r>
    </w:p>
    <w:p w:rsidR="00D26E7E" w:rsidRDefault="00D26E7E" w:rsidP="00D26E7E">
      <w:pPr>
        <w:pStyle w:val="ListParagraph"/>
        <w:numPr>
          <w:ilvl w:val="0"/>
          <w:numId w:val="28"/>
        </w:numPr>
        <w:rPr>
          <w:rFonts w:ascii="Times New Roman" w:hAnsi="Times New Roman" w:cs="Times New Roman"/>
          <w:sz w:val="26"/>
          <w:szCs w:val="26"/>
        </w:rPr>
      </w:pPr>
      <w:r>
        <w:rPr>
          <w:rFonts w:ascii="Times New Roman" w:hAnsi="Times New Roman" w:cs="Times New Roman"/>
          <w:sz w:val="26"/>
          <w:szCs w:val="26"/>
        </w:rPr>
        <w:t>Information regarding financial qualification and annual turnover is correct.</w:t>
      </w:r>
    </w:p>
    <w:p w:rsidR="00D26E7E" w:rsidRDefault="00D26E7E" w:rsidP="00D26E7E">
      <w:pPr>
        <w:pStyle w:val="ListParagraph"/>
        <w:numPr>
          <w:ilvl w:val="0"/>
          <w:numId w:val="28"/>
        </w:numPr>
        <w:rPr>
          <w:rFonts w:ascii="Times New Roman" w:hAnsi="Times New Roman" w:cs="Times New Roman"/>
          <w:sz w:val="26"/>
          <w:szCs w:val="26"/>
        </w:rPr>
      </w:pPr>
      <w:r>
        <w:rPr>
          <w:rFonts w:ascii="Times New Roman" w:hAnsi="Times New Roman" w:cs="Times New Roman"/>
          <w:sz w:val="26"/>
          <w:szCs w:val="26"/>
        </w:rPr>
        <w:t>Information regarding various technical qualifications is correct.</w:t>
      </w:r>
    </w:p>
    <w:p w:rsidR="00D26E7E" w:rsidRDefault="00D26E7E" w:rsidP="00D26E7E">
      <w:pPr>
        <w:pStyle w:val="ListParagraph"/>
        <w:numPr>
          <w:ilvl w:val="0"/>
          <w:numId w:val="26"/>
        </w:numPr>
        <w:rPr>
          <w:rFonts w:ascii="Times New Roman" w:hAnsi="Times New Roman" w:cs="Times New Roman"/>
          <w:sz w:val="26"/>
          <w:szCs w:val="26"/>
        </w:rPr>
      </w:pPr>
      <w:r>
        <w:rPr>
          <w:rFonts w:ascii="Times New Roman" w:hAnsi="Times New Roman" w:cs="Times New Roman"/>
          <w:sz w:val="26"/>
          <w:szCs w:val="26"/>
        </w:rPr>
        <w:t>No. close relative of the undersigned and our firm/company is working in the department.</w:t>
      </w:r>
    </w:p>
    <w:p w:rsidR="00D26E7E" w:rsidRDefault="00D26E7E" w:rsidP="00D26E7E">
      <w:pPr>
        <w:ind w:left="504" w:firstLine="0"/>
        <w:jc w:val="center"/>
        <w:rPr>
          <w:rFonts w:ascii="Times New Roman" w:hAnsi="Times New Roman" w:cs="Times New Roman"/>
          <w:b/>
          <w:sz w:val="26"/>
          <w:szCs w:val="26"/>
        </w:rPr>
      </w:pPr>
      <w:r>
        <w:rPr>
          <w:rFonts w:ascii="Times New Roman" w:hAnsi="Times New Roman" w:cs="Times New Roman"/>
          <w:b/>
          <w:sz w:val="26"/>
          <w:szCs w:val="26"/>
        </w:rPr>
        <w:t>Or</w:t>
      </w:r>
    </w:p>
    <w:p w:rsidR="00D26E7E" w:rsidRDefault="00D26E7E" w:rsidP="00D26E7E">
      <w:pPr>
        <w:ind w:left="504" w:firstLine="0"/>
        <w:rPr>
          <w:rFonts w:ascii="Times New Roman" w:hAnsi="Times New Roman" w:cs="Times New Roman"/>
          <w:sz w:val="26"/>
          <w:szCs w:val="26"/>
        </w:rPr>
      </w:pPr>
      <w:r>
        <w:rPr>
          <w:rFonts w:ascii="Times New Roman" w:hAnsi="Times New Roman" w:cs="Times New Roman"/>
          <w:sz w:val="26"/>
          <w:szCs w:val="26"/>
        </w:rPr>
        <w:t>Following close relatives are working in the department :</w:t>
      </w:r>
    </w:p>
    <w:p w:rsidR="00D26E7E" w:rsidRDefault="00D26E7E" w:rsidP="00D26E7E">
      <w:pPr>
        <w:ind w:left="504" w:firstLine="0"/>
        <w:rPr>
          <w:rFonts w:ascii="Times New Roman" w:hAnsi="Times New Roman" w:cs="Times New Roman"/>
          <w:sz w:val="26"/>
          <w:szCs w:val="26"/>
        </w:rPr>
      </w:pPr>
    </w:p>
    <w:p w:rsidR="00D26E7E" w:rsidRDefault="00D26E7E" w:rsidP="00D26E7E">
      <w:pPr>
        <w:ind w:left="504" w:firstLine="0"/>
        <w:rPr>
          <w:rFonts w:ascii="Times New Roman" w:hAnsi="Times New Roman" w:cs="Times New Roman"/>
          <w:sz w:val="26"/>
          <w:szCs w:val="26"/>
        </w:rPr>
      </w:pPr>
      <w:r>
        <w:rPr>
          <w:rFonts w:ascii="Times New Roman" w:hAnsi="Times New Roman" w:cs="Times New Roman"/>
          <w:sz w:val="26"/>
          <w:szCs w:val="26"/>
        </w:rPr>
        <w:t>Name ____________- Post _______________ present Posting ________</w:t>
      </w:r>
    </w:p>
    <w:p w:rsidR="00D26E7E" w:rsidRDefault="00D26E7E" w:rsidP="00D26E7E">
      <w:pPr>
        <w:ind w:left="504" w:firstLine="0"/>
        <w:rPr>
          <w:rFonts w:ascii="Times New Roman" w:hAnsi="Times New Roman" w:cs="Times New Roman"/>
          <w:sz w:val="26"/>
          <w:szCs w:val="26"/>
        </w:rPr>
      </w:pPr>
    </w:p>
    <w:p w:rsidR="00D26E7E" w:rsidRDefault="00D26E7E" w:rsidP="00D26E7E">
      <w:pPr>
        <w:ind w:left="504" w:firstLine="0"/>
        <w:rPr>
          <w:rFonts w:ascii="Times New Roman" w:hAnsi="Times New Roman" w:cs="Times New Roman"/>
          <w:sz w:val="26"/>
          <w:szCs w:val="26"/>
        </w:rPr>
      </w:pPr>
    </w:p>
    <w:p w:rsidR="00D26E7E" w:rsidRDefault="00D26E7E" w:rsidP="00D26E7E">
      <w:pPr>
        <w:ind w:left="504" w:firstLine="0"/>
        <w:rPr>
          <w:rFonts w:ascii="Times New Roman" w:hAnsi="Times New Roman" w:cs="Times New Roman"/>
          <w:sz w:val="26"/>
          <w:szCs w:val="26"/>
        </w:rPr>
      </w:pPr>
      <w:r>
        <w:rPr>
          <w:rFonts w:ascii="Times New Roman" w:hAnsi="Times New Roman" w:cs="Times New Roman"/>
          <w:sz w:val="26"/>
          <w:szCs w:val="26"/>
        </w:rPr>
        <w:t>Signature with seal of the Deponent (bidder)</w:t>
      </w:r>
    </w:p>
    <w:p w:rsidR="00D26E7E" w:rsidRDefault="00D26E7E" w:rsidP="00D26E7E">
      <w:pPr>
        <w:ind w:left="504" w:firstLine="0"/>
        <w:rPr>
          <w:rFonts w:ascii="Times New Roman" w:hAnsi="Times New Roman" w:cs="Times New Roman"/>
          <w:sz w:val="26"/>
          <w:szCs w:val="26"/>
        </w:rPr>
      </w:pPr>
    </w:p>
    <w:p w:rsidR="00D26E7E" w:rsidRDefault="00D26E7E" w:rsidP="00D26E7E">
      <w:pPr>
        <w:ind w:left="504" w:firstLine="0"/>
        <w:rPr>
          <w:rFonts w:ascii="Times New Roman" w:hAnsi="Times New Roman" w:cs="Times New Roman"/>
          <w:sz w:val="26"/>
          <w:szCs w:val="26"/>
        </w:rPr>
      </w:pPr>
      <w:r>
        <w:rPr>
          <w:rFonts w:ascii="Times New Roman" w:hAnsi="Times New Roman" w:cs="Times New Roman"/>
          <w:sz w:val="26"/>
          <w:szCs w:val="26"/>
        </w:rPr>
        <w:t>I/We, __________________ above deponent do hereby certify that the facts mentioned in above paras 1 to 4 are correct to the best of my knowledge and belief.</w:t>
      </w:r>
    </w:p>
    <w:p w:rsidR="00D26E7E" w:rsidRDefault="00D26E7E" w:rsidP="00D26E7E">
      <w:pPr>
        <w:ind w:left="504" w:firstLine="0"/>
        <w:rPr>
          <w:rFonts w:ascii="Times New Roman" w:hAnsi="Times New Roman" w:cs="Times New Roman"/>
          <w:sz w:val="26"/>
          <w:szCs w:val="26"/>
        </w:rPr>
      </w:pPr>
      <w:r>
        <w:rPr>
          <w:rFonts w:ascii="Times New Roman" w:hAnsi="Times New Roman" w:cs="Times New Roman"/>
          <w:sz w:val="26"/>
          <w:szCs w:val="26"/>
        </w:rPr>
        <w:t>Verified today _____________ (dated) at _________ (place).</w:t>
      </w:r>
    </w:p>
    <w:p w:rsidR="00D26E7E" w:rsidRDefault="00D26E7E" w:rsidP="00D26E7E">
      <w:pPr>
        <w:ind w:left="504" w:firstLine="0"/>
        <w:rPr>
          <w:rFonts w:ascii="Times New Roman" w:hAnsi="Times New Roman" w:cs="Times New Roman"/>
          <w:sz w:val="26"/>
          <w:szCs w:val="26"/>
        </w:rPr>
      </w:pPr>
    </w:p>
    <w:p w:rsidR="00D26E7E" w:rsidRDefault="00D26E7E" w:rsidP="00D26E7E">
      <w:pPr>
        <w:ind w:left="504" w:firstLine="0"/>
        <w:rPr>
          <w:rFonts w:ascii="Times New Roman" w:hAnsi="Times New Roman" w:cs="Times New Roman"/>
          <w:sz w:val="26"/>
          <w:szCs w:val="26"/>
        </w:rPr>
      </w:pPr>
    </w:p>
    <w:p w:rsidR="00D26E7E" w:rsidRDefault="00D26E7E" w:rsidP="00D26E7E">
      <w:pPr>
        <w:ind w:left="504" w:firstLine="0"/>
        <w:jc w:val="right"/>
        <w:rPr>
          <w:rFonts w:ascii="Times New Roman" w:hAnsi="Times New Roman" w:cs="Times New Roman"/>
          <w:b/>
          <w:sz w:val="26"/>
          <w:szCs w:val="26"/>
        </w:rPr>
      </w:pPr>
      <w:r>
        <w:rPr>
          <w:rFonts w:ascii="Times New Roman" w:hAnsi="Times New Roman" w:cs="Times New Roman"/>
          <w:b/>
          <w:sz w:val="26"/>
          <w:szCs w:val="26"/>
        </w:rPr>
        <w:t>Signature with seal of the Deponent (bidder)</w:t>
      </w:r>
    </w:p>
    <w:p w:rsidR="00D26E7E" w:rsidRDefault="00D26E7E" w:rsidP="00D26E7E">
      <w:pPr>
        <w:ind w:left="504" w:firstLine="0"/>
        <w:rPr>
          <w:rFonts w:ascii="Times New Roman" w:hAnsi="Times New Roman" w:cs="Times New Roman"/>
        </w:rPr>
      </w:pPr>
    </w:p>
    <w:p w:rsidR="00D26E7E" w:rsidRDefault="00D26E7E" w:rsidP="00D26E7E">
      <w:pPr>
        <w:ind w:left="504" w:firstLine="0"/>
        <w:rPr>
          <w:rFonts w:ascii="Times New Roman" w:hAnsi="Times New Roman" w:cs="Times New Roman"/>
        </w:rPr>
      </w:pPr>
      <w:r>
        <w:rPr>
          <w:rFonts w:ascii="Times New Roman" w:hAnsi="Times New Roman" w:cs="Times New Roman"/>
        </w:rPr>
        <w:t>Note : Affidavit duly notarized in original shall reach at least one calendar day before opening of the bid.</w:t>
      </w:r>
    </w:p>
    <w:p w:rsidR="00D26E7E" w:rsidRDefault="00D26E7E" w:rsidP="00D26E7E">
      <w:pPr>
        <w:ind w:left="504" w:firstLine="0"/>
        <w:rPr>
          <w:rFonts w:ascii="Times New Roman" w:hAnsi="Times New Roman" w:cs="Times New Roman"/>
          <w:sz w:val="26"/>
          <w:szCs w:val="26"/>
        </w:rPr>
      </w:pPr>
    </w:p>
    <w:p w:rsidR="00D26E7E" w:rsidRDefault="00D26E7E" w:rsidP="00D26E7E">
      <w:pPr>
        <w:ind w:left="540" w:hanging="540"/>
        <w:jc w:val="right"/>
        <w:rPr>
          <w:rFonts w:ascii="Times New Roman" w:hAnsi="Times New Roman" w:cs="Times New Roman"/>
        </w:rPr>
      </w:pPr>
      <w:r>
        <w:rPr>
          <w:rFonts w:ascii="Times New Roman" w:hAnsi="Times New Roman" w:cs="Times New Roman"/>
        </w:rPr>
        <w:t>Annexure—C</w:t>
      </w:r>
    </w:p>
    <w:p w:rsidR="00D26E7E" w:rsidRDefault="00D26E7E" w:rsidP="00D26E7E">
      <w:pPr>
        <w:ind w:left="540" w:hanging="540"/>
        <w:jc w:val="right"/>
        <w:rPr>
          <w:rFonts w:ascii="Times New Roman" w:hAnsi="Times New Roman" w:cs="Times New Roman"/>
        </w:rPr>
      </w:pPr>
      <w:r>
        <w:rPr>
          <w:rFonts w:ascii="Times New Roman" w:hAnsi="Times New Roman" w:cs="Times New Roman"/>
        </w:rPr>
        <w:t>(Sec clause 5 of Section 1-NIT)</w:t>
      </w:r>
    </w:p>
    <w:p w:rsidR="00D26E7E" w:rsidRDefault="00D26E7E" w:rsidP="00D26E7E">
      <w:pPr>
        <w:ind w:left="540" w:hanging="540"/>
        <w:jc w:val="center"/>
        <w:rPr>
          <w:rFonts w:ascii="Times New Roman" w:hAnsi="Times New Roman" w:cs="Times New Roman"/>
          <w:b/>
          <w:sz w:val="26"/>
          <w:szCs w:val="26"/>
        </w:rPr>
      </w:pPr>
      <w:r>
        <w:rPr>
          <w:rFonts w:ascii="Times New Roman" w:hAnsi="Times New Roman" w:cs="Times New Roman"/>
          <w:b/>
          <w:sz w:val="26"/>
          <w:szCs w:val="26"/>
        </w:rPr>
        <w:t xml:space="preserve">PRE- QUALIFICATIONS CRITERIA </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The bidder should have:</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A. Financial  </w:t>
      </w: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t xml:space="preserve">i. </w:t>
      </w:r>
      <w:r>
        <w:rPr>
          <w:rFonts w:ascii="Times New Roman" w:hAnsi="Times New Roman" w:cs="Times New Roman"/>
          <w:sz w:val="26"/>
          <w:szCs w:val="26"/>
        </w:rPr>
        <w:tab/>
        <w:t>experience of having successfully executed: -</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a)</w:t>
      </w:r>
      <w:r>
        <w:rPr>
          <w:rFonts w:ascii="Times New Roman" w:hAnsi="Times New Roman" w:cs="Times New Roman"/>
          <w:sz w:val="26"/>
          <w:szCs w:val="26"/>
        </w:rPr>
        <w:tab/>
        <w:t>Three similar works, each costing not less than the amount equal to 20% of the probable amount of contract during the last 3 financial years; or</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b) </w:t>
      </w:r>
      <w:r>
        <w:rPr>
          <w:rFonts w:ascii="Times New Roman" w:hAnsi="Times New Roman" w:cs="Times New Roman"/>
          <w:sz w:val="26"/>
          <w:szCs w:val="26"/>
        </w:rPr>
        <w:tab/>
        <w:t>Two similar works, each costing not less than the amount equal to 30% of the probable amount of contract during the last 3 financial years; or</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One similar work of aggregate cost not less than the amount equal to 50% of the probable amount of contract in any one financial year during the last 3 financial years;</w:t>
      </w: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t xml:space="preserve">ii. </w:t>
      </w:r>
      <w:r>
        <w:rPr>
          <w:rFonts w:ascii="Times New Roman" w:hAnsi="Times New Roman" w:cs="Times New Roman"/>
          <w:sz w:val="26"/>
          <w:szCs w:val="26"/>
        </w:rPr>
        <w:tab/>
        <w:t>Average annual construction turnover on the construction works not les than 50% of the probable amount of contract during the last 3 financial years.</w:t>
      </w: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t xml:space="preserve">iii. </w:t>
      </w:r>
      <w:r>
        <w:rPr>
          <w:rFonts w:ascii="Times New Roman" w:hAnsi="Times New Roman" w:cs="Times New Roman"/>
          <w:sz w:val="26"/>
          <w:szCs w:val="26"/>
        </w:rPr>
        <w:tab/>
        <w:t>Executed similar items of work in any one financial year during the last 3 financial years, which should not be less than the minimum, physical requirement, if any, fixed for the work.</w:t>
      </w: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t xml:space="preserve">iv. </w:t>
      </w:r>
      <w:r>
        <w:rPr>
          <w:rFonts w:ascii="Times New Roman" w:hAnsi="Times New Roman" w:cs="Times New Roman"/>
          <w:sz w:val="26"/>
          <w:szCs w:val="26"/>
        </w:rPr>
        <w:tab/>
        <w:t>Bid Capacity — Bidder shall be allotted work up to his available Bid Capacity, which shall be worked out as given in format 1-2 of Annexure I.</w:t>
      </w:r>
    </w:p>
    <w:p w:rsidR="00D26E7E" w:rsidRDefault="00D26E7E" w:rsidP="00D26E7E">
      <w:pPr>
        <w:ind w:left="54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B. </w:t>
      </w:r>
      <w:r>
        <w:rPr>
          <w:rFonts w:ascii="Times New Roman" w:hAnsi="Times New Roman" w:cs="Times New Roman"/>
          <w:b/>
          <w:sz w:val="26"/>
          <w:szCs w:val="26"/>
        </w:rPr>
        <w:tab/>
        <w:t>Physical</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Physical qualifications for the work shall be as below</w:t>
      </w:r>
    </w:p>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5"/>
        <w:gridCol w:w="3968"/>
        <w:gridCol w:w="1952"/>
        <w:gridCol w:w="2293"/>
      </w:tblGrid>
      <w:tr w:rsidR="00D26E7E" w:rsidTr="00D26E7E">
        <w:tc>
          <w:tcPr>
            <w:tcW w:w="98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S.No.</w:t>
            </w:r>
          </w:p>
        </w:tc>
        <w:tc>
          <w:tcPr>
            <w:tcW w:w="3968"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Particulars</w:t>
            </w:r>
          </w:p>
        </w:tc>
        <w:tc>
          <w:tcPr>
            <w:tcW w:w="1952"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Quantity</w:t>
            </w:r>
          </w:p>
        </w:tc>
        <w:tc>
          <w:tcPr>
            <w:tcW w:w="2293"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Period</w:t>
            </w:r>
          </w:p>
        </w:tc>
      </w:tr>
      <w:tr w:rsidR="00D26E7E" w:rsidTr="00D26E7E">
        <w:tc>
          <w:tcPr>
            <w:tcW w:w="98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w:t>
            </w:r>
          </w:p>
        </w:tc>
        <w:tc>
          <w:tcPr>
            <w:tcW w:w="3968"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Physical qualification required</w:t>
            </w:r>
          </w:p>
        </w:tc>
        <w:tc>
          <w:tcPr>
            <w:tcW w:w="4245"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Yes/No</w:t>
            </w:r>
          </w:p>
        </w:tc>
      </w:tr>
      <w:tr w:rsidR="00D26E7E" w:rsidTr="00D26E7E">
        <w:tc>
          <w:tcPr>
            <w:tcW w:w="98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2</w:t>
            </w:r>
          </w:p>
        </w:tc>
        <w:tc>
          <w:tcPr>
            <w:tcW w:w="3968"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Earthwork</w:t>
            </w:r>
          </w:p>
        </w:tc>
        <w:tc>
          <w:tcPr>
            <w:tcW w:w="195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29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98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3</w:t>
            </w:r>
          </w:p>
        </w:tc>
        <w:tc>
          <w:tcPr>
            <w:tcW w:w="3968"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Concrete work</w:t>
            </w:r>
          </w:p>
        </w:tc>
        <w:tc>
          <w:tcPr>
            <w:tcW w:w="195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29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bl>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b/>
      </w:r>
    </w:p>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(The Employer shall specify all physical qualifications requited).</w:t>
      </w:r>
    </w:p>
    <w:p w:rsidR="00D26E7E" w:rsidRDefault="00D26E7E" w:rsidP="00D26E7E">
      <w:pPr>
        <w:ind w:left="720" w:hanging="720"/>
        <w:rPr>
          <w:rFonts w:ascii="Times New Roman" w:hAnsi="Times New Roman" w:cs="Times New Roman"/>
          <w:sz w:val="26"/>
          <w:szCs w:val="26"/>
        </w:rPr>
      </w:pPr>
    </w:p>
    <w:p w:rsidR="00D26E7E" w:rsidRPr="0005098F" w:rsidRDefault="00D26E7E" w:rsidP="00D26E7E">
      <w:pPr>
        <w:ind w:left="720" w:hanging="720"/>
        <w:rPr>
          <w:rFonts w:ascii="Times New Roman" w:hAnsi="Times New Roman" w:cs="Times New Roman"/>
          <w:b/>
          <w:sz w:val="26"/>
          <w:szCs w:val="26"/>
        </w:rPr>
      </w:pPr>
      <w:r w:rsidRPr="0005098F">
        <w:rPr>
          <w:rFonts w:ascii="Times New Roman" w:hAnsi="Times New Roman" w:cs="Times New Roman"/>
          <w:b/>
          <w:sz w:val="26"/>
          <w:szCs w:val="26"/>
        </w:rPr>
        <w:t xml:space="preserve">Note: </w:t>
      </w:r>
      <w:r w:rsidRPr="0005098F">
        <w:rPr>
          <w:rFonts w:ascii="Times New Roman" w:hAnsi="Times New Roman" w:cs="Times New Roman"/>
          <w:b/>
          <w:sz w:val="26"/>
          <w:szCs w:val="26"/>
        </w:rPr>
        <w:tab/>
      </w:r>
      <w:r w:rsidRPr="0005098F">
        <w:rPr>
          <w:rFonts w:ascii="Times New Roman" w:hAnsi="Times New Roman" w:cs="Times New Roman"/>
          <w:b/>
          <w:sz w:val="26"/>
          <w:szCs w:val="26"/>
        </w:rPr>
        <w:tab/>
        <w:t xml:space="preserve">Above criteria are indicative, subject to suitable stipulations by the  </w:t>
      </w:r>
    </w:p>
    <w:p w:rsidR="00D26E7E" w:rsidRPr="0005098F" w:rsidRDefault="00D26E7E" w:rsidP="00D26E7E">
      <w:pPr>
        <w:ind w:left="720" w:firstLine="720"/>
        <w:rPr>
          <w:rFonts w:ascii="Times New Roman" w:hAnsi="Times New Roman" w:cs="Times New Roman"/>
          <w:b/>
          <w:sz w:val="26"/>
          <w:szCs w:val="26"/>
        </w:rPr>
      </w:pPr>
      <w:r w:rsidRPr="0005098F">
        <w:rPr>
          <w:rFonts w:ascii="Times New Roman" w:hAnsi="Times New Roman" w:cs="Times New Roman"/>
          <w:b/>
          <w:sz w:val="26"/>
          <w:szCs w:val="26"/>
        </w:rPr>
        <w:t>departments and specific Bid.</w:t>
      </w:r>
    </w:p>
    <w:p w:rsidR="00D26E7E" w:rsidRDefault="00D26E7E" w:rsidP="00D26E7E">
      <w:pPr>
        <w:ind w:left="720" w:hanging="720"/>
        <w:jc w:val="right"/>
        <w:rPr>
          <w:rFonts w:ascii="Times New Roman" w:hAnsi="Times New Roman" w:cs="Times New Roman"/>
        </w:rPr>
      </w:pPr>
      <w:r>
        <w:rPr>
          <w:rFonts w:ascii="Times New Roman" w:hAnsi="Times New Roman" w:cs="Times New Roman"/>
          <w:b/>
          <w:sz w:val="26"/>
          <w:szCs w:val="26"/>
        </w:rPr>
        <w:br w:type="page"/>
      </w:r>
      <w:r>
        <w:rPr>
          <w:rFonts w:ascii="Times New Roman" w:hAnsi="Times New Roman" w:cs="Times New Roman"/>
        </w:rPr>
        <w:lastRenderedPageBreak/>
        <w:t xml:space="preserve">Annexure —D </w:t>
      </w:r>
    </w:p>
    <w:p w:rsidR="00D26E7E" w:rsidRDefault="00D26E7E" w:rsidP="00D26E7E">
      <w:pPr>
        <w:ind w:left="720" w:hanging="720"/>
        <w:jc w:val="right"/>
        <w:rPr>
          <w:rFonts w:ascii="Times New Roman" w:hAnsi="Times New Roman" w:cs="Times New Roman"/>
        </w:rPr>
      </w:pPr>
      <w:r>
        <w:rPr>
          <w:rFonts w:ascii="Times New Roman" w:hAnsi="Times New Roman" w:cs="Times New Roman"/>
        </w:rPr>
        <w:t>(See clause 6 of Section 1-NIT)</w:t>
      </w:r>
    </w:p>
    <w:p w:rsidR="00D26E7E" w:rsidRDefault="00D26E7E" w:rsidP="00D26E7E">
      <w:pPr>
        <w:spacing w:line="360" w:lineRule="auto"/>
        <w:ind w:left="720" w:hanging="720"/>
        <w:jc w:val="center"/>
        <w:rPr>
          <w:rFonts w:ascii="Times New Roman" w:hAnsi="Times New Roman" w:cs="Times New Roman"/>
        </w:rPr>
      </w:pPr>
    </w:p>
    <w:p w:rsidR="00D26E7E" w:rsidRDefault="00D26E7E" w:rsidP="00D26E7E">
      <w:pPr>
        <w:spacing w:line="360" w:lineRule="auto"/>
        <w:ind w:left="720" w:hanging="720"/>
        <w:jc w:val="center"/>
        <w:rPr>
          <w:rFonts w:ascii="Times New Roman" w:hAnsi="Times New Roman" w:cs="Times New Roman"/>
          <w:b/>
          <w:sz w:val="26"/>
          <w:szCs w:val="26"/>
        </w:rPr>
      </w:pPr>
      <w:r>
        <w:rPr>
          <w:rFonts w:ascii="Times New Roman" w:hAnsi="Times New Roman" w:cs="Times New Roman"/>
          <w:b/>
          <w:sz w:val="26"/>
          <w:szCs w:val="26"/>
        </w:rPr>
        <w:t>SPECIAL ELIGIBILITY CRITERIA</w:t>
      </w:r>
    </w:p>
    <w:p w:rsidR="00D26E7E" w:rsidRDefault="00D26E7E" w:rsidP="00D26E7E">
      <w:pPr>
        <w:spacing w:line="360" w:lineRule="auto"/>
        <w:ind w:left="720" w:hanging="720"/>
        <w:jc w:val="center"/>
        <w:rPr>
          <w:rFonts w:ascii="Times New Roman" w:hAnsi="Times New Roman" w:cs="Times New Roman"/>
          <w:b/>
          <w:sz w:val="26"/>
          <w:szCs w:val="26"/>
        </w:rPr>
      </w:pPr>
    </w:p>
    <w:p w:rsidR="00D26E7E" w:rsidRDefault="00D26E7E" w:rsidP="00D26E7E">
      <w:pPr>
        <w:spacing w:line="360" w:lineRule="auto"/>
        <w:ind w:left="720" w:hanging="720"/>
        <w:rPr>
          <w:rFonts w:ascii="Times New Roman" w:hAnsi="Times New Roman" w:cs="Times New Roman"/>
          <w:b/>
          <w:sz w:val="26"/>
          <w:szCs w:val="26"/>
        </w:rPr>
      </w:pPr>
    </w:p>
    <w:p w:rsidR="00D26E7E" w:rsidRDefault="00D26E7E" w:rsidP="00D26E7E">
      <w:pPr>
        <w:spacing w:line="360" w:lineRule="auto"/>
        <w:ind w:left="720" w:hanging="720"/>
        <w:jc w:val="right"/>
        <w:rPr>
          <w:rFonts w:ascii="Times New Roman" w:hAnsi="Times New Roman" w:cs="Times New Roman"/>
          <w:sz w:val="26"/>
          <w:szCs w:val="26"/>
        </w:rPr>
      </w:pPr>
      <w:r>
        <w:rPr>
          <w:rFonts w:ascii="Times New Roman" w:hAnsi="Times New Roman" w:cs="Times New Roman"/>
          <w:b/>
          <w:sz w:val="26"/>
          <w:szCs w:val="26"/>
        </w:rPr>
        <w:br w:type="page"/>
      </w:r>
      <w:r>
        <w:rPr>
          <w:rFonts w:ascii="Times New Roman" w:hAnsi="Times New Roman" w:cs="Times New Roman"/>
          <w:sz w:val="26"/>
          <w:szCs w:val="26"/>
        </w:rPr>
        <w:lastRenderedPageBreak/>
        <w:t>ANNEXURE- E</w:t>
      </w:r>
    </w:p>
    <w:p w:rsidR="00D26E7E" w:rsidRDefault="00D26E7E" w:rsidP="00D26E7E">
      <w:pPr>
        <w:spacing w:line="360" w:lineRule="auto"/>
        <w:ind w:left="720" w:hanging="720"/>
        <w:jc w:val="right"/>
        <w:rPr>
          <w:rFonts w:ascii="Times New Roman" w:hAnsi="Times New Roman" w:cs="Times New Roman"/>
          <w:sz w:val="26"/>
          <w:szCs w:val="26"/>
        </w:rPr>
      </w:pPr>
      <w:r>
        <w:rPr>
          <w:rFonts w:ascii="Times New Roman" w:hAnsi="Times New Roman" w:cs="Times New Roman"/>
          <w:sz w:val="26"/>
          <w:szCs w:val="26"/>
        </w:rPr>
        <w:t>(See clause 2 of Section 2 —ITB &amp; clause 10 of GCC)</w:t>
      </w:r>
    </w:p>
    <w:p w:rsidR="00D26E7E" w:rsidRDefault="00D26E7E" w:rsidP="00D26E7E">
      <w:pPr>
        <w:spacing w:line="360" w:lineRule="auto"/>
        <w:ind w:left="720" w:hanging="720"/>
        <w:jc w:val="center"/>
        <w:rPr>
          <w:rFonts w:ascii="Times New Roman" w:hAnsi="Times New Roman" w:cs="Times New Roman"/>
          <w:sz w:val="26"/>
          <w:szCs w:val="26"/>
        </w:rPr>
      </w:pPr>
    </w:p>
    <w:p w:rsidR="00D26E7E" w:rsidRDefault="00D26E7E" w:rsidP="00D26E7E">
      <w:pPr>
        <w:spacing w:line="360" w:lineRule="auto"/>
        <w:ind w:left="720" w:hanging="720"/>
        <w:jc w:val="center"/>
        <w:rPr>
          <w:rFonts w:ascii="Times New Roman" w:hAnsi="Times New Roman" w:cs="Times New Roman"/>
          <w:sz w:val="26"/>
          <w:szCs w:val="26"/>
        </w:rPr>
      </w:pPr>
    </w:p>
    <w:p w:rsidR="00D26E7E" w:rsidRDefault="00D26E7E" w:rsidP="00D26E7E">
      <w:pPr>
        <w:spacing w:line="360" w:lineRule="auto"/>
        <w:ind w:left="720" w:hanging="720"/>
        <w:jc w:val="center"/>
        <w:rPr>
          <w:rFonts w:ascii="Times New Roman" w:hAnsi="Times New Roman" w:cs="Times New Roman"/>
          <w:b/>
          <w:sz w:val="26"/>
          <w:szCs w:val="26"/>
        </w:rPr>
      </w:pPr>
      <w:r>
        <w:rPr>
          <w:rFonts w:ascii="Times New Roman" w:hAnsi="Times New Roman" w:cs="Times New Roman"/>
          <w:b/>
          <w:sz w:val="26"/>
          <w:szCs w:val="26"/>
        </w:rPr>
        <w:t>SPECIFICATIONS</w:t>
      </w:r>
    </w:p>
    <w:p w:rsidR="00D26E7E" w:rsidRDefault="00D26E7E" w:rsidP="00D26E7E">
      <w:pPr>
        <w:spacing w:line="360" w:lineRule="auto"/>
        <w:ind w:left="720" w:hanging="720"/>
        <w:jc w:val="center"/>
        <w:rPr>
          <w:rFonts w:ascii="Times New Roman" w:hAnsi="Times New Roman" w:cs="Times New Roman"/>
          <w:b/>
          <w:sz w:val="26"/>
          <w:szCs w:val="26"/>
        </w:rPr>
      </w:pPr>
    </w:p>
    <w:p w:rsidR="00D26E7E" w:rsidRDefault="00D26E7E" w:rsidP="00D26E7E">
      <w:pPr>
        <w:spacing w:line="480" w:lineRule="auto"/>
        <w:ind w:left="720" w:hanging="720"/>
        <w:rPr>
          <w:rFonts w:ascii="Times New Roman" w:hAnsi="Times New Roman" w:cs="Times New Roman"/>
          <w:sz w:val="26"/>
          <w:szCs w:val="26"/>
        </w:rPr>
      </w:pPr>
      <w:r>
        <w:rPr>
          <w:rFonts w:ascii="Times New Roman" w:hAnsi="Times New Roman" w:cs="Times New Roman"/>
          <w:sz w:val="26"/>
          <w:szCs w:val="26"/>
        </w:rPr>
        <w:t>1.</w:t>
      </w:r>
      <w:r>
        <w:rPr>
          <w:rFonts w:ascii="Times New Roman" w:hAnsi="Times New Roman" w:cs="Times New Roman"/>
          <w:sz w:val="26"/>
          <w:szCs w:val="26"/>
        </w:rPr>
        <w:tab/>
        <w:t>MP  PWD______ Department Specifications,</w:t>
      </w:r>
    </w:p>
    <w:p w:rsidR="00D26E7E" w:rsidRDefault="00D26E7E" w:rsidP="00D26E7E">
      <w:pPr>
        <w:spacing w:line="480" w:lineRule="auto"/>
        <w:ind w:left="720" w:hanging="720"/>
        <w:rPr>
          <w:rFonts w:ascii="Times New Roman" w:hAnsi="Times New Roman" w:cs="Times New Roman"/>
          <w:sz w:val="26"/>
          <w:szCs w:val="26"/>
        </w:rPr>
      </w:pPr>
      <w:r>
        <w:rPr>
          <w:rFonts w:ascii="Times New Roman" w:hAnsi="Times New Roman" w:cs="Times New Roman"/>
          <w:sz w:val="26"/>
          <w:szCs w:val="26"/>
        </w:rPr>
        <w:t>2.</w:t>
      </w:r>
      <w:r>
        <w:rPr>
          <w:rFonts w:ascii="Times New Roman" w:hAnsi="Times New Roman" w:cs="Times New Roman"/>
          <w:sz w:val="26"/>
          <w:szCs w:val="26"/>
        </w:rPr>
        <w:tab/>
        <w:t>_____________________________</w:t>
      </w:r>
    </w:p>
    <w:p w:rsidR="00D26E7E" w:rsidRDefault="00D26E7E" w:rsidP="00D26E7E">
      <w:pPr>
        <w:spacing w:line="480" w:lineRule="auto"/>
        <w:ind w:left="720" w:hanging="720"/>
        <w:rPr>
          <w:rFonts w:ascii="Times New Roman" w:hAnsi="Times New Roman" w:cs="Times New Roman"/>
          <w:sz w:val="26"/>
          <w:szCs w:val="26"/>
        </w:rPr>
      </w:pPr>
      <w:r>
        <w:rPr>
          <w:rFonts w:ascii="Times New Roman" w:hAnsi="Times New Roman" w:cs="Times New Roman"/>
          <w:sz w:val="26"/>
          <w:szCs w:val="26"/>
        </w:rPr>
        <w:t>3.</w:t>
      </w:r>
      <w:r>
        <w:rPr>
          <w:rFonts w:ascii="Times New Roman" w:hAnsi="Times New Roman" w:cs="Times New Roman"/>
          <w:sz w:val="26"/>
          <w:szCs w:val="26"/>
        </w:rPr>
        <w:tab/>
        <w:t>_____________________________</w:t>
      </w:r>
    </w:p>
    <w:p w:rsidR="00D26E7E" w:rsidRDefault="00D26E7E" w:rsidP="00D26E7E">
      <w:pPr>
        <w:spacing w:line="480" w:lineRule="auto"/>
        <w:ind w:left="720" w:hanging="720"/>
        <w:rPr>
          <w:rFonts w:ascii="Times New Roman" w:hAnsi="Times New Roman" w:cs="Times New Roman"/>
          <w:sz w:val="26"/>
          <w:szCs w:val="26"/>
        </w:rPr>
      </w:pPr>
    </w:p>
    <w:p w:rsidR="00D26E7E" w:rsidRDefault="00D26E7E" w:rsidP="00D26E7E">
      <w:pPr>
        <w:spacing w:line="480" w:lineRule="auto"/>
        <w:ind w:left="720"/>
        <w:rPr>
          <w:rFonts w:ascii="Times New Roman" w:hAnsi="Times New Roman" w:cs="Times New Roman"/>
          <w:sz w:val="26"/>
          <w:szCs w:val="26"/>
        </w:rPr>
      </w:pPr>
      <w:r>
        <w:rPr>
          <w:rFonts w:ascii="Times New Roman" w:hAnsi="Times New Roman" w:cs="Times New Roman"/>
          <w:sz w:val="26"/>
          <w:szCs w:val="26"/>
        </w:rPr>
        <w:t>(The soft copy of above specifications is available at departmental website www.mpeproc.gov.in)</w:t>
      </w:r>
    </w:p>
    <w:p w:rsidR="00D26E7E" w:rsidRDefault="00D26E7E" w:rsidP="00D26E7E">
      <w:pPr>
        <w:spacing w:line="480" w:lineRule="auto"/>
        <w:ind w:left="720"/>
        <w:rPr>
          <w:rFonts w:ascii="Times New Roman" w:hAnsi="Times New Roman" w:cs="Times New Roman"/>
          <w:sz w:val="26"/>
          <w:szCs w:val="26"/>
        </w:rPr>
      </w:pPr>
    </w:p>
    <w:p w:rsidR="00D26E7E" w:rsidRDefault="00D26E7E" w:rsidP="00D26E7E">
      <w:pPr>
        <w:spacing w:line="480" w:lineRule="auto"/>
        <w:ind w:left="720"/>
        <w:rPr>
          <w:rFonts w:ascii="Times New Roman" w:hAnsi="Times New Roman" w:cs="Times New Roman"/>
          <w:sz w:val="26"/>
          <w:szCs w:val="26"/>
        </w:rPr>
      </w:pPr>
      <w:r>
        <w:rPr>
          <w:rFonts w:ascii="Times New Roman" w:hAnsi="Times New Roman" w:cs="Times New Roman"/>
          <w:sz w:val="26"/>
          <w:szCs w:val="26"/>
        </w:rPr>
        <w:t>The provisions of general / special conditions of contract, those specified elsewhere in the bid document, as well as execution drawings and notes, or other specifications issued in writing by the Employer shall form part of the technical specifications of this work.</w:t>
      </w:r>
    </w:p>
    <w:p w:rsidR="00D26E7E" w:rsidRDefault="00D26E7E" w:rsidP="00D26E7E">
      <w:pPr>
        <w:spacing w:line="276" w:lineRule="auto"/>
        <w:jc w:val="right"/>
        <w:rPr>
          <w:rFonts w:ascii="Times New Roman" w:hAnsi="Times New Roman" w:cs="Times New Roman"/>
          <w:sz w:val="26"/>
          <w:szCs w:val="26"/>
        </w:rPr>
      </w:pPr>
      <w:r>
        <w:rPr>
          <w:rFonts w:ascii="Times New Roman" w:hAnsi="Times New Roman" w:cs="Times New Roman"/>
          <w:sz w:val="26"/>
          <w:szCs w:val="26"/>
        </w:rPr>
        <w:br w:type="page"/>
      </w:r>
      <w:r>
        <w:rPr>
          <w:rFonts w:ascii="Times New Roman" w:hAnsi="Times New Roman" w:cs="Times New Roman"/>
          <w:sz w:val="26"/>
          <w:szCs w:val="26"/>
        </w:rPr>
        <w:lastRenderedPageBreak/>
        <w:t>Annexure-F</w:t>
      </w:r>
    </w:p>
    <w:p w:rsidR="00D26E7E" w:rsidRDefault="00D26E7E" w:rsidP="00D26E7E">
      <w:pPr>
        <w:spacing w:line="276" w:lineRule="auto"/>
        <w:jc w:val="right"/>
        <w:rPr>
          <w:rFonts w:ascii="Times New Roman" w:hAnsi="Times New Roman" w:cs="Times New Roman"/>
          <w:sz w:val="26"/>
          <w:szCs w:val="26"/>
        </w:rPr>
      </w:pPr>
      <w:r>
        <w:rPr>
          <w:rFonts w:ascii="Times New Roman" w:hAnsi="Times New Roman" w:cs="Times New Roman"/>
          <w:sz w:val="26"/>
          <w:szCs w:val="26"/>
        </w:rPr>
        <w:t>(See clause 3 of section 2-ITB)</w:t>
      </w:r>
    </w:p>
    <w:p w:rsidR="00D26E7E" w:rsidRDefault="00D26E7E" w:rsidP="00D26E7E">
      <w:pPr>
        <w:spacing w:line="360" w:lineRule="auto"/>
        <w:jc w:val="center"/>
        <w:rPr>
          <w:rFonts w:ascii="Times New Roman" w:hAnsi="Times New Roman" w:cs="Times New Roman"/>
          <w:b/>
          <w:sz w:val="26"/>
          <w:szCs w:val="26"/>
        </w:rPr>
      </w:pPr>
    </w:p>
    <w:p w:rsidR="00D26E7E" w:rsidRDefault="00D26E7E" w:rsidP="00D26E7E">
      <w:pPr>
        <w:pBdr>
          <w:bottom w:val="single" w:sz="4" w:space="1" w:color="auto"/>
        </w:pBdr>
        <w:spacing w:line="360" w:lineRule="auto"/>
        <w:jc w:val="center"/>
        <w:rPr>
          <w:rFonts w:ascii="Times New Roman" w:hAnsi="Times New Roman" w:cs="Times New Roman"/>
          <w:b/>
          <w:sz w:val="26"/>
          <w:szCs w:val="26"/>
        </w:rPr>
      </w:pPr>
      <w:r>
        <w:rPr>
          <w:rFonts w:ascii="Times New Roman" w:hAnsi="Times New Roman" w:cs="Times New Roman"/>
          <w:b/>
          <w:sz w:val="26"/>
          <w:szCs w:val="26"/>
        </w:rPr>
        <w:t>PROCEDURE FOR PARTICIPATION IN E-TENDERING</w:t>
      </w:r>
    </w:p>
    <w:p w:rsidR="00D26E7E" w:rsidRDefault="00D26E7E" w:rsidP="00D26E7E">
      <w:pPr>
        <w:spacing w:line="360" w:lineRule="auto"/>
        <w:jc w:val="center"/>
        <w:rPr>
          <w:rFonts w:ascii="Times New Roman" w:hAnsi="Times New Roman" w:cs="Times New Roman"/>
          <w:b/>
          <w:sz w:val="26"/>
          <w:szCs w:val="26"/>
        </w:rPr>
      </w:pPr>
    </w:p>
    <w:p w:rsidR="00D26E7E" w:rsidRDefault="00D26E7E" w:rsidP="00D26E7E">
      <w:pPr>
        <w:spacing w:line="360" w:lineRule="auto"/>
        <w:rPr>
          <w:rFonts w:ascii="Times New Roman" w:hAnsi="Times New Roman" w:cs="Times New Roman"/>
          <w:b/>
          <w:sz w:val="26"/>
          <w:szCs w:val="26"/>
        </w:rPr>
      </w:pPr>
      <w:r>
        <w:rPr>
          <w:rFonts w:ascii="Times New Roman" w:hAnsi="Times New Roman" w:cs="Times New Roman"/>
          <w:b/>
          <w:sz w:val="26"/>
          <w:szCs w:val="26"/>
        </w:rPr>
        <w:t>1.</w:t>
      </w:r>
      <w:r>
        <w:rPr>
          <w:rFonts w:ascii="Times New Roman" w:hAnsi="Times New Roman" w:cs="Times New Roman"/>
          <w:b/>
          <w:sz w:val="26"/>
          <w:szCs w:val="26"/>
        </w:rPr>
        <w:tab/>
        <w:t>REGISTRATION OF BIDDERS ON E-TENDERING SYSTEM:</w:t>
      </w:r>
    </w:p>
    <w:p w:rsidR="00D26E7E" w:rsidRDefault="00D26E7E" w:rsidP="00D26E7E">
      <w:pPr>
        <w:spacing w:line="360" w:lineRule="auto"/>
        <w:ind w:left="720"/>
        <w:rPr>
          <w:rFonts w:ascii="Times New Roman" w:hAnsi="Times New Roman" w:cs="Times New Roman"/>
          <w:sz w:val="26"/>
          <w:szCs w:val="26"/>
        </w:rPr>
      </w:pPr>
      <w:r>
        <w:rPr>
          <w:rFonts w:ascii="Times New Roman" w:hAnsi="Times New Roman" w:cs="Times New Roman"/>
          <w:sz w:val="26"/>
          <w:szCs w:val="26"/>
        </w:rPr>
        <w:t>All the PWD registered bidders are already registered on the new e-procurement portal https://www.mpeproc.gov.in. The user id will be the contractor ID provided to them from MP Online. The password for the new portal has been sent to the bidders registered email ID. for more details may contact M/s. _Tata Consultancy Services Corporate Block, 5th floor, DB City BHOPAL-462011 email id: eproc_helpdesk©mpsdc.gov.in. Helpdesk phone numbers are available on.website.</w:t>
      </w:r>
    </w:p>
    <w:p w:rsidR="00D26E7E" w:rsidRDefault="00D26E7E" w:rsidP="00D26E7E">
      <w:pPr>
        <w:spacing w:line="360" w:lineRule="auto"/>
        <w:rPr>
          <w:rFonts w:ascii="Times New Roman" w:hAnsi="Times New Roman" w:cs="Times New Roman"/>
          <w:b/>
          <w:sz w:val="26"/>
          <w:szCs w:val="26"/>
        </w:rPr>
      </w:pPr>
      <w:r>
        <w:rPr>
          <w:rFonts w:ascii="Times New Roman" w:hAnsi="Times New Roman" w:cs="Times New Roman"/>
          <w:b/>
          <w:sz w:val="26"/>
          <w:szCs w:val="26"/>
        </w:rPr>
        <w:t xml:space="preserve">2. </w:t>
      </w:r>
      <w:r>
        <w:rPr>
          <w:rFonts w:ascii="Times New Roman" w:hAnsi="Times New Roman" w:cs="Times New Roman"/>
          <w:b/>
          <w:sz w:val="26"/>
          <w:szCs w:val="26"/>
        </w:rPr>
        <w:tab/>
        <w:t>DIGITAL CERTIFICATE:</w:t>
      </w:r>
    </w:p>
    <w:p w:rsidR="00D26E7E" w:rsidRDefault="00D26E7E" w:rsidP="00D26E7E">
      <w:pPr>
        <w:spacing w:line="360" w:lineRule="auto"/>
        <w:ind w:left="720"/>
        <w:rPr>
          <w:rFonts w:ascii="Times New Roman" w:hAnsi="Times New Roman" w:cs="Times New Roman"/>
          <w:sz w:val="26"/>
          <w:szCs w:val="26"/>
        </w:rPr>
      </w:pPr>
      <w:r>
        <w:rPr>
          <w:rFonts w:ascii="Times New Roman" w:hAnsi="Times New Roman" w:cs="Times New Roman"/>
          <w:sz w:val="26"/>
          <w:szCs w:val="26"/>
        </w:rPr>
        <w:t>The bids submitted online should be signed electronically with a Class Ill Digital Certificate to establish the identity of the bidder submitting the bid online. The bidders may obtain Class Ill Digital Certificate issued by an approved Certifying Authority authorized by the Controller of Certifying Authorities, Government of India. A Class Ill Digital Certificate is issued upon receipt of mandatory identity proofs along with an application. Only upon the receipt of the required documents, a Digital Certificate can be issued. For details please visit cca.gov.in.</w:t>
      </w:r>
    </w:p>
    <w:p w:rsidR="00D26E7E" w:rsidRDefault="00D26E7E" w:rsidP="00D26E7E">
      <w:pPr>
        <w:spacing w:line="360" w:lineRule="auto"/>
        <w:rPr>
          <w:rFonts w:ascii="Times New Roman" w:hAnsi="Times New Roman" w:cs="Times New Roman"/>
          <w:b/>
          <w:sz w:val="26"/>
          <w:szCs w:val="26"/>
          <w:u w:val="single"/>
        </w:rPr>
      </w:pPr>
      <w:r>
        <w:rPr>
          <w:rFonts w:ascii="Times New Roman" w:hAnsi="Times New Roman" w:cs="Times New Roman"/>
          <w:b/>
          <w:sz w:val="26"/>
          <w:szCs w:val="26"/>
          <w:u w:val="single"/>
        </w:rPr>
        <w:t>NOTE:</w:t>
      </w:r>
    </w:p>
    <w:p w:rsidR="00D26E7E" w:rsidRDefault="00D26E7E" w:rsidP="00D26E7E">
      <w:pPr>
        <w:spacing w:line="360" w:lineRule="auto"/>
        <w:ind w:left="540" w:hanging="360"/>
        <w:rPr>
          <w:rFonts w:ascii="Times New Roman" w:hAnsi="Times New Roman" w:cs="Times New Roman"/>
          <w:sz w:val="26"/>
          <w:szCs w:val="26"/>
        </w:rPr>
      </w:pPr>
      <w:r>
        <w:rPr>
          <w:rFonts w:ascii="Times New Roman" w:hAnsi="Times New Roman" w:cs="Times New Roman"/>
          <w:sz w:val="26"/>
          <w:szCs w:val="26"/>
        </w:rPr>
        <w:t xml:space="preserve">I. </w:t>
      </w:r>
      <w:r>
        <w:rPr>
          <w:rFonts w:ascii="Times New Roman" w:hAnsi="Times New Roman" w:cs="Times New Roman"/>
          <w:sz w:val="26"/>
          <w:szCs w:val="26"/>
        </w:rPr>
        <w:tab/>
        <w:t xml:space="preserve">It may take upto 7 working days for issuance of Class Ill Digital Certificate; hence the bidders are advised to obtain the Certificate at the earliest. Those bidders who already have valid Class Ill Digital Certificate need not obtain another Digital Certificate for the same. The bidders may obtain more information and the Application From required to be submitted for the issuance of Digital Certificate from  </w:t>
      </w:r>
      <w:r>
        <w:rPr>
          <w:rFonts w:ascii="Times New Roman" w:hAnsi="Times New Roman" w:cs="Times New Roman"/>
          <w:b/>
          <w:sz w:val="26"/>
          <w:szCs w:val="26"/>
        </w:rPr>
        <w:t>cca.gov.in</w:t>
      </w:r>
    </w:p>
    <w:p w:rsidR="00D26E7E" w:rsidRDefault="00D26E7E" w:rsidP="00D26E7E">
      <w:pPr>
        <w:spacing w:line="276" w:lineRule="auto"/>
        <w:ind w:left="540" w:hanging="360"/>
        <w:rPr>
          <w:rFonts w:ascii="Times New Roman" w:hAnsi="Times New Roman" w:cs="Times New Roman"/>
          <w:b/>
          <w:sz w:val="26"/>
          <w:szCs w:val="26"/>
        </w:rPr>
      </w:pPr>
      <w:r>
        <w:rPr>
          <w:rFonts w:ascii="Times New Roman" w:hAnsi="Times New Roman" w:cs="Times New Roman"/>
          <w:sz w:val="26"/>
          <w:szCs w:val="26"/>
        </w:rPr>
        <w:t xml:space="preserve">II. </w:t>
      </w:r>
      <w:r>
        <w:rPr>
          <w:rFonts w:ascii="Times New Roman" w:hAnsi="Times New Roman" w:cs="Times New Roman"/>
          <w:sz w:val="26"/>
          <w:szCs w:val="26"/>
        </w:rPr>
        <w:tab/>
        <w:t>Bids can be submitted till bid submission end date. Bidder will require digital signature while bid submission.</w:t>
      </w:r>
    </w:p>
    <w:p w:rsidR="00D26E7E" w:rsidRDefault="00D26E7E" w:rsidP="00D26E7E">
      <w:pPr>
        <w:spacing w:line="276" w:lineRule="auto"/>
        <w:ind w:left="540" w:hanging="360"/>
        <w:rPr>
          <w:rFonts w:ascii="Times New Roman" w:hAnsi="Times New Roman" w:cs="Times New Roman"/>
          <w:b/>
          <w:sz w:val="26"/>
          <w:szCs w:val="26"/>
        </w:rPr>
      </w:pPr>
    </w:p>
    <w:p w:rsidR="00D26E7E" w:rsidRDefault="00D26E7E" w:rsidP="00D26E7E">
      <w:pPr>
        <w:spacing w:line="276" w:lineRule="auto"/>
        <w:ind w:left="540" w:firstLine="0"/>
        <w:rPr>
          <w:rFonts w:ascii="Times New Roman" w:hAnsi="Times New Roman" w:cs="Times New Roman"/>
          <w:b/>
          <w:sz w:val="26"/>
          <w:szCs w:val="26"/>
        </w:rPr>
      </w:pPr>
      <w:r>
        <w:rPr>
          <w:rFonts w:ascii="Times New Roman" w:hAnsi="Times New Roman" w:cs="Times New Roman"/>
          <w:sz w:val="26"/>
          <w:szCs w:val="26"/>
        </w:rPr>
        <w:lastRenderedPageBreak/>
        <w:t>The digital certificate issued to the Authorized User of a Partnership firm / Private Limited Company / Public Limited Company and used for online biding will be considered as equivalent to a no-objection certificate / power of attorney to that user.</w:t>
      </w:r>
    </w:p>
    <w:p w:rsidR="00D26E7E" w:rsidRDefault="00D26E7E" w:rsidP="00D26E7E">
      <w:pPr>
        <w:spacing w:line="276" w:lineRule="auto"/>
        <w:ind w:left="720"/>
        <w:rPr>
          <w:rFonts w:ascii="Times New Roman" w:hAnsi="Times New Roman" w:cs="Times New Roman"/>
          <w:sz w:val="26"/>
          <w:szCs w:val="26"/>
        </w:rPr>
      </w:pPr>
    </w:p>
    <w:p w:rsidR="00D26E7E" w:rsidRDefault="00D26E7E" w:rsidP="00D26E7E">
      <w:pPr>
        <w:spacing w:line="276" w:lineRule="auto"/>
        <w:ind w:left="720" w:firstLine="0"/>
        <w:rPr>
          <w:rFonts w:ascii="Times New Roman" w:hAnsi="Times New Roman" w:cs="Times New Roman"/>
          <w:sz w:val="26"/>
          <w:szCs w:val="26"/>
        </w:rPr>
      </w:pPr>
      <w:r>
        <w:rPr>
          <w:rFonts w:ascii="Times New Roman" w:hAnsi="Times New Roman" w:cs="Times New Roman"/>
          <w:sz w:val="26"/>
          <w:szCs w:val="26"/>
        </w:rPr>
        <w:t xml:space="preserve">In case of Partnership firm, majority of the partners have to authorize a specific individual through Authority Letter signed by majority of the partners of the firm </w:t>
      </w:r>
    </w:p>
    <w:p w:rsidR="00D26E7E" w:rsidRDefault="00D26E7E" w:rsidP="00D26E7E">
      <w:pPr>
        <w:spacing w:line="276" w:lineRule="auto"/>
        <w:ind w:left="720" w:firstLine="0"/>
        <w:rPr>
          <w:rFonts w:ascii="Times New Roman" w:hAnsi="Times New Roman" w:cs="Times New Roman"/>
          <w:sz w:val="26"/>
          <w:szCs w:val="26"/>
        </w:rPr>
      </w:pPr>
    </w:p>
    <w:p w:rsidR="00D26E7E" w:rsidRDefault="00D26E7E" w:rsidP="00D26E7E">
      <w:pPr>
        <w:spacing w:line="276" w:lineRule="auto"/>
        <w:ind w:left="720" w:firstLine="0"/>
        <w:rPr>
          <w:rFonts w:ascii="Times New Roman" w:hAnsi="Times New Roman" w:cs="Times New Roman"/>
          <w:sz w:val="26"/>
          <w:szCs w:val="26"/>
        </w:rPr>
      </w:pPr>
      <w:r>
        <w:rPr>
          <w:rFonts w:ascii="Times New Roman" w:hAnsi="Times New Roman" w:cs="Times New Roman"/>
          <w:sz w:val="26"/>
          <w:szCs w:val="26"/>
        </w:rPr>
        <w:t>In case of Private Limited Company, Public Limited Company, the Managing Director has to authorize a specific individual through Authority Letter. Unless the certificate is revoked, it will be assumed to represent adequate authority of the specific individual to bid on behalf of the organization for online bids as per information Technology Act 2000. This Authorized User will .be required to obtain a Digital Certificate. The Digital Signature executed through the use of Digital Certificate of this Authorized User will be binding on the firm. It shall be the responsibility of Management / Partners of the concerned firm to inform the Certifying Authority, if the Authorized User changes, and apply for a fresh Digital Certificate for the new Authorized User.</w:t>
      </w:r>
    </w:p>
    <w:p w:rsidR="00D26E7E" w:rsidRDefault="00D26E7E" w:rsidP="00D26E7E">
      <w:pPr>
        <w:spacing w:line="276" w:lineRule="auto"/>
        <w:ind w:left="720" w:firstLine="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 xml:space="preserve">3. </w:t>
      </w:r>
      <w:r>
        <w:rPr>
          <w:rFonts w:ascii="Times New Roman" w:hAnsi="Times New Roman" w:cs="Times New Roman"/>
          <w:b/>
          <w:sz w:val="26"/>
          <w:szCs w:val="26"/>
        </w:rPr>
        <w:tab/>
        <w:t>SET UP OF BIDDER’S COMPUTER SYSTEM:</w:t>
      </w: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sz w:val="26"/>
          <w:szCs w:val="26"/>
        </w:rPr>
        <w:tab/>
        <w:t>In order for a bidder to operate on the e-tendering System, the Computer System of the bidder is required to be set up for Operating System, Internet Connectivity, Utilities, Fonts, etc. The details are available at https://www.mpeproc.gov.in</w:t>
      </w:r>
    </w:p>
    <w:p w:rsidR="00D26E7E" w:rsidRDefault="00D26E7E" w:rsidP="00D26E7E">
      <w:pPr>
        <w:spacing w:line="276" w:lineRule="auto"/>
        <w:ind w:left="72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 xml:space="preserve">4. </w:t>
      </w:r>
      <w:r>
        <w:rPr>
          <w:rFonts w:ascii="Times New Roman" w:hAnsi="Times New Roman" w:cs="Times New Roman"/>
          <w:b/>
          <w:sz w:val="26"/>
          <w:szCs w:val="26"/>
        </w:rPr>
        <w:tab/>
        <w:t>KEY DATES:</w:t>
      </w:r>
    </w:p>
    <w:p w:rsidR="00D26E7E" w:rsidRDefault="00D26E7E" w:rsidP="00D26E7E">
      <w:pPr>
        <w:spacing w:line="276" w:lineRule="auto"/>
        <w:ind w:left="720"/>
        <w:rPr>
          <w:rFonts w:ascii="Times New Roman" w:hAnsi="Times New Roman" w:cs="Times New Roman"/>
          <w:sz w:val="26"/>
          <w:szCs w:val="26"/>
        </w:rPr>
      </w:pPr>
      <w:r>
        <w:rPr>
          <w:rFonts w:ascii="Times New Roman" w:hAnsi="Times New Roman" w:cs="Times New Roman"/>
          <w:sz w:val="26"/>
          <w:szCs w:val="26"/>
        </w:rPr>
        <w:t>The bidders are strictly advised to follow the time schedule (Key Dates) of the bid on their side for tasks and responsibilities to participate in the bid, as all the stages of each bid are locked before the start time and date and after the end time and date for the relevant stage of the bid as set by the Department.</w:t>
      </w:r>
    </w:p>
    <w:p w:rsidR="00D26E7E" w:rsidRDefault="00D26E7E" w:rsidP="00D26E7E">
      <w:pPr>
        <w:ind w:left="720"/>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sz w:val="26"/>
          <w:szCs w:val="26"/>
        </w:rPr>
        <w:br w:type="page"/>
      </w:r>
      <w:r>
        <w:rPr>
          <w:rFonts w:ascii="Times New Roman" w:hAnsi="Times New Roman" w:cs="Times New Roman"/>
          <w:b/>
          <w:sz w:val="26"/>
          <w:szCs w:val="26"/>
        </w:rPr>
        <w:lastRenderedPageBreak/>
        <w:t xml:space="preserve">5. </w:t>
      </w:r>
      <w:r>
        <w:rPr>
          <w:rFonts w:ascii="Times New Roman" w:hAnsi="Times New Roman" w:cs="Times New Roman"/>
          <w:b/>
          <w:sz w:val="26"/>
          <w:szCs w:val="26"/>
        </w:rPr>
        <w:tab/>
        <w:t>PREPARATION AND SUBMISSION OF BIDS</w:t>
      </w:r>
    </w:p>
    <w:p w:rsidR="00D26E7E" w:rsidRDefault="00D26E7E" w:rsidP="00D26E7E">
      <w:pPr>
        <w:spacing w:line="276" w:lineRule="auto"/>
        <w:ind w:left="720"/>
        <w:rPr>
          <w:rFonts w:ascii="Times New Roman" w:hAnsi="Times New Roman" w:cs="Times New Roman"/>
          <w:sz w:val="26"/>
          <w:szCs w:val="26"/>
        </w:rPr>
      </w:pPr>
      <w:r>
        <w:rPr>
          <w:rFonts w:ascii="Times New Roman" w:hAnsi="Times New Roman" w:cs="Times New Roman"/>
          <w:sz w:val="26"/>
          <w:szCs w:val="26"/>
        </w:rPr>
        <w:t>The bidders have to prepare their bids online, encrypt their bid Data in the Bid forms end submit Bid of all the envelopes and documents related to the Bid required to be uploaded as per the time schedule mentioned in the key dates of the Notice inviting e-Tenders after signing of the same by the Digital Signature of their authorized representative.</w:t>
      </w:r>
    </w:p>
    <w:p w:rsidR="00D26E7E" w:rsidRDefault="00D26E7E" w:rsidP="00D26E7E">
      <w:pPr>
        <w:spacing w:line="276" w:lineRule="auto"/>
        <w:rPr>
          <w:rFonts w:ascii="Times New Roman" w:hAnsi="Times New Roman" w:cs="Times New Roman"/>
          <w:b/>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 xml:space="preserve">6. </w:t>
      </w:r>
      <w:r>
        <w:rPr>
          <w:rFonts w:ascii="Times New Roman" w:hAnsi="Times New Roman" w:cs="Times New Roman"/>
          <w:b/>
          <w:sz w:val="26"/>
          <w:szCs w:val="26"/>
        </w:rPr>
        <w:tab/>
        <w:t>PURCHASE OF BID DOCUMENT</w:t>
      </w:r>
    </w:p>
    <w:p w:rsidR="00D26E7E" w:rsidRDefault="00D26E7E" w:rsidP="00D26E7E">
      <w:pPr>
        <w:spacing w:line="276" w:lineRule="auto"/>
        <w:ind w:left="720"/>
        <w:rPr>
          <w:rFonts w:ascii="Times New Roman" w:hAnsi="Times New Roman" w:cs="Times New Roman"/>
          <w:sz w:val="26"/>
          <w:szCs w:val="26"/>
        </w:rPr>
      </w:pPr>
      <w:r>
        <w:rPr>
          <w:rFonts w:ascii="Times New Roman" w:hAnsi="Times New Roman" w:cs="Times New Roman"/>
          <w:sz w:val="26"/>
          <w:szCs w:val="26"/>
        </w:rPr>
        <w:t>For purchasing of the bid document bidders have to pay Service Charge online ONLY which is Rs. [as per Bid Date Sheet]. Cost of bid document is separately mentioned in the Detailed NIT. The Bid Document shall be available for purchase to concerned eligible bidders immediately after online release of the bids and upto scheduled time and date as set in the key dates. The payment for the cost of bid document shall be made. online through Debit/Credit card Net banking or NeFTChallan through the payment gateway provided on the portal.</w:t>
      </w:r>
    </w:p>
    <w:p w:rsidR="00D26E7E" w:rsidRDefault="00D26E7E" w:rsidP="00D26E7E">
      <w:pPr>
        <w:spacing w:line="276" w:lineRule="auto"/>
        <w:rPr>
          <w:rFonts w:ascii="Times New Roman" w:hAnsi="Times New Roman" w:cs="Times New Roman"/>
          <w:sz w:val="26"/>
          <w:szCs w:val="26"/>
        </w:rPr>
      </w:pPr>
    </w:p>
    <w:p w:rsidR="00D26E7E" w:rsidRDefault="00D26E7E" w:rsidP="00D26E7E">
      <w:pPr>
        <w:spacing w:line="276" w:lineRule="auto"/>
        <w:rPr>
          <w:rFonts w:ascii="Times New Roman" w:hAnsi="Times New Roman" w:cs="Times New Roman"/>
          <w:b/>
          <w:sz w:val="26"/>
          <w:szCs w:val="26"/>
        </w:rPr>
      </w:pPr>
      <w:r>
        <w:rPr>
          <w:rFonts w:ascii="Times New Roman" w:hAnsi="Times New Roman" w:cs="Times New Roman"/>
          <w:b/>
          <w:sz w:val="26"/>
          <w:szCs w:val="26"/>
        </w:rPr>
        <w:t xml:space="preserve">7 </w:t>
      </w:r>
      <w:r>
        <w:rPr>
          <w:rFonts w:ascii="Times New Roman" w:hAnsi="Times New Roman" w:cs="Times New Roman"/>
          <w:b/>
          <w:sz w:val="26"/>
          <w:szCs w:val="26"/>
        </w:rPr>
        <w:tab/>
        <w:t>WITHDRAWAL, SUBSTITUTION AND MODIFICATION OF BIDS</w:t>
      </w:r>
    </w:p>
    <w:p w:rsidR="00D26E7E" w:rsidRDefault="00D26E7E" w:rsidP="00D26E7E">
      <w:pPr>
        <w:spacing w:line="276" w:lineRule="auto"/>
        <w:ind w:firstLine="720"/>
        <w:rPr>
          <w:rFonts w:ascii="Times New Roman" w:hAnsi="Times New Roman" w:cs="Times New Roman"/>
          <w:sz w:val="26"/>
          <w:szCs w:val="26"/>
        </w:rPr>
      </w:pPr>
      <w:r>
        <w:rPr>
          <w:rFonts w:ascii="Times New Roman" w:hAnsi="Times New Roman" w:cs="Times New Roman"/>
          <w:sz w:val="26"/>
          <w:szCs w:val="26"/>
        </w:rPr>
        <w:t>Bidder can withdraw and modify the bid till Bid submission end date</w:t>
      </w:r>
    </w:p>
    <w:p w:rsidR="00D26E7E" w:rsidRDefault="00D26E7E" w:rsidP="00D26E7E">
      <w:pPr>
        <w:spacing w:line="276" w:lineRule="auto"/>
        <w:ind w:firstLine="720"/>
        <w:jc w:val="right"/>
        <w:rPr>
          <w:rFonts w:ascii="Times New Roman" w:hAnsi="Times New Roman" w:cs="Times New Roman"/>
        </w:rPr>
      </w:pPr>
      <w:r>
        <w:rPr>
          <w:rFonts w:ascii="Times New Roman" w:hAnsi="Times New Roman" w:cs="Times New Roman"/>
          <w:sz w:val="26"/>
          <w:szCs w:val="26"/>
        </w:rPr>
        <w:br w:type="page"/>
      </w:r>
      <w:r>
        <w:rPr>
          <w:rFonts w:ascii="Times New Roman" w:hAnsi="Times New Roman" w:cs="Times New Roman"/>
        </w:rPr>
        <w:lastRenderedPageBreak/>
        <w:t>Annexure — G (See clause 4 of Section 2 -ITB)</w:t>
      </w:r>
    </w:p>
    <w:p w:rsidR="00D26E7E" w:rsidRDefault="00D26E7E" w:rsidP="00D26E7E">
      <w:pPr>
        <w:ind w:firstLine="720"/>
        <w:jc w:val="center"/>
        <w:rPr>
          <w:rFonts w:ascii="Times New Roman" w:hAnsi="Times New Roman" w:cs="Times New Roman"/>
          <w:b/>
          <w:sz w:val="26"/>
          <w:szCs w:val="26"/>
        </w:rPr>
      </w:pPr>
      <w:r>
        <w:rPr>
          <w:rFonts w:ascii="Times New Roman" w:hAnsi="Times New Roman" w:cs="Times New Roman"/>
          <w:b/>
          <w:sz w:val="26"/>
          <w:szCs w:val="26"/>
        </w:rPr>
        <w:t>JOINT VENTURE (J.V.)</w:t>
      </w:r>
    </w:p>
    <w:p w:rsidR="00D26E7E" w:rsidRDefault="00D26E7E" w:rsidP="00D26E7E">
      <w:pPr>
        <w:ind w:firstLine="0"/>
        <w:rPr>
          <w:rFonts w:ascii="Times New Roman" w:hAnsi="Times New Roman" w:cs="Times New Roman"/>
          <w:b/>
          <w:sz w:val="20"/>
          <w:szCs w:val="20"/>
        </w:rPr>
      </w:pPr>
      <w:r>
        <w:rPr>
          <w:rFonts w:ascii="Times New Roman" w:hAnsi="Times New Roman" w:cs="Times New Roman"/>
          <w:sz w:val="20"/>
          <w:szCs w:val="20"/>
        </w:rPr>
        <w:t>If J.V. is allowed following conditions and requirements must be fulfilled -</w:t>
      </w:r>
    </w:p>
    <w:p w:rsidR="00D26E7E" w:rsidRDefault="00D26E7E" w:rsidP="00D26E7E">
      <w:pPr>
        <w:ind w:left="270" w:hanging="270"/>
        <w:rPr>
          <w:rFonts w:ascii="Times New Roman" w:hAnsi="Times New Roman" w:cs="Times New Roman"/>
          <w:sz w:val="20"/>
          <w:szCs w:val="20"/>
        </w:rPr>
      </w:pPr>
      <w:r>
        <w:rPr>
          <w:rFonts w:ascii="Times New Roman" w:hAnsi="Times New Roman" w:cs="Times New Roman"/>
          <w:sz w:val="20"/>
          <w:szCs w:val="20"/>
        </w:rPr>
        <w:t xml:space="preserve">1. </w:t>
      </w:r>
      <w:r>
        <w:rPr>
          <w:rFonts w:ascii="Times New Roman" w:hAnsi="Times New Roman" w:cs="Times New Roman"/>
          <w:sz w:val="20"/>
          <w:szCs w:val="20"/>
        </w:rPr>
        <w:tab/>
        <w:t>Number of partners in a Joint Venture shall not exceed 3 (three). The partners shall comply with the following requirements :</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a. </w:t>
      </w:r>
      <w:r>
        <w:rPr>
          <w:rFonts w:ascii="Times New Roman" w:hAnsi="Times New Roman" w:cs="Times New Roman"/>
          <w:sz w:val="20"/>
          <w:szCs w:val="20"/>
        </w:rPr>
        <w:tab/>
        <w:t>one of the partners shall be nominated as being Lead Partner, and this authorization shall be evidenced by submitting a power of attorney signed by legally authorized signatories of all the partners;</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b. </w:t>
      </w:r>
      <w:r>
        <w:rPr>
          <w:rFonts w:ascii="Times New Roman" w:hAnsi="Times New Roman" w:cs="Times New Roman"/>
          <w:sz w:val="20"/>
          <w:szCs w:val="20"/>
        </w:rPr>
        <w:tab/>
        <w:t>the bid and, in case of a successful bid, the Agreement, shall be signed so as to be legally binding on all partners;</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c. </w:t>
      </w:r>
      <w:r>
        <w:rPr>
          <w:rFonts w:ascii="Times New Roman" w:hAnsi="Times New Roman" w:cs="Times New Roman"/>
          <w:sz w:val="20"/>
          <w:szCs w:val="20"/>
        </w:rPr>
        <w:tab/>
        <w:t>the partner in charge shall be authorized to incur liabilities and receive instructions for and on behalf of any and all partners of the joint venture and the entire execution of the contract, including payment, shall be done exclusively with the partner in charge;</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d. </w:t>
      </w:r>
      <w:r>
        <w:rPr>
          <w:rFonts w:ascii="Times New Roman" w:hAnsi="Times New Roman" w:cs="Times New Roman"/>
          <w:sz w:val="20"/>
          <w:szCs w:val="20"/>
        </w:rPr>
        <w:tab/>
        <w:t>all partners of the joint venture shall be liable jointly and severally for the execution of the contract in accordance with the contract terms, and a statement to this effect shall be included in the authorization mentioned under[c]  of above, as well as in the bid and in the Agreement tin case of a successful bid];</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e. </w:t>
      </w:r>
      <w:r>
        <w:rPr>
          <w:rFonts w:ascii="Times New Roman" w:hAnsi="Times New Roman" w:cs="Times New Roman"/>
          <w:sz w:val="20"/>
          <w:szCs w:val="20"/>
        </w:rPr>
        <w:tab/>
        <w:t>The joint venture agreement should indicate precisely the role of all members of IV in respect of planning, design, construction equipment key personnel, work execution, and financing of the project. All members of JV should have active participation in execution during the currency of the contract. This should not be varied/modified subsequently without prior approval of the employer;</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f. </w:t>
      </w:r>
      <w:r>
        <w:rPr>
          <w:rFonts w:ascii="Times New Roman" w:hAnsi="Times New Roman" w:cs="Times New Roman"/>
          <w:sz w:val="20"/>
          <w:szCs w:val="20"/>
        </w:rPr>
        <w:tab/>
        <w:t>The-joint venture agreement should be registered, so as to be legally valid and binding on all partners and</w:t>
      </w:r>
    </w:p>
    <w:p w:rsidR="00D26E7E" w:rsidRDefault="00D26E7E" w:rsidP="00D26E7E">
      <w:pPr>
        <w:ind w:left="540" w:hanging="360"/>
        <w:rPr>
          <w:rFonts w:ascii="Times New Roman" w:hAnsi="Times New Roman" w:cs="Times New Roman"/>
          <w:sz w:val="20"/>
          <w:szCs w:val="20"/>
        </w:rPr>
      </w:pPr>
      <w:r>
        <w:rPr>
          <w:rFonts w:ascii="Times New Roman" w:hAnsi="Times New Roman" w:cs="Times New Roman"/>
          <w:sz w:val="20"/>
          <w:szCs w:val="20"/>
        </w:rPr>
        <w:t xml:space="preserve">g. </w:t>
      </w:r>
      <w:r>
        <w:rPr>
          <w:rFonts w:ascii="Times New Roman" w:hAnsi="Times New Roman" w:cs="Times New Roman"/>
          <w:sz w:val="20"/>
          <w:szCs w:val="20"/>
        </w:rPr>
        <w:tab/>
        <w:t>a copy of the joint Venture Agreement entered into by the partners shall be submitted with the bid.</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 xml:space="preserve">2. </w:t>
      </w:r>
      <w:r>
        <w:rPr>
          <w:rFonts w:ascii="Times New Roman" w:hAnsi="Times New Roman" w:cs="Times New Roman"/>
          <w:sz w:val="20"/>
          <w:szCs w:val="20"/>
        </w:rPr>
        <w:tab/>
        <w:t>The figures for each of the partners of a joint venture shall be added together to determine the Bidder’s compliance with the minimum qualifying criteria required for the bid. All the partners collectively must meet the criteria specified in full. Failure to comply with this requirement will result in rejection of the joint venture’s bid.</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 xml:space="preserve">3. </w:t>
      </w:r>
      <w:r>
        <w:rPr>
          <w:rFonts w:ascii="Times New Roman" w:hAnsi="Times New Roman" w:cs="Times New Roman"/>
          <w:sz w:val="20"/>
          <w:szCs w:val="20"/>
        </w:rPr>
        <w:tab/>
        <w:t>The performance security of a joint venture shall be in the name of the partner Lead Partner/joint venture.</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 xml:space="preserve">4. </w:t>
      </w:r>
      <w:r>
        <w:rPr>
          <w:rFonts w:ascii="Times New Roman" w:hAnsi="Times New Roman" w:cs="Times New Roman"/>
          <w:sz w:val="20"/>
          <w:szCs w:val="20"/>
        </w:rPr>
        <w:tab/>
        <w:t>Attach the power of attorney of the partners authorizing the Bid signatory(ies) On behalf of the joint venture</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 xml:space="preserve">5. </w:t>
      </w:r>
      <w:r>
        <w:rPr>
          <w:rFonts w:ascii="Times New Roman" w:hAnsi="Times New Roman" w:cs="Times New Roman"/>
          <w:sz w:val="20"/>
          <w:szCs w:val="20"/>
        </w:rPr>
        <w:tab/>
        <w:t>Attach the agreement among all partners of the joint venture [and which is legally binding on all partners], which shows the requirements as indicted in the Instructions to Bidders’.</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 xml:space="preserve">6. </w:t>
      </w:r>
      <w:r>
        <w:rPr>
          <w:rFonts w:ascii="Times New Roman" w:hAnsi="Times New Roman" w:cs="Times New Roman"/>
          <w:sz w:val="20"/>
          <w:szCs w:val="20"/>
        </w:rPr>
        <w:tab/>
        <w:t>Furnish details of participation proposed in the joint venture as below:</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DETAILS OF PARTICIPATION IN THE IOINT VENTURE</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30"/>
        <w:gridCol w:w="1890"/>
        <w:gridCol w:w="1710"/>
        <w:gridCol w:w="1800"/>
      </w:tblGrid>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PARTICIPATION DETAILS</w:t>
            </w:r>
          </w:p>
        </w:tc>
        <w:tc>
          <w:tcPr>
            <w:tcW w:w="18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 FIRM ‘A’ (Lead Partner)</w:t>
            </w:r>
          </w:p>
        </w:tc>
        <w:tc>
          <w:tcPr>
            <w:tcW w:w="171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 xml:space="preserve">FIRM ‘B’ </w:t>
            </w:r>
          </w:p>
        </w:tc>
        <w:tc>
          <w:tcPr>
            <w:tcW w:w="180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FIRM ‘C’</w:t>
            </w:r>
          </w:p>
        </w:tc>
      </w:tr>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Financial</w:t>
            </w: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71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8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r>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Name of the Banker(s)</w:t>
            </w: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71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8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r>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Planning</w:t>
            </w: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71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8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r>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construction Equipment</w:t>
            </w: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71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8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r>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Key Personnel</w:t>
            </w: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71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8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r>
      <w:tr w:rsidR="00D26E7E" w:rsidTr="00D26E7E">
        <w:tc>
          <w:tcPr>
            <w:tcW w:w="423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Execution of Work</w:t>
            </w:r>
          </w:p>
          <w:p w:rsidR="00D26E7E" w:rsidRDefault="00D26E7E" w:rsidP="00D26E7E">
            <w:pPr>
              <w:rPr>
                <w:rFonts w:ascii="Times New Roman" w:hAnsi="Times New Roman" w:cs="Times New Roman"/>
                <w:sz w:val="20"/>
                <w:szCs w:val="20"/>
              </w:rPr>
            </w:pPr>
            <w:r>
              <w:rPr>
                <w:rFonts w:ascii="Times New Roman" w:hAnsi="Times New Roman" w:cs="Times New Roman"/>
                <w:sz w:val="20"/>
                <w:szCs w:val="20"/>
              </w:rPr>
              <w:t>(Give details on contribution of each)</w:t>
            </w: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71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c>
          <w:tcPr>
            <w:tcW w:w="18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0"/>
                <w:szCs w:val="20"/>
              </w:rPr>
            </w:pPr>
          </w:p>
        </w:tc>
      </w:tr>
    </w:tbl>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 xml:space="preserve">7. </w:t>
      </w:r>
      <w:r>
        <w:rPr>
          <w:rFonts w:ascii="Times New Roman" w:hAnsi="Times New Roman" w:cs="Times New Roman"/>
          <w:sz w:val="20"/>
          <w:szCs w:val="20"/>
        </w:rPr>
        <w:tab/>
        <w:t>The partners of J.V. should satisfy the qualification criteria as below,</w:t>
      </w:r>
    </w:p>
    <w:p w:rsidR="00D26E7E" w:rsidRDefault="00D26E7E" w:rsidP="00D26E7E">
      <w:pPr>
        <w:ind w:left="900" w:hanging="270"/>
        <w:rPr>
          <w:rFonts w:ascii="Times New Roman" w:hAnsi="Times New Roman" w:cs="Times New Roman"/>
          <w:sz w:val="20"/>
          <w:szCs w:val="20"/>
        </w:rPr>
      </w:pPr>
      <w:r>
        <w:rPr>
          <w:rFonts w:ascii="Times New Roman" w:hAnsi="Times New Roman" w:cs="Times New Roman"/>
          <w:sz w:val="20"/>
          <w:szCs w:val="20"/>
        </w:rPr>
        <w:t xml:space="preserve">a. The Lead Partner must meet at least 50% requirement of Technical and Financial eligibility criteria required for the bid. </w:t>
      </w:r>
    </w:p>
    <w:p w:rsidR="00D26E7E" w:rsidRDefault="00D26E7E" w:rsidP="00D26E7E">
      <w:pPr>
        <w:ind w:left="900" w:hanging="270"/>
        <w:rPr>
          <w:rFonts w:ascii="Times New Roman" w:hAnsi="Times New Roman" w:cs="Times New Roman"/>
          <w:sz w:val="20"/>
          <w:szCs w:val="20"/>
        </w:rPr>
      </w:pPr>
      <w:r>
        <w:rPr>
          <w:rFonts w:ascii="Times New Roman" w:hAnsi="Times New Roman" w:cs="Times New Roman"/>
          <w:sz w:val="20"/>
          <w:szCs w:val="20"/>
        </w:rPr>
        <w:t xml:space="preserve">b. The other partner(s) must meet at least 25% requirement of Technical and financial eligibility criteria required for the bid. </w:t>
      </w:r>
    </w:p>
    <w:p w:rsidR="00D26E7E" w:rsidRDefault="00D26E7E" w:rsidP="00D26E7E">
      <w:pPr>
        <w:ind w:left="900" w:hanging="270"/>
        <w:rPr>
          <w:rFonts w:ascii="Times New Roman" w:hAnsi="Times New Roman" w:cs="Times New Roman"/>
          <w:sz w:val="20"/>
          <w:szCs w:val="20"/>
        </w:rPr>
      </w:pPr>
      <w:r>
        <w:rPr>
          <w:rFonts w:ascii="Times New Roman" w:hAnsi="Times New Roman" w:cs="Times New Roman"/>
          <w:sz w:val="20"/>
          <w:szCs w:val="20"/>
        </w:rPr>
        <w:t>c. The lead partner and the other partners should together meet 100% of all the eligibility criteria required for the bid.</w:t>
      </w:r>
    </w:p>
    <w:p w:rsidR="00D26E7E" w:rsidRDefault="00D26E7E" w:rsidP="00D26E7E">
      <w:pPr>
        <w:ind w:left="540" w:hanging="540"/>
        <w:rPr>
          <w:rFonts w:ascii="Times New Roman" w:hAnsi="Times New Roman" w:cs="Times New Roman"/>
          <w:sz w:val="20"/>
          <w:szCs w:val="20"/>
        </w:rPr>
      </w:pPr>
      <w:r>
        <w:rPr>
          <w:rFonts w:ascii="Times New Roman" w:hAnsi="Times New Roman" w:cs="Times New Roman"/>
          <w:sz w:val="20"/>
          <w:szCs w:val="20"/>
        </w:rPr>
        <w:t>8.</w:t>
      </w:r>
      <w:r>
        <w:rPr>
          <w:rFonts w:ascii="Times New Roman" w:hAnsi="Times New Roman" w:cs="Times New Roman"/>
          <w:sz w:val="20"/>
          <w:szCs w:val="20"/>
        </w:rPr>
        <w:tab/>
        <w:t>For the meeting the minimum qualification criteria of experience of similar nature work. Every partner can have experience of different works as defined in similar nature works and together should have the experience of all type of works described in similar nature works.</w:t>
      </w: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p>
    <w:p w:rsidR="00D26E7E" w:rsidRDefault="00D26E7E" w:rsidP="00D26E7E">
      <w:pPr>
        <w:ind w:left="540" w:hanging="540"/>
        <w:jc w:val="right"/>
        <w:rPr>
          <w:rFonts w:ascii="Times New Roman" w:hAnsi="Times New Roman" w:cs="Times New Roman"/>
          <w:sz w:val="20"/>
          <w:szCs w:val="20"/>
        </w:rPr>
      </w:pPr>
      <w:r>
        <w:rPr>
          <w:rFonts w:ascii="Times New Roman" w:hAnsi="Times New Roman" w:cs="Times New Roman"/>
          <w:sz w:val="20"/>
          <w:szCs w:val="20"/>
        </w:rPr>
        <w:t>Annexure-H</w:t>
      </w:r>
    </w:p>
    <w:p w:rsidR="00D26E7E" w:rsidRDefault="00D26E7E" w:rsidP="00D26E7E">
      <w:pPr>
        <w:ind w:left="540" w:hanging="540"/>
        <w:jc w:val="right"/>
        <w:rPr>
          <w:rFonts w:ascii="Times New Roman" w:hAnsi="Times New Roman" w:cs="Times New Roman"/>
          <w:sz w:val="20"/>
          <w:szCs w:val="20"/>
        </w:rPr>
      </w:pPr>
      <w:r>
        <w:rPr>
          <w:rFonts w:ascii="Times New Roman" w:hAnsi="Times New Roman" w:cs="Times New Roman"/>
          <w:sz w:val="20"/>
          <w:szCs w:val="20"/>
        </w:rPr>
        <w:t>(See clause 12 of Section 2 —ITB &amp; clause 4 of GCC)</w:t>
      </w:r>
    </w:p>
    <w:p w:rsidR="00D26E7E" w:rsidRDefault="00D26E7E" w:rsidP="00D26E7E">
      <w:pPr>
        <w:ind w:left="540" w:hanging="540"/>
        <w:jc w:val="right"/>
        <w:rPr>
          <w:rFonts w:ascii="Times New Roman" w:hAnsi="Times New Roman" w:cs="Times New Roman"/>
          <w:b/>
          <w:sz w:val="20"/>
          <w:szCs w:val="20"/>
        </w:rPr>
      </w:pPr>
    </w:p>
    <w:p w:rsidR="00D26E7E" w:rsidRDefault="00D26E7E" w:rsidP="00D26E7E">
      <w:pPr>
        <w:ind w:left="540" w:hanging="540"/>
        <w:jc w:val="center"/>
        <w:rPr>
          <w:rFonts w:ascii="Times New Roman" w:hAnsi="Times New Roman" w:cs="Times New Roman"/>
          <w:b/>
          <w:sz w:val="26"/>
          <w:szCs w:val="26"/>
        </w:rPr>
      </w:pPr>
      <w:r>
        <w:rPr>
          <w:rFonts w:ascii="Times New Roman" w:hAnsi="Times New Roman" w:cs="Times New Roman"/>
          <w:b/>
          <w:sz w:val="26"/>
          <w:szCs w:val="26"/>
        </w:rPr>
        <w:t>ORGANIZATIONAL DETAILS</w:t>
      </w:r>
    </w:p>
    <w:p w:rsidR="00D26E7E" w:rsidRDefault="00D26E7E" w:rsidP="00D26E7E">
      <w:pPr>
        <w:ind w:left="540" w:hanging="540"/>
        <w:jc w:val="center"/>
        <w:rPr>
          <w:rFonts w:ascii="Times New Roman" w:hAnsi="Times New Roman" w:cs="Times New Roman"/>
          <w:b/>
          <w:sz w:val="26"/>
          <w:szCs w:val="26"/>
        </w:rPr>
      </w:pPr>
      <w:r>
        <w:rPr>
          <w:rFonts w:ascii="Times New Roman" w:hAnsi="Times New Roman" w:cs="Times New Roman"/>
          <w:b/>
          <w:sz w:val="26"/>
          <w:szCs w:val="26"/>
        </w:rPr>
        <w:t>(To be Contained in Envelope- A)</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4"/>
        <w:gridCol w:w="5374"/>
        <w:gridCol w:w="4140"/>
      </w:tblGrid>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S.No.</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Particulars</w:t>
            </w:r>
          </w:p>
        </w:tc>
        <w:tc>
          <w:tcPr>
            <w:tcW w:w="414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Details</w:t>
            </w: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Registration number issued by Centralized Registration System of Govt. of M.P. or Proof of application for registration.</w:t>
            </w:r>
          </w:p>
        </w:tc>
        <w:tc>
          <w:tcPr>
            <w:tcW w:w="41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‘(If applicable, scanned copy of proof of application for registration to be uploaded)</w:t>
            </w: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2</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Valid Registration of bidder in appropriate class through Centralized Registration of Govt. of MP</w:t>
            </w:r>
          </w:p>
        </w:tc>
        <w:tc>
          <w:tcPr>
            <w:tcW w:w="41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Registration No. ____Date______</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(Scanned copy of Registration to be uploaded)</w:t>
            </w: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3</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Name of Organization/ Individual/ Proprietary Firm/Partnership Firm</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4</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Entity of Organization Individual/ Proprietary Firm/ Partnership Firm</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(Registered under Partnership Act)/Limited Company (Registered under the Companies Act—1956)/ Corporation / Joint Venture</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5</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Address of Communication</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6</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Telephone Number with STD Code</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7</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Fax Number with STD Code </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8</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Mobile Number</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9</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E-mail Address for all communications</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sz w:val="26"/>
                <w:szCs w:val="26"/>
              </w:rPr>
            </w:pP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Details of Authorized Representative</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10</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Name</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11</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Designation</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12</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Postal Address </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13</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Telephone Number with STD Code</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14</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Fax Number with STD Code</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15</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Mobile Number</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85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16</w:t>
            </w:r>
          </w:p>
        </w:tc>
        <w:tc>
          <w:tcPr>
            <w:tcW w:w="537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E-mail Address </w:t>
            </w:r>
          </w:p>
        </w:tc>
        <w:tc>
          <w:tcPr>
            <w:tcW w:w="41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bl>
    <w:p w:rsidR="00D26E7E" w:rsidRDefault="00D26E7E" w:rsidP="00D26E7E">
      <w:pPr>
        <w:ind w:left="54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t xml:space="preserve">Note:In case of partnership firm and limited company certified copy of partnership deed/ Articles of Association and Memorandum of Association along with registration certificate of the company shall have to be enclosed. </w:t>
      </w:r>
    </w:p>
    <w:p w:rsidR="00D26E7E" w:rsidRDefault="00D26E7E" w:rsidP="00D26E7E">
      <w:pPr>
        <w:ind w:left="540" w:hanging="540"/>
        <w:rPr>
          <w:rFonts w:ascii="Times New Roman" w:hAnsi="Times New Roman" w:cs="Times New Roman"/>
          <w:sz w:val="26"/>
          <w:szCs w:val="26"/>
        </w:rPr>
      </w:pPr>
    </w:p>
    <w:p w:rsidR="00D26E7E" w:rsidRDefault="00D26E7E" w:rsidP="00D26E7E">
      <w:pPr>
        <w:ind w:left="4140" w:firstLine="180"/>
        <w:rPr>
          <w:rFonts w:ascii="Times New Roman" w:hAnsi="Times New Roman" w:cs="Times New Roman"/>
          <w:sz w:val="26"/>
          <w:szCs w:val="26"/>
        </w:rPr>
      </w:pPr>
    </w:p>
    <w:p w:rsidR="00D26E7E" w:rsidRDefault="00D26E7E" w:rsidP="00D26E7E">
      <w:pPr>
        <w:ind w:left="4140" w:firstLine="180"/>
        <w:jc w:val="right"/>
        <w:rPr>
          <w:rFonts w:ascii="Times New Roman" w:hAnsi="Times New Roman" w:cs="Times New Roman"/>
          <w:sz w:val="26"/>
          <w:szCs w:val="26"/>
        </w:rPr>
      </w:pPr>
      <w:r>
        <w:rPr>
          <w:rFonts w:ascii="Times New Roman" w:hAnsi="Times New Roman" w:cs="Times New Roman"/>
          <w:sz w:val="26"/>
          <w:szCs w:val="26"/>
        </w:rPr>
        <w:t>Signature of Bidder with Seal</w:t>
      </w:r>
    </w:p>
    <w:p w:rsidR="00D26E7E" w:rsidRDefault="00D26E7E" w:rsidP="00D26E7E">
      <w:pPr>
        <w:ind w:left="540" w:hanging="540"/>
        <w:jc w:val="right"/>
        <w:rPr>
          <w:rFonts w:ascii="Times New Roman" w:hAnsi="Times New Roman" w:cs="Times New Roman"/>
          <w:sz w:val="26"/>
          <w:szCs w:val="26"/>
        </w:rPr>
      </w:pPr>
      <w:r>
        <w:rPr>
          <w:rFonts w:ascii="Times New Roman" w:hAnsi="Times New Roman" w:cs="Times New Roman"/>
          <w:sz w:val="26"/>
          <w:szCs w:val="26"/>
        </w:rPr>
        <w:t>Date: ____________</w:t>
      </w:r>
    </w:p>
    <w:p w:rsidR="00D26E7E" w:rsidRDefault="00D26E7E" w:rsidP="00D26E7E">
      <w:pPr>
        <w:ind w:left="540" w:hanging="540"/>
        <w:jc w:val="right"/>
        <w:rPr>
          <w:rFonts w:ascii="Times New Roman" w:hAnsi="Times New Roman" w:cs="Times New Roman"/>
        </w:rPr>
      </w:pPr>
      <w:r>
        <w:rPr>
          <w:rFonts w:ascii="Times New Roman" w:hAnsi="Times New Roman" w:cs="Times New Roman"/>
          <w:sz w:val="26"/>
          <w:szCs w:val="26"/>
        </w:rPr>
        <w:br w:type="page"/>
      </w:r>
      <w:r>
        <w:rPr>
          <w:rFonts w:ascii="Times New Roman" w:hAnsi="Times New Roman" w:cs="Times New Roman"/>
        </w:rPr>
        <w:lastRenderedPageBreak/>
        <w:t xml:space="preserve">Annexure —1 </w:t>
      </w:r>
    </w:p>
    <w:p w:rsidR="00D26E7E" w:rsidRDefault="00D26E7E" w:rsidP="00D26E7E">
      <w:pPr>
        <w:ind w:left="540" w:hanging="540"/>
        <w:jc w:val="right"/>
        <w:rPr>
          <w:rFonts w:ascii="Times New Roman" w:hAnsi="Times New Roman" w:cs="Times New Roman"/>
        </w:rPr>
      </w:pPr>
      <w:r>
        <w:rPr>
          <w:rFonts w:ascii="Times New Roman" w:hAnsi="Times New Roman" w:cs="Times New Roman"/>
        </w:rPr>
        <w:t>See clause 14 of Section 2 -ITB)</w:t>
      </w:r>
    </w:p>
    <w:p w:rsidR="00D26E7E" w:rsidRDefault="00D26E7E" w:rsidP="00D26E7E">
      <w:pPr>
        <w:ind w:left="540" w:hanging="540"/>
        <w:jc w:val="right"/>
        <w:rPr>
          <w:rFonts w:ascii="Times New Roman" w:hAnsi="Times New Roman" w:cs="Times New Roman"/>
          <w:sz w:val="26"/>
          <w:szCs w:val="26"/>
        </w:rPr>
      </w:pPr>
    </w:p>
    <w:p w:rsidR="00D26E7E" w:rsidRDefault="00D26E7E" w:rsidP="00D26E7E">
      <w:pPr>
        <w:ind w:left="540" w:hanging="540"/>
        <w:jc w:val="center"/>
        <w:rPr>
          <w:rFonts w:ascii="Times New Roman" w:hAnsi="Times New Roman" w:cs="Times New Roman"/>
          <w:b/>
          <w:sz w:val="26"/>
          <w:szCs w:val="26"/>
        </w:rPr>
      </w:pPr>
      <w:r>
        <w:rPr>
          <w:rFonts w:ascii="Times New Roman" w:hAnsi="Times New Roman" w:cs="Times New Roman"/>
          <w:b/>
          <w:sz w:val="26"/>
          <w:szCs w:val="26"/>
        </w:rPr>
        <w:t>Envelope — B, Technical Proposal</w:t>
      </w:r>
    </w:p>
    <w:p w:rsidR="00D26E7E" w:rsidRDefault="00D26E7E" w:rsidP="00D26E7E">
      <w:pPr>
        <w:ind w:left="540" w:hanging="540"/>
        <w:jc w:val="center"/>
        <w:rPr>
          <w:rFonts w:ascii="Times New Roman" w:hAnsi="Times New Roman" w:cs="Times New Roman"/>
          <w:b/>
          <w:sz w:val="26"/>
          <w:szCs w:val="26"/>
        </w:rPr>
      </w:pPr>
    </w:p>
    <w:p w:rsidR="00D26E7E" w:rsidRDefault="00D26E7E" w:rsidP="00D26E7E">
      <w:pPr>
        <w:ind w:left="540" w:hanging="540"/>
        <w:jc w:val="center"/>
        <w:rPr>
          <w:rFonts w:ascii="Times New Roman" w:hAnsi="Times New Roman" w:cs="Times New Roman"/>
          <w:b/>
          <w:sz w:val="26"/>
          <w:szCs w:val="26"/>
        </w:rPr>
      </w:pPr>
      <w:r>
        <w:rPr>
          <w:rFonts w:ascii="Times New Roman" w:hAnsi="Times New Roman" w:cs="Times New Roman"/>
          <w:b/>
          <w:sz w:val="26"/>
          <w:szCs w:val="26"/>
        </w:rPr>
        <w:t>Technical Proposal shall comprise the following documents:</w:t>
      </w:r>
    </w:p>
    <w:p w:rsidR="00D26E7E" w:rsidRDefault="00D26E7E" w:rsidP="00D26E7E">
      <w:pPr>
        <w:ind w:left="540" w:hanging="540"/>
        <w:jc w:val="center"/>
        <w:rPr>
          <w:rFonts w:ascii="Times New Roman" w:hAnsi="Times New Roman" w:cs="Times New Roman"/>
          <w:b/>
          <w:sz w:val="26"/>
          <w:szCs w:val="26"/>
        </w:rPr>
      </w:pPr>
    </w:p>
    <w:tbl>
      <w:tblPr>
        <w:tblW w:w="963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00"/>
        <w:gridCol w:w="5220"/>
        <w:gridCol w:w="3510"/>
      </w:tblGrid>
      <w:tr w:rsidR="00D26E7E" w:rsidTr="00D26E7E">
        <w:tc>
          <w:tcPr>
            <w:tcW w:w="90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S.No.</w:t>
            </w:r>
          </w:p>
        </w:tc>
        <w:tc>
          <w:tcPr>
            <w:tcW w:w="522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Particulars</w:t>
            </w:r>
          </w:p>
        </w:tc>
        <w:tc>
          <w:tcPr>
            <w:tcW w:w="351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Details to be submitted</w:t>
            </w:r>
          </w:p>
        </w:tc>
      </w:tr>
      <w:tr w:rsidR="00D26E7E" w:rsidTr="00D26E7E">
        <w:tc>
          <w:tcPr>
            <w:tcW w:w="90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1</w:t>
            </w:r>
          </w:p>
        </w:tc>
        <w:tc>
          <w:tcPr>
            <w:tcW w:w="52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Experience — Financial &amp; Physical </w:t>
            </w:r>
          </w:p>
          <w:p w:rsidR="00D26E7E" w:rsidRDefault="00D26E7E" w:rsidP="00D26E7E">
            <w:pPr>
              <w:rPr>
                <w:rFonts w:ascii="Times New Roman" w:hAnsi="Times New Roman" w:cs="Times New Roman"/>
                <w:sz w:val="26"/>
                <w:szCs w:val="26"/>
              </w:rPr>
            </w:pPr>
          </w:p>
        </w:tc>
        <w:tc>
          <w:tcPr>
            <w:tcW w:w="351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Annexure - I (Format: I-1)</w:t>
            </w:r>
          </w:p>
        </w:tc>
      </w:tr>
      <w:tr w:rsidR="00D26E7E" w:rsidTr="00D26E7E">
        <w:tc>
          <w:tcPr>
            <w:tcW w:w="90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2</w:t>
            </w:r>
          </w:p>
        </w:tc>
        <w:tc>
          <w:tcPr>
            <w:tcW w:w="52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Annual Turnover</w:t>
            </w:r>
          </w:p>
          <w:p w:rsidR="00D26E7E" w:rsidRDefault="00D26E7E" w:rsidP="00D26E7E">
            <w:pPr>
              <w:rPr>
                <w:rFonts w:ascii="Times New Roman" w:hAnsi="Times New Roman" w:cs="Times New Roman"/>
                <w:sz w:val="26"/>
                <w:szCs w:val="26"/>
              </w:rPr>
            </w:pPr>
          </w:p>
        </w:tc>
        <w:tc>
          <w:tcPr>
            <w:tcW w:w="351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Annexure - I (Format: I-2)</w:t>
            </w:r>
          </w:p>
        </w:tc>
      </w:tr>
      <w:tr w:rsidR="00D26E7E" w:rsidTr="00D26E7E">
        <w:tc>
          <w:tcPr>
            <w:tcW w:w="90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3</w:t>
            </w:r>
          </w:p>
        </w:tc>
        <w:tc>
          <w:tcPr>
            <w:tcW w:w="52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List of technical personnel for the key positions</w:t>
            </w:r>
          </w:p>
          <w:p w:rsidR="00D26E7E" w:rsidRDefault="00D26E7E" w:rsidP="00D26E7E">
            <w:pPr>
              <w:rPr>
                <w:rFonts w:ascii="Times New Roman" w:hAnsi="Times New Roman" w:cs="Times New Roman"/>
                <w:sz w:val="26"/>
                <w:szCs w:val="26"/>
              </w:rPr>
            </w:pPr>
          </w:p>
        </w:tc>
        <w:tc>
          <w:tcPr>
            <w:tcW w:w="351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Annexure - I (Format: I-3)</w:t>
            </w:r>
          </w:p>
        </w:tc>
      </w:tr>
      <w:tr w:rsidR="00D26E7E" w:rsidTr="00D26E7E">
        <w:tc>
          <w:tcPr>
            <w:tcW w:w="90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4</w:t>
            </w:r>
          </w:p>
        </w:tc>
        <w:tc>
          <w:tcPr>
            <w:tcW w:w="52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List of Key equipments/ machines for quality control labs</w:t>
            </w:r>
          </w:p>
          <w:p w:rsidR="00D26E7E" w:rsidRDefault="00D26E7E" w:rsidP="00D26E7E">
            <w:pPr>
              <w:rPr>
                <w:rFonts w:ascii="Times New Roman" w:hAnsi="Times New Roman" w:cs="Times New Roman"/>
                <w:sz w:val="26"/>
                <w:szCs w:val="26"/>
              </w:rPr>
            </w:pPr>
          </w:p>
        </w:tc>
        <w:tc>
          <w:tcPr>
            <w:tcW w:w="351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Annexure - I (Format: I-4)</w:t>
            </w:r>
          </w:p>
        </w:tc>
      </w:tr>
      <w:tr w:rsidR="00D26E7E" w:rsidTr="00D26E7E">
        <w:tc>
          <w:tcPr>
            <w:tcW w:w="90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5</w:t>
            </w:r>
          </w:p>
        </w:tc>
        <w:tc>
          <w:tcPr>
            <w:tcW w:w="52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List of Key equipments/ machines for construction work</w:t>
            </w:r>
          </w:p>
          <w:p w:rsidR="00D26E7E" w:rsidRDefault="00D26E7E" w:rsidP="00D26E7E">
            <w:pPr>
              <w:rPr>
                <w:rFonts w:ascii="Times New Roman" w:hAnsi="Times New Roman" w:cs="Times New Roman"/>
                <w:sz w:val="26"/>
                <w:szCs w:val="26"/>
              </w:rPr>
            </w:pPr>
          </w:p>
        </w:tc>
        <w:tc>
          <w:tcPr>
            <w:tcW w:w="351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Annexure - I (Format: I-5)</w:t>
            </w:r>
          </w:p>
        </w:tc>
      </w:tr>
    </w:tbl>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Note:</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1.</w:t>
      </w:r>
      <w:r>
        <w:rPr>
          <w:rFonts w:ascii="Times New Roman" w:hAnsi="Times New Roman" w:cs="Times New Roman"/>
          <w:sz w:val="26"/>
          <w:szCs w:val="26"/>
        </w:rPr>
        <w:tab/>
        <w:t>Technical Proposal should be uploaded duly page numbered and indexed.</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2. </w:t>
      </w:r>
      <w:r>
        <w:rPr>
          <w:rFonts w:ascii="Times New Roman" w:hAnsi="Times New Roman" w:cs="Times New Roman"/>
          <w:sz w:val="26"/>
          <w:szCs w:val="26"/>
        </w:rPr>
        <w:tab/>
        <w:t>Technical Proposal uploaded otherwise will not be considered.</w:t>
      </w:r>
    </w:p>
    <w:p w:rsidR="00D26E7E" w:rsidRDefault="00D26E7E" w:rsidP="00D26E7E">
      <w:pPr>
        <w:jc w:val="right"/>
        <w:rPr>
          <w:rFonts w:ascii="Times New Roman" w:hAnsi="Times New Roman" w:cs="Times New Roman"/>
        </w:rPr>
      </w:pPr>
      <w:r>
        <w:rPr>
          <w:rFonts w:ascii="Times New Roman" w:hAnsi="Times New Roman" w:cs="Times New Roman"/>
          <w:sz w:val="26"/>
          <w:szCs w:val="26"/>
        </w:rPr>
        <w:br w:type="page"/>
      </w:r>
      <w:r>
        <w:rPr>
          <w:rFonts w:ascii="Times New Roman" w:hAnsi="Times New Roman" w:cs="Times New Roman"/>
        </w:rPr>
        <w:lastRenderedPageBreak/>
        <w:t>Annexure - I (Format: I-1)</w:t>
      </w:r>
    </w:p>
    <w:p w:rsidR="00D26E7E" w:rsidRDefault="00D26E7E" w:rsidP="00D26E7E">
      <w:pPr>
        <w:jc w:val="right"/>
        <w:rPr>
          <w:rFonts w:ascii="Times New Roman" w:hAnsi="Times New Roman" w:cs="Times New Roman"/>
        </w:rPr>
      </w:pPr>
      <w:r>
        <w:rPr>
          <w:rFonts w:ascii="Times New Roman" w:hAnsi="Times New Roman" w:cs="Times New Roman"/>
        </w:rPr>
        <w:t>(See clause 14 of Section 2 -ITB)</w:t>
      </w:r>
    </w:p>
    <w:p w:rsidR="00D26E7E" w:rsidRDefault="00D26E7E" w:rsidP="00D26E7E">
      <w:pPr>
        <w:jc w:val="center"/>
        <w:rPr>
          <w:rFonts w:ascii="Times New Roman" w:hAnsi="Times New Roman" w:cs="Times New Roman"/>
          <w:b/>
          <w:sz w:val="26"/>
          <w:szCs w:val="26"/>
        </w:rPr>
      </w:pP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FINANCIAL &amp; PHYSICAL EXPERIENCE DETAILS</w:t>
      </w:r>
    </w:p>
    <w:p w:rsidR="00D26E7E" w:rsidRDefault="00D26E7E" w:rsidP="00D26E7E">
      <w:pPr>
        <w:ind w:left="540" w:hanging="540"/>
        <w:rPr>
          <w:rFonts w:ascii="Times New Roman" w:hAnsi="Times New Roman" w:cs="Times New Roman"/>
          <w:b/>
        </w:rPr>
      </w:pPr>
      <w:r>
        <w:rPr>
          <w:rFonts w:ascii="Times New Roman" w:hAnsi="Times New Roman" w:cs="Times New Roman"/>
          <w:b/>
        </w:rPr>
        <w:t xml:space="preserve">A. </w:t>
      </w:r>
      <w:r>
        <w:rPr>
          <w:rFonts w:ascii="Times New Roman" w:hAnsi="Times New Roman" w:cs="Times New Roman"/>
          <w:b/>
        </w:rPr>
        <w:tab/>
        <w:t>Financial Requirement:</w:t>
      </w:r>
    </w:p>
    <w:p w:rsidR="00D26E7E" w:rsidRDefault="00D26E7E" w:rsidP="00D26E7E">
      <w:pPr>
        <w:ind w:left="540"/>
        <w:rPr>
          <w:rFonts w:ascii="Times New Roman" w:hAnsi="Times New Roman" w:cs="Times New Roman"/>
        </w:rPr>
      </w:pPr>
      <w:r>
        <w:rPr>
          <w:rFonts w:ascii="Times New Roman" w:hAnsi="Times New Roman" w:cs="Times New Roman"/>
        </w:rPr>
        <w:t>The bidder should have completed either of the below:</w:t>
      </w:r>
    </w:p>
    <w:p w:rsidR="00D26E7E" w:rsidRDefault="00D26E7E" w:rsidP="00D26E7E">
      <w:pPr>
        <w:ind w:left="1080" w:hanging="540"/>
        <w:rPr>
          <w:rFonts w:ascii="Times New Roman" w:hAnsi="Times New Roman" w:cs="Times New Roman"/>
        </w:rPr>
      </w:pPr>
      <w:r>
        <w:rPr>
          <w:rFonts w:ascii="Times New Roman" w:hAnsi="Times New Roman" w:cs="Times New Roman"/>
        </w:rPr>
        <w:t xml:space="preserve">a) </w:t>
      </w:r>
      <w:r>
        <w:rPr>
          <w:rFonts w:ascii="Times New Roman" w:hAnsi="Times New Roman" w:cs="Times New Roman"/>
        </w:rPr>
        <w:tab/>
        <w:t>three similar works each costing not less than the amount equal to 20% of the probable amount of contract during the last 3 financial years; or</w:t>
      </w:r>
    </w:p>
    <w:p w:rsidR="00D26E7E" w:rsidRDefault="00D26E7E" w:rsidP="00D26E7E">
      <w:pPr>
        <w:ind w:left="1080" w:hanging="540"/>
        <w:rPr>
          <w:rFonts w:ascii="Times New Roman" w:hAnsi="Times New Roman" w:cs="Times New Roman"/>
        </w:rPr>
      </w:pPr>
      <w:r>
        <w:rPr>
          <w:rFonts w:ascii="Times New Roman" w:hAnsi="Times New Roman" w:cs="Times New Roman"/>
        </w:rPr>
        <w:t xml:space="preserve">b) </w:t>
      </w:r>
      <w:r>
        <w:rPr>
          <w:rFonts w:ascii="Times New Roman" w:hAnsi="Times New Roman" w:cs="Times New Roman"/>
        </w:rPr>
        <w:tab/>
        <w:t>two similar works each costing not less than the amount equal to 30% of probable amount of contract during the last 3 financial years; or</w:t>
      </w:r>
    </w:p>
    <w:p w:rsidR="00D26E7E" w:rsidRDefault="00D26E7E" w:rsidP="00D26E7E">
      <w:pPr>
        <w:ind w:left="1080" w:hanging="540"/>
        <w:rPr>
          <w:rFonts w:ascii="Times New Roman" w:hAnsi="Times New Roman" w:cs="Times New Roman"/>
        </w:rPr>
      </w:pPr>
      <w:r>
        <w:rPr>
          <w:rFonts w:ascii="Times New Roman" w:hAnsi="Times New Roman" w:cs="Times New Roman"/>
        </w:rPr>
        <w:t xml:space="preserve">c) </w:t>
      </w:r>
      <w:r>
        <w:rPr>
          <w:rFonts w:ascii="Times New Roman" w:hAnsi="Times New Roman" w:cs="Times New Roman"/>
        </w:rPr>
        <w:tab/>
        <w:t>one similar work of aggregate cost not less than the amount equal to 50% of the probable amount of contract in any one financial year during the last 3 financial years;</w:t>
      </w:r>
    </w:p>
    <w:p w:rsidR="00D26E7E" w:rsidRDefault="00D26E7E" w:rsidP="00D26E7E">
      <w:pPr>
        <w:ind w:left="540" w:hanging="540"/>
        <w:rPr>
          <w:rFonts w:ascii="Times New Roman" w:hAnsi="Times New Roman" w:cs="Times New Roman"/>
        </w:rPr>
      </w:pPr>
      <w:r>
        <w:rPr>
          <w:rFonts w:ascii="Times New Roman" w:hAnsi="Times New Roman" w:cs="Times New Roman"/>
        </w:rPr>
        <w:t>To be filled in by the contractor:</w:t>
      </w:r>
    </w:p>
    <w:p w:rsidR="00D26E7E" w:rsidRDefault="00D26E7E" w:rsidP="00D26E7E">
      <w:pPr>
        <w:ind w:left="1080" w:hanging="540"/>
        <w:rPr>
          <w:rFonts w:ascii="Times New Roman" w:hAnsi="Times New Roman" w:cs="Times New Roman"/>
        </w:rPr>
      </w:pPr>
      <w:r>
        <w:rPr>
          <w:rFonts w:ascii="Times New Roman" w:hAnsi="Times New Roman" w:cs="Times New Roman"/>
        </w:rPr>
        <w:t xml:space="preserve">I. </w:t>
      </w:r>
      <w:r>
        <w:rPr>
          <w:rFonts w:ascii="Times New Roman" w:hAnsi="Times New Roman" w:cs="Times New Roman"/>
        </w:rPr>
        <w:tab/>
        <w:t>Details of successfully completed similar works shall be furnished in the following format</w:t>
      </w:r>
    </w:p>
    <w:p w:rsidR="00D26E7E" w:rsidRDefault="00D26E7E" w:rsidP="00D26E7E">
      <w:pPr>
        <w:ind w:left="1080" w:hanging="540"/>
        <w:rPr>
          <w:rFonts w:ascii="Times New Roman" w:hAnsi="Times New Roman" w:cs="Times New Roman"/>
        </w:rPr>
      </w:pPr>
      <w:r>
        <w:rPr>
          <w:rFonts w:ascii="Times New Roman" w:hAnsi="Times New Roman" w:cs="Times New Roman"/>
        </w:rPr>
        <w:t xml:space="preserve">ii. </w:t>
      </w:r>
      <w:r>
        <w:rPr>
          <w:rFonts w:ascii="Times New Roman" w:hAnsi="Times New Roman" w:cs="Times New Roman"/>
        </w:rPr>
        <w:tab/>
        <w:t>Certificate duly signed by the employer shall also be enclosed for each completed similar work.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23"/>
        <w:gridCol w:w="1312"/>
        <w:gridCol w:w="1380"/>
        <w:gridCol w:w="1653"/>
        <w:gridCol w:w="1512"/>
        <w:gridCol w:w="1996"/>
      </w:tblGrid>
      <w:tr w:rsidR="00D26E7E" w:rsidTr="00D26E7E">
        <w:tc>
          <w:tcPr>
            <w:tcW w:w="1723"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Agreement Number &amp; Year</w:t>
            </w:r>
          </w:p>
        </w:tc>
        <w:tc>
          <w:tcPr>
            <w:tcW w:w="1312"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Name of Work</w:t>
            </w:r>
          </w:p>
        </w:tc>
        <w:tc>
          <w:tcPr>
            <w:tcW w:w="138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Date of Work Order</w:t>
            </w:r>
          </w:p>
        </w:tc>
        <w:tc>
          <w:tcPr>
            <w:tcW w:w="1653"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Date of Completion</w:t>
            </w:r>
          </w:p>
        </w:tc>
        <w:tc>
          <w:tcPr>
            <w:tcW w:w="1512"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Amount of Contract</w:t>
            </w:r>
          </w:p>
        </w:tc>
        <w:tc>
          <w:tcPr>
            <w:tcW w:w="1996"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Employer's Name and Address</w:t>
            </w:r>
          </w:p>
        </w:tc>
      </w:tr>
      <w:tr w:rsidR="00D26E7E" w:rsidTr="00D26E7E">
        <w:tc>
          <w:tcPr>
            <w:tcW w:w="172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1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65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51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99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r>
      <w:tr w:rsidR="00D26E7E" w:rsidTr="00D26E7E">
        <w:tc>
          <w:tcPr>
            <w:tcW w:w="172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1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65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51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99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r>
      <w:tr w:rsidR="00D26E7E" w:rsidTr="00D26E7E">
        <w:tc>
          <w:tcPr>
            <w:tcW w:w="172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1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653"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512"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99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r>
    </w:tbl>
    <w:p w:rsidR="00D26E7E" w:rsidRDefault="00D26E7E" w:rsidP="00D26E7E">
      <w:pPr>
        <w:ind w:left="540" w:hanging="540"/>
        <w:rPr>
          <w:rFonts w:ascii="Times New Roman" w:hAnsi="Times New Roman" w:cs="Times New Roman"/>
        </w:rPr>
      </w:pPr>
      <w:r>
        <w:rPr>
          <w:rFonts w:ascii="Times New Roman" w:hAnsi="Times New Roman" w:cs="Times New Roman"/>
        </w:rPr>
        <w:t>Existing commitments— (Value of ‘C’ for Bid Capacity formula)</w:t>
      </w:r>
    </w:p>
    <w:p w:rsidR="00D26E7E" w:rsidRDefault="00D26E7E" w:rsidP="00D26E7E">
      <w:pPr>
        <w:ind w:left="540" w:hanging="540"/>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13"/>
        <w:gridCol w:w="936"/>
        <w:gridCol w:w="1286"/>
        <w:gridCol w:w="1259"/>
        <w:gridCol w:w="1268"/>
        <w:gridCol w:w="1472"/>
        <w:gridCol w:w="1742"/>
      </w:tblGrid>
      <w:tr w:rsidR="00D26E7E" w:rsidTr="00D26E7E">
        <w:tc>
          <w:tcPr>
            <w:tcW w:w="1728"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Agreement Number &amp; Year</w:t>
            </w:r>
          </w:p>
        </w:tc>
        <w:tc>
          <w:tcPr>
            <w:tcW w:w="99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Name of Work</w:t>
            </w:r>
          </w:p>
        </w:tc>
        <w:tc>
          <w:tcPr>
            <w:tcW w:w="144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Date of Work Order</w:t>
            </w:r>
          </w:p>
        </w:tc>
        <w:tc>
          <w:tcPr>
            <w:tcW w:w="126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Date of Completion</w:t>
            </w:r>
          </w:p>
        </w:tc>
        <w:tc>
          <w:tcPr>
            <w:tcW w:w="135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Amount of Contract</w:t>
            </w:r>
          </w:p>
        </w:tc>
        <w:tc>
          <w:tcPr>
            <w:tcW w:w="162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 xml:space="preserve">Amount of balance work </w:t>
            </w:r>
          </w:p>
        </w:tc>
        <w:tc>
          <w:tcPr>
            <w:tcW w:w="189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Employer's Name and Address</w:t>
            </w:r>
          </w:p>
        </w:tc>
      </w:tr>
      <w:tr w:rsidR="00D26E7E" w:rsidTr="00D26E7E">
        <w:tc>
          <w:tcPr>
            <w:tcW w:w="172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9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4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26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5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6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r>
      <w:tr w:rsidR="00D26E7E" w:rsidTr="00D26E7E">
        <w:tc>
          <w:tcPr>
            <w:tcW w:w="172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9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4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26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5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6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r>
      <w:tr w:rsidR="00D26E7E" w:rsidTr="00D26E7E">
        <w:tc>
          <w:tcPr>
            <w:tcW w:w="172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9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44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26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35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62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p>
        </w:tc>
      </w:tr>
    </w:tbl>
    <w:p w:rsidR="00D26E7E" w:rsidRDefault="00D26E7E" w:rsidP="00D26E7E">
      <w:pPr>
        <w:ind w:left="540" w:hanging="540"/>
        <w:rPr>
          <w:rFonts w:ascii="Times New Roman" w:hAnsi="Times New Roman" w:cs="Times New Roman"/>
        </w:rPr>
      </w:pPr>
      <w:r>
        <w:rPr>
          <w:rFonts w:ascii="Times New Roman" w:hAnsi="Times New Roman" w:cs="Times New Roman"/>
        </w:rPr>
        <w:t xml:space="preserve">B. </w:t>
      </w:r>
      <w:r>
        <w:rPr>
          <w:rFonts w:ascii="Times New Roman" w:hAnsi="Times New Roman" w:cs="Times New Roman"/>
        </w:rPr>
        <w:tab/>
        <w:t>Physical Requirement:</w:t>
      </w:r>
    </w:p>
    <w:p w:rsidR="00D26E7E" w:rsidRDefault="00D26E7E" w:rsidP="00D26E7E">
      <w:pPr>
        <w:ind w:left="540"/>
        <w:rPr>
          <w:rFonts w:ascii="Times New Roman" w:hAnsi="Times New Roman" w:cs="Times New Roman"/>
        </w:rPr>
      </w:pPr>
      <w:r>
        <w:rPr>
          <w:rFonts w:ascii="Times New Roman" w:hAnsi="Times New Roman" w:cs="Times New Roman"/>
        </w:rPr>
        <w:t>Execution of similar items bf work in any one financial year during the last 3 financial years should not be less than the minimum physical. requirement fixed for the work.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09"/>
        <w:gridCol w:w="3370"/>
        <w:gridCol w:w="1773"/>
        <w:gridCol w:w="1734"/>
        <w:gridCol w:w="1890"/>
      </w:tblGrid>
      <w:tr w:rsidR="00D26E7E" w:rsidTr="00D26E7E">
        <w:tc>
          <w:tcPr>
            <w:tcW w:w="809"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S.No.</w:t>
            </w:r>
          </w:p>
        </w:tc>
        <w:tc>
          <w:tcPr>
            <w:tcW w:w="3370"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Particulars</w:t>
            </w:r>
          </w:p>
        </w:tc>
        <w:tc>
          <w:tcPr>
            <w:tcW w:w="5397" w:type="dxa"/>
            <w:gridSpan w:val="3"/>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Actual Quantity Executed</w:t>
            </w:r>
          </w:p>
          <w:p w:rsidR="00D26E7E" w:rsidRDefault="00D26E7E" w:rsidP="00D26E7E">
            <w:pPr>
              <w:jc w:val="center"/>
              <w:rPr>
                <w:rFonts w:ascii="Times New Roman" w:hAnsi="Times New Roman" w:cs="Times New Roman"/>
              </w:rPr>
            </w:pPr>
            <w:r>
              <w:rPr>
                <w:rFonts w:ascii="Times New Roman" w:hAnsi="Times New Roman" w:cs="Times New Roman"/>
              </w:rPr>
              <w:t>(To be filled in by the contractor)</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1773"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Year - 1</w:t>
            </w:r>
          </w:p>
        </w:tc>
        <w:tc>
          <w:tcPr>
            <w:tcW w:w="173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Year - 2</w:t>
            </w:r>
          </w:p>
        </w:tc>
        <w:tc>
          <w:tcPr>
            <w:tcW w:w="189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Year - 3</w:t>
            </w:r>
          </w:p>
        </w:tc>
      </w:tr>
      <w:tr w:rsidR="00D26E7E" w:rsidTr="00D26E7E">
        <w:tc>
          <w:tcPr>
            <w:tcW w:w="809"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1</w:t>
            </w:r>
          </w:p>
        </w:tc>
        <w:tc>
          <w:tcPr>
            <w:tcW w:w="337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Physical qualification required</w:t>
            </w:r>
          </w:p>
        </w:tc>
        <w:tc>
          <w:tcPr>
            <w:tcW w:w="5397" w:type="dxa"/>
            <w:gridSpan w:val="3"/>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Yes/No</w:t>
            </w:r>
          </w:p>
        </w:tc>
      </w:tr>
      <w:tr w:rsidR="00D26E7E" w:rsidTr="00D26E7E">
        <w:tc>
          <w:tcPr>
            <w:tcW w:w="809"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2</w:t>
            </w:r>
          </w:p>
        </w:tc>
        <w:tc>
          <w:tcPr>
            <w:tcW w:w="337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Earthwork</w:t>
            </w:r>
          </w:p>
        </w:tc>
        <w:tc>
          <w:tcPr>
            <w:tcW w:w="1773"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rPr>
            </w:pPr>
          </w:p>
        </w:tc>
        <w:tc>
          <w:tcPr>
            <w:tcW w:w="1734"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rPr>
            </w:pP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rPr>
            </w:pPr>
          </w:p>
        </w:tc>
      </w:tr>
      <w:tr w:rsidR="00D26E7E" w:rsidTr="00D26E7E">
        <w:tc>
          <w:tcPr>
            <w:tcW w:w="809"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w:t>
            </w:r>
          </w:p>
        </w:tc>
        <w:tc>
          <w:tcPr>
            <w:tcW w:w="337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Concrete work</w:t>
            </w:r>
          </w:p>
        </w:tc>
        <w:tc>
          <w:tcPr>
            <w:tcW w:w="1773"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rPr>
            </w:pPr>
          </w:p>
        </w:tc>
        <w:tc>
          <w:tcPr>
            <w:tcW w:w="1734"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rPr>
            </w:pPr>
          </w:p>
        </w:tc>
        <w:tc>
          <w:tcPr>
            <w:tcW w:w="1890" w:type="dxa"/>
            <w:tcBorders>
              <w:top w:val="single" w:sz="4" w:space="0" w:color="auto"/>
              <w:left w:val="single" w:sz="4" w:space="0" w:color="auto"/>
              <w:bottom w:val="single" w:sz="4" w:space="0" w:color="auto"/>
              <w:right w:val="single" w:sz="4" w:space="0" w:color="auto"/>
            </w:tcBorders>
          </w:tcPr>
          <w:p w:rsidR="00D26E7E" w:rsidRDefault="00D26E7E" w:rsidP="00D26E7E">
            <w:pPr>
              <w:jc w:val="center"/>
              <w:rPr>
                <w:rFonts w:ascii="Times New Roman" w:hAnsi="Times New Roman" w:cs="Times New Roman"/>
              </w:rPr>
            </w:pPr>
          </w:p>
        </w:tc>
      </w:tr>
    </w:tbl>
    <w:p w:rsidR="00D26E7E" w:rsidRDefault="00D26E7E" w:rsidP="00D26E7E">
      <w:pPr>
        <w:ind w:left="540"/>
        <w:rPr>
          <w:rFonts w:ascii="Times New Roman" w:hAnsi="Times New Roman" w:cs="Times New Roman"/>
        </w:rPr>
      </w:pPr>
    </w:p>
    <w:p w:rsidR="00D26E7E" w:rsidRDefault="00D26E7E" w:rsidP="00D26E7E">
      <w:pPr>
        <w:ind w:left="540" w:hanging="540"/>
        <w:rPr>
          <w:rFonts w:ascii="Times New Roman" w:hAnsi="Times New Roman" w:cs="Times New Roman"/>
        </w:rPr>
      </w:pPr>
      <w:r>
        <w:rPr>
          <w:rFonts w:ascii="Times New Roman" w:hAnsi="Times New Roman" w:cs="Times New Roman"/>
        </w:rPr>
        <w:t xml:space="preserve">Note: </w:t>
      </w:r>
    </w:p>
    <w:p w:rsidR="00D26E7E" w:rsidRDefault="00D26E7E" w:rsidP="00D26E7E">
      <w:pPr>
        <w:pStyle w:val="ListParagraph"/>
        <w:numPr>
          <w:ilvl w:val="0"/>
          <w:numId w:val="30"/>
        </w:numPr>
        <w:rPr>
          <w:rFonts w:ascii="Times New Roman" w:hAnsi="Times New Roman" w:cs="Times New Roman"/>
        </w:rPr>
      </w:pPr>
      <w:r>
        <w:rPr>
          <w:rFonts w:ascii="Times New Roman" w:hAnsi="Times New Roman" w:cs="Times New Roman"/>
        </w:rPr>
        <w:t>1 Certificate duly signed by the employer shall be enclosed for the actual quantity executed in any one year during the last 3 financial years,</w:t>
      </w:r>
    </w:p>
    <w:p w:rsidR="00D26E7E" w:rsidRDefault="00D26E7E" w:rsidP="00D26E7E">
      <w:pPr>
        <w:pStyle w:val="ListParagraph"/>
        <w:numPr>
          <w:ilvl w:val="0"/>
          <w:numId w:val="30"/>
        </w:numPr>
        <w:rPr>
          <w:rFonts w:ascii="Times New Roman" w:hAnsi="Times New Roman" w:cs="Times New Roman"/>
        </w:rPr>
      </w:pPr>
      <w:r>
        <w:rPr>
          <w:rFonts w:ascii="Times New Roman" w:hAnsi="Times New Roman" w:cs="Times New Roman"/>
        </w:rPr>
        <w:t xml:space="preserve">Similar works: The similarity shall be based on the physical size, complexity, methods technology or other characteristics of main items of work viz, earth work, cement concrete, Reinforced cement concrete, brick masonry, stone masonry etc. </w:t>
      </w:r>
    </w:p>
    <w:p w:rsidR="00D26E7E" w:rsidRDefault="00D26E7E" w:rsidP="00D26E7E">
      <w:pPr>
        <w:pStyle w:val="ListParagraph"/>
        <w:ind w:firstLine="0"/>
        <w:jc w:val="right"/>
        <w:rPr>
          <w:rFonts w:ascii="Times New Roman" w:hAnsi="Times New Roman" w:cs="Times New Roman"/>
          <w:sz w:val="20"/>
          <w:szCs w:val="20"/>
        </w:rPr>
      </w:pPr>
      <w:r>
        <w:rPr>
          <w:rFonts w:ascii="Times New Roman" w:hAnsi="Times New Roman" w:cs="Times New Roman"/>
        </w:rPr>
        <w:br w:type="page"/>
      </w:r>
      <w:r>
        <w:rPr>
          <w:rFonts w:ascii="Times New Roman" w:hAnsi="Times New Roman" w:cs="Times New Roman"/>
          <w:sz w:val="20"/>
          <w:szCs w:val="20"/>
        </w:rPr>
        <w:lastRenderedPageBreak/>
        <w:t>Annexure-I(Format: I-2)</w:t>
      </w:r>
    </w:p>
    <w:p w:rsidR="00D26E7E" w:rsidRDefault="00D26E7E" w:rsidP="00D26E7E">
      <w:pPr>
        <w:jc w:val="right"/>
        <w:rPr>
          <w:rFonts w:ascii="Times New Roman" w:hAnsi="Times New Roman" w:cs="Times New Roman"/>
          <w:sz w:val="20"/>
          <w:szCs w:val="20"/>
        </w:rPr>
      </w:pPr>
      <w:r>
        <w:rPr>
          <w:rFonts w:ascii="Times New Roman" w:hAnsi="Times New Roman" w:cs="Times New Roman"/>
          <w:sz w:val="20"/>
          <w:szCs w:val="20"/>
        </w:rPr>
        <w:t>(See douse 14 of Section 2 -ITB)</w:t>
      </w: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ANNUAL TURN OVER</w:t>
      </w:r>
    </w:p>
    <w:p w:rsidR="00D26E7E" w:rsidRDefault="00D26E7E" w:rsidP="00D26E7E">
      <w:pPr>
        <w:rPr>
          <w:rFonts w:ascii="Times New Roman" w:hAnsi="Times New Roman" w:cs="Times New Roman"/>
          <w:b/>
          <w:sz w:val="26"/>
          <w:szCs w:val="26"/>
        </w:rPr>
      </w:pPr>
      <w:r>
        <w:rPr>
          <w:rFonts w:ascii="Times New Roman" w:hAnsi="Times New Roman" w:cs="Times New Roman"/>
          <w:b/>
          <w:sz w:val="26"/>
          <w:szCs w:val="26"/>
        </w:rPr>
        <w:t>Requirement:</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Average annual construction turnover on the construction works not less than 50% of the probable amount of contract during the last 5 financial years;</w:t>
      </w: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b/>
          <w:sz w:val="26"/>
          <w:szCs w:val="26"/>
        </w:rPr>
      </w:pPr>
      <w:r>
        <w:rPr>
          <w:rFonts w:ascii="Times New Roman" w:hAnsi="Times New Roman" w:cs="Times New Roman"/>
          <w:b/>
          <w:sz w:val="26"/>
          <w:szCs w:val="26"/>
        </w:rPr>
        <w:t>To be filled in by the contractor:</w:t>
      </w:r>
    </w:p>
    <w:p w:rsidR="00D26E7E" w:rsidRDefault="00D26E7E" w:rsidP="00D26E7E">
      <w:pPr>
        <w:rPr>
          <w:rFonts w:ascii="Times New Roman" w:hAnsi="Times New Roman" w:cs="Times New Roman"/>
          <w:sz w:val="26"/>
          <w:szCs w:val="26"/>
        </w:rPr>
      </w:pP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06"/>
        <w:gridCol w:w="4222"/>
      </w:tblGrid>
      <w:tr w:rsidR="00D26E7E" w:rsidTr="00D26E7E">
        <w:tc>
          <w:tcPr>
            <w:tcW w:w="50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Financial Year</w:t>
            </w:r>
          </w:p>
        </w:tc>
        <w:tc>
          <w:tcPr>
            <w:tcW w:w="450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Payments received for contracts in progress or completed</w:t>
            </w:r>
          </w:p>
        </w:tc>
      </w:tr>
      <w:tr w:rsidR="00D26E7E" w:rsidTr="00D26E7E">
        <w:tc>
          <w:tcPr>
            <w:tcW w:w="50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1. 2015-2016</w:t>
            </w:r>
          </w:p>
        </w:tc>
        <w:tc>
          <w:tcPr>
            <w:tcW w:w="45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50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2. 2014-2015</w:t>
            </w:r>
          </w:p>
        </w:tc>
        <w:tc>
          <w:tcPr>
            <w:tcW w:w="45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50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3. 2013-2014</w:t>
            </w:r>
          </w:p>
        </w:tc>
        <w:tc>
          <w:tcPr>
            <w:tcW w:w="45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50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4</w:t>
            </w:r>
          </w:p>
        </w:tc>
        <w:tc>
          <w:tcPr>
            <w:tcW w:w="45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504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5</w:t>
            </w:r>
          </w:p>
        </w:tc>
        <w:tc>
          <w:tcPr>
            <w:tcW w:w="450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bl>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Note:</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i</w:t>
      </w:r>
      <w:r>
        <w:rPr>
          <w:rFonts w:ascii="Times New Roman" w:hAnsi="Times New Roman" w:cs="Times New Roman"/>
          <w:sz w:val="26"/>
          <w:szCs w:val="26"/>
        </w:rPr>
        <w:tab/>
        <w:t>Annual turnover of construction should be certified by the Chartered Accountant.</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ii. </w:t>
      </w:r>
      <w:r>
        <w:rPr>
          <w:rFonts w:ascii="Times New Roman" w:hAnsi="Times New Roman" w:cs="Times New Roman"/>
          <w:sz w:val="26"/>
          <w:szCs w:val="26"/>
        </w:rPr>
        <w:tab/>
        <w:t>Audited. balance sheet including all related notes, and income statements for the above financial years to be enclosed.</w:t>
      </w:r>
    </w:p>
    <w:p w:rsidR="00D26E7E" w:rsidRDefault="00D26E7E" w:rsidP="00D26E7E">
      <w:pPr>
        <w:ind w:left="1440" w:hanging="720"/>
        <w:rPr>
          <w:rFonts w:ascii="Times New Roman" w:hAnsi="Times New Roman" w:cs="Times New Roman"/>
          <w:b/>
          <w:sz w:val="26"/>
          <w:szCs w:val="26"/>
        </w:rPr>
      </w:pP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Bid Capacity</w:t>
      </w:r>
    </w:p>
    <w:p w:rsidR="00D26E7E" w:rsidRDefault="00D26E7E" w:rsidP="00D26E7E">
      <w:pPr>
        <w:ind w:firstLine="720"/>
        <w:rPr>
          <w:rFonts w:ascii="Times New Roman" w:hAnsi="Times New Roman" w:cs="Times New Roman"/>
          <w:sz w:val="26"/>
          <w:szCs w:val="26"/>
        </w:rPr>
      </w:pPr>
      <w:r>
        <w:rPr>
          <w:rFonts w:ascii="Times New Roman" w:hAnsi="Times New Roman" w:cs="Times New Roman"/>
          <w:sz w:val="26"/>
          <w:szCs w:val="26"/>
        </w:rPr>
        <w:t>Applicants who meet the minimum qualifying criteria in the evaluation as stated above are to be evaluated further for bid capacity as under:</w:t>
      </w:r>
    </w:p>
    <w:p w:rsidR="00D26E7E" w:rsidRDefault="00D26E7E" w:rsidP="00D26E7E">
      <w:pPr>
        <w:ind w:firstLine="720"/>
        <w:rPr>
          <w:rFonts w:ascii="Times New Roman" w:hAnsi="Times New Roman" w:cs="Times New Roman"/>
          <w:sz w:val="26"/>
          <w:szCs w:val="26"/>
        </w:rPr>
      </w:pPr>
      <w:r>
        <w:rPr>
          <w:rFonts w:ascii="Times New Roman" w:hAnsi="Times New Roman" w:cs="Times New Roman"/>
          <w:sz w:val="26"/>
          <w:szCs w:val="26"/>
        </w:rPr>
        <w:t>Bid Capacity = (1.5A X B) - C</w:t>
      </w: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Where</w:t>
      </w:r>
    </w:p>
    <w:p w:rsidR="00D26E7E" w:rsidRDefault="00D26E7E" w:rsidP="00D26E7E">
      <w:pPr>
        <w:ind w:left="720" w:hanging="720"/>
        <w:rPr>
          <w:rFonts w:ascii="Times New Roman" w:hAnsi="Times New Roman" w:cs="Times New Roman"/>
          <w:sz w:val="26"/>
          <w:szCs w:val="26"/>
        </w:rPr>
      </w:pPr>
    </w:p>
    <w:p w:rsidR="00D26E7E" w:rsidRDefault="00D26E7E" w:rsidP="00D26E7E">
      <w:pPr>
        <w:ind w:left="720" w:hanging="576"/>
        <w:rPr>
          <w:rFonts w:ascii="Times New Roman" w:hAnsi="Times New Roman" w:cs="Times New Roman"/>
          <w:sz w:val="26"/>
          <w:szCs w:val="26"/>
        </w:rPr>
      </w:pPr>
      <w:r>
        <w:rPr>
          <w:rFonts w:ascii="Times New Roman" w:hAnsi="Times New Roman" w:cs="Times New Roman"/>
          <w:sz w:val="26"/>
          <w:szCs w:val="26"/>
        </w:rPr>
        <w:t xml:space="preserve">A. = </w:t>
      </w:r>
      <w:r>
        <w:rPr>
          <w:rFonts w:ascii="Times New Roman" w:hAnsi="Times New Roman" w:cs="Times New Roman"/>
          <w:sz w:val="26"/>
          <w:szCs w:val="26"/>
        </w:rPr>
        <w:tab/>
        <w:t>Maximum value of civil engineering works executed in any one year during the last five year (10% weightage per year shall be given to bring the value of work executed at present price level)</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B = </w:t>
      </w:r>
      <w:r>
        <w:rPr>
          <w:rFonts w:ascii="Times New Roman" w:hAnsi="Times New Roman" w:cs="Times New Roman"/>
          <w:sz w:val="26"/>
          <w:szCs w:val="26"/>
        </w:rPr>
        <w:tab/>
        <w:t>Proposed contract period in years.</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C = </w:t>
      </w:r>
      <w:r>
        <w:rPr>
          <w:rFonts w:ascii="Times New Roman" w:hAnsi="Times New Roman" w:cs="Times New Roman"/>
          <w:sz w:val="26"/>
          <w:szCs w:val="26"/>
        </w:rPr>
        <w:tab/>
        <w:t>Amount of work in hand at present.</w:t>
      </w:r>
    </w:p>
    <w:p w:rsidR="00D26E7E" w:rsidRDefault="00D26E7E" w:rsidP="00D26E7E">
      <w:pPr>
        <w:ind w:left="144"/>
        <w:jc w:val="right"/>
        <w:rPr>
          <w:rFonts w:ascii="Times New Roman" w:hAnsi="Times New Roman" w:cs="Times New Roman"/>
          <w:sz w:val="20"/>
          <w:szCs w:val="20"/>
        </w:rPr>
      </w:pPr>
      <w:r>
        <w:rPr>
          <w:rFonts w:ascii="Times New Roman" w:hAnsi="Times New Roman" w:cs="Times New Roman"/>
          <w:sz w:val="26"/>
          <w:szCs w:val="26"/>
        </w:rPr>
        <w:br w:type="page"/>
      </w:r>
      <w:r>
        <w:rPr>
          <w:rFonts w:ascii="Times New Roman" w:hAnsi="Times New Roman" w:cs="Times New Roman"/>
          <w:sz w:val="20"/>
          <w:szCs w:val="20"/>
        </w:rPr>
        <w:lastRenderedPageBreak/>
        <w:t xml:space="preserve">Annexure - I (Format : I-3) </w:t>
      </w:r>
    </w:p>
    <w:p w:rsidR="00D26E7E" w:rsidRDefault="00D26E7E" w:rsidP="00D26E7E">
      <w:pPr>
        <w:ind w:left="144"/>
        <w:jc w:val="right"/>
        <w:rPr>
          <w:rFonts w:ascii="Times New Roman" w:hAnsi="Times New Roman" w:cs="Times New Roman"/>
          <w:sz w:val="20"/>
          <w:szCs w:val="20"/>
        </w:rPr>
      </w:pPr>
      <w:r>
        <w:rPr>
          <w:rFonts w:ascii="Times New Roman" w:hAnsi="Times New Roman" w:cs="Times New Roman"/>
          <w:sz w:val="20"/>
          <w:szCs w:val="20"/>
        </w:rPr>
        <w:t>(See clause 14 of Section 2-ITB &amp; Clause 6 of GCC)</w:t>
      </w:r>
    </w:p>
    <w:p w:rsidR="00D26E7E" w:rsidRDefault="00D26E7E" w:rsidP="00D26E7E">
      <w:pPr>
        <w:ind w:left="144"/>
        <w:jc w:val="center"/>
        <w:rPr>
          <w:rFonts w:ascii="Times New Roman" w:hAnsi="Times New Roman" w:cs="Times New Roman"/>
        </w:rPr>
      </w:pPr>
    </w:p>
    <w:p w:rsidR="00D26E7E" w:rsidRPr="00A2336B" w:rsidRDefault="00D26E7E" w:rsidP="00D26E7E">
      <w:pPr>
        <w:jc w:val="center"/>
        <w:rPr>
          <w:rFonts w:ascii="Times New Roman" w:hAnsi="Times New Roman" w:cs="Times New Roman"/>
          <w:b/>
          <w:sz w:val="26"/>
          <w:szCs w:val="26"/>
        </w:rPr>
      </w:pPr>
      <w:r w:rsidRPr="00A2336B">
        <w:rPr>
          <w:rFonts w:ascii="Times New Roman" w:hAnsi="Times New Roman" w:cs="Times New Roman"/>
          <w:b/>
          <w:sz w:val="26"/>
          <w:szCs w:val="26"/>
        </w:rPr>
        <w:t>List of Technical Personnel for the Key Positions</w:t>
      </w:r>
      <w:r w:rsidRPr="00A2336B">
        <w:rPr>
          <w:rFonts w:ascii="Times New Roman" w:hAnsi="Times New Roman" w:cs="Times New Roman"/>
          <w:b/>
          <w:sz w:val="26"/>
          <w:szCs w:val="26"/>
          <w:vertAlign w:val="superscript"/>
        </w:rPr>
        <w:footnoteReference w:id="2"/>
      </w:r>
    </w:p>
    <w:p w:rsidR="00D26E7E" w:rsidRPr="00A2336B" w:rsidRDefault="00D26E7E" w:rsidP="00D26E7E">
      <w:pPr>
        <w:jc w:val="right"/>
        <w:rPr>
          <w:rFonts w:ascii="Times New Roman" w:hAnsi="Times New Roman" w:cs="Times New Roman"/>
          <w:b/>
          <w:sz w:val="26"/>
          <w:szCs w:val="26"/>
        </w:rPr>
      </w:pPr>
    </w:p>
    <w:tbl>
      <w:tblPr>
        <w:tblW w:w="11036" w:type="dxa"/>
        <w:jc w:val="center"/>
        <w:tblInd w:w="-11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9"/>
        <w:gridCol w:w="1620"/>
        <w:gridCol w:w="720"/>
        <w:gridCol w:w="900"/>
        <w:gridCol w:w="656"/>
        <w:gridCol w:w="690"/>
        <w:gridCol w:w="638"/>
        <w:gridCol w:w="887"/>
        <w:gridCol w:w="689"/>
        <w:gridCol w:w="600"/>
        <w:gridCol w:w="450"/>
        <w:gridCol w:w="733"/>
        <w:gridCol w:w="419"/>
        <w:gridCol w:w="457"/>
        <w:gridCol w:w="580"/>
        <w:gridCol w:w="538"/>
      </w:tblGrid>
      <w:tr w:rsidR="00D26E7E" w:rsidRPr="00A2336B" w:rsidTr="00D26E7E">
        <w:trPr>
          <w:trHeight w:val="1070"/>
          <w:jc w:val="center"/>
        </w:trPr>
        <w:tc>
          <w:tcPr>
            <w:tcW w:w="459" w:type="dxa"/>
            <w:vMerge w:val="restart"/>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sz w:val="20"/>
                <w:szCs w:val="20"/>
              </w:rPr>
              <w:t>S. No.</w:t>
            </w:r>
          </w:p>
        </w:tc>
        <w:tc>
          <w:tcPr>
            <w:tcW w:w="1620" w:type="dxa"/>
            <w:vMerge w:val="restart"/>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sz w:val="20"/>
                <w:szCs w:val="20"/>
              </w:rPr>
              <w:t>Key Position</w:t>
            </w:r>
          </w:p>
        </w:tc>
        <w:tc>
          <w:tcPr>
            <w:tcW w:w="5180" w:type="dxa"/>
            <w:gridSpan w:val="7"/>
            <w:tcBorders>
              <w:right w:val="double" w:sz="4" w:space="0" w:color="auto"/>
            </w:tcBorders>
            <w:vAlign w:val="center"/>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Minimum requirement</w:t>
            </w:r>
          </w:p>
        </w:tc>
        <w:tc>
          <w:tcPr>
            <w:tcW w:w="3777" w:type="dxa"/>
            <w:gridSpan w:val="7"/>
            <w:tcBorders>
              <w:left w:val="double" w:sz="4" w:space="0" w:color="auto"/>
            </w:tcBorders>
            <w:vAlign w:val="center"/>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Available with the bidder</w:t>
            </w:r>
          </w:p>
        </w:tc>
      </w:tr>
      <w:tr w:rsidR="00D26E7E" w:rsidRPr="00A2336B" w:rsidTr="00D26E7E">
        <w:trPr>
          <w:cantSplit/>
          <w:trHeight w:val="2150"/>
          <w:jc w:val="center"/>
        </w:trPr>
        <w:tc>
          <w:tcPr>
            <w:tcW w:w="459" w:type="dxa"/>
            <w:vMerge/>
            <w:textDirection w:val="btLr"/>
          </w:tcPr>
          <w:p w:rsidR="00D26E7E" w:rsidRPr="00A2336B" w:rsidRDefault="00D26E7E" w:rsidP="00D26E7E">
            <w:pPr>
              <w:jc w:val="right"/>
              <w:rPr>
                <w:rFonts w:ascii="Times New Roman" w:hAnsi="Times New Roman" w:cs="Times New Roman"/>
                <w:b/>
                <w:sz w:val="20"/>
                <w:szCs w:val="20"/>
              </w:rPr>
            </w:pPr>
          </w:p>
        </w:tc>
        <w:tc>
          <w:tcPr>
            <w:tcW w:w="1620" w:type="dxa"/>
            <w:vMerge/>
            <w:textDirection w:val="btLr"/>
          </w:tcPr>
          <w:p w:rsidR="00D26E7E" w:rsidRPr="00A2336B" w:rsidRDefault="00D26E7E" w:rsidP="00D26E7E">
            <w:pPr>
              <w:jc w:val="right"/>
              <w:rPr>
                <w:rFonts w:ascii="Times New Roman" w:hAnsi="Times New Roman" w:cs="Times New Roman"/>
                <w:b/>
                <w:sz w:val="20"/>
                <w:szCs w:val="20"/>
              </w:rPr>
            </w:pPr>
          </w:p>
        </w:tc>
        <w:tc>
          <w:tcPr>
            <w:tcW w:w="2276" w:type="dxa"/>
            <w:gridSpan w:val="3"/>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Minimum requirement for work costing</w:t>
            </w:r>
          </w:p>
        </w:tc>
        <w:tc>
          <w:tcPr>
            <w:tcW w:w="690"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Qualification</w:t>
            </w:r>
          </w:p>
        </w:tc>
        <w:tc>
          <w:tcPr>
            <w:tcW w:w="638"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Age</w:t>
            </w:r>
          </w:p>
        </w:tc>
        <w:tc>
          <w:tcPr>
            <w:tcW w:w="887"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Similar work experience </w:t>
            </w:r>
          </w:p>
        </w:tc>
        <w:tc>
          <w:tcPr>
            <w:tcW w:w="689" w:type="dxa"/>
            <w:vMerge w:val="restart"/>
            <w:tcBorders>
              <w:right w:val="double" w:sz="4" w:space="0" w:color="auto"/>
            </w:tcBorders>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Total Work Experience</w:t>
            </w:r>
          </w:p>
        </w:tc>
        <w:tc>
          <w:tcPr>
            <w:tcW w:w="600" w:type="dxa"/>
            <w:vMerge w:val="restart"/>
            <w:tcBorders>
              <w:left w:val="double" w:sz="4" w:space="0" w:color="auto"/>
            </w:tcBorders>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 No.</w:t>
            </w:r>
          </w:p>
        </w:tc>
        <w:tc>
          <w:tcPr>
            <w:tcW w:w="450"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Name of Personnel</w:t>
            </w:r>
          </w:p>
        </w:tc>
        <w:tc>
          <w:tcPr>
            <w:tcW w:w="733"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Key Position</w:t>
            </w:r>
          </w:p>
        </w:tc>
        <w:tc>
          <w:tcPr>
            <w:tcW w:w="419"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Qualification</w:t>
            </w:r>
          </w:p>
        </w:tc>
        <w:tc>
          <w:tcPr>
            <w:tcW w:w="457"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Age</w:t>
            </w:r>
          </w:p>
        </w:tc>
        <w:tc>
          <w:tcPr>
            <w:tcW w:w="580"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Similar work experience </w:t>
            </w:r>
          </w:p>
        </w:tc>
        <w:tc>
          <w:tcPr>
            <w:tcW w:w="538" w:type="dxa"/>
            <w:vMerge w:val="restart"/>
            <w:textDirection w:val="btLr"/>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Total Work Experience</w:t>
            </w:r>
          </w:p>
        </w:tc>
      </w:tr>
      <w:tr w:rsidR="00D26E7E" w:rsidRPr="00A2336B" w:rsidTr="00D26E7E">
        <w:trPr>
          <w:cantSplit/>
          <w:trHeight w:val="350"/>
          <w:jc w:val="center"/>
        </w:trPr>
        <w:tc>
          <w:tcPr>
            <w:tcW w:w="459" w:type="dxa"/>
            <w:vMerge/>
            <w:textDirection w:val="btLr"/>
          </w:tcPr>
          <w:p w:rsidR="00D26E7E" w:rsidRPr="00A2336B" w:rsidRDefault="00D26E7E" w:rsidP="00D26E7E">
            <w:pPr>
              <w:jc w:val="right"/>
              <w:rPr>
                <w:rFonts w:ascii="Times New Roman" w:hAnsi="Times New Roman" w:cs="Times New Roman"/>
                <w:b/>
                <w:sz w:val="20"/>
                <w:szCs w:val="20"/>
              </w:rPr>
            </w:pPr>
          </w:p>
        </w:tc>
        <w:tc>
          <w:tcPr>
            <w:tcW w:w="1620" w:type="dxa"/>
            <w:vMerge/>
            <w:textDirection w:val="btLr"/>
          </w:tcPr>
          <w:p w:rsidR="00D26E7E" w:rsidRPr="00A2336B" w:rsidRDefault="00D26E7E" w:rsidP="00D26E7E">
            <w:pPr>
              <w:jc w:val="right"/>
              <w:rPr>
                <w:rFonts w:ascii="Times New Roman" w:hAnsi="Times New Roman" w:cs="Times New Roman"/>
                <w:b/>
                <w:sz w:val="20"/>
                <w:szCs w:val="20"/>
              </w:rPr>
            </w:pPr>
          </w:p>
        </w:tc>
        <w:tc>
          <w:tcPr>
            <w:tcW w:w="7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UptoRs  5 Cr</w:t>
            </w:r>
          </w:p>
        </w:tc>
        <w:tc>
          <w:tcPr>
            <w:tcW w:w="900" w:type="dxa"/>
          </w:tcPr>
          <w:p w:rsidR="00D26E7E" w:rsidRPr="009E1B6E" w:rsidRDefault="00D26E7E" w:rsidP="00D26E7E">
            <w:pPr>
              <w:jc w:val="right"/>
              <w:rPr>
                <w:rFonts w:ascii="Times New Roman" w:hAnsi="Times New Roman" w:cs="Times New Roman"/>
                <w:b/>
                <w:color w:val="FF0000"/>
                <w:sz w:val="20"/>
                <w:szCs w:val="20"/>
              </w:rPr>
            </w:pPr>
            <w:r w:rsidRPr="009E1B6E">
              <w:rPr>
                <w:rFonts w:ascii="Times New Roman" w:hAnsi="Times New Roman" w:cs="Times New Roman"/>
                <w:b/>
                <w:color w:val="FF0000"/>
                <w:sz w:val="20"/>
                <w:szCs w:val="20"/>
              </w:rPr>
              <w:t>From Rs  5  to  Rs 20 Cr</w:t>
            </w: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Above Rs 20 Cr</w:t>
            </w:r>
          </w:p>
        </w:tc>
        <w:tc>
          <w:tcPr>
            <w:tcW w:w="690" w:type="dxa"/>
            <w:vMerge/>
            <w:textDirection w:val="btLr"/>
          </w:tcPr>
          <w:p w:rsidR="00D26E7E" w:rsidRPr="00A2336B" w:rsidRDefault="00D26E7E" w:rsidP="00D26E7E">
            <w:pPr>
              <w:jc w:val="right"/>
              <w:rPr>
                <w:rFonts w:ascii="Times New Roman" w:hAnsi="Times New Roman" w:cs="Times New Roman"/>
                <w:b/>
                <w:sz w:val="20"/>
                <w:szCs w:val="20"/>
              </w:rPr>
            </w:pPr>
          </w:p>
        </w:tc>
        <w:tc>
          <w:tcPr>
            <w:tcW w:w="638" w:type="dxa"/>
            <w:vMerge/>
            <w:textDirection w:val="btLr"/>
          </w:tcPr>
          <w:p w:rsidR="00D26E7E" w:rsidRPr="00A2336B" w:rsidRDefault="00D26E7E" w:rsidP="00D26E7E">
            <w:pPr>
              <w:jc w:val="right"/>
              <w:rPr>
                <w:rFonts w:ascii="Times New Roman" w:hAnsi="Times New Roman" w:cs="Times New Roman"/>
                <w:b/>
                <w:sz w:val="20"/>
                <w:szCs w:val="20"/>
              </w:rPr>
            </w:pPr>
          </w:p>
        </w:tc>
        <w:tc>
          <w:tcPr>
            <w:tcW w:w="887" w:type="dxa"/>
            <w:vMerge/>
            <w:textDirection w:val="btLr"/>
          </w:tcPr>
          <w:p w:rsidR="00D26E7E" w:rsidRPr="00A2336B" w:rsidRDefault="00D26E7E" w:rsidP="00D26E7E">
            <w:pPr>
              <w:jc w:val="right"/>
              <w:rPr>
                <w:rFonts w:ascii="Times New Roman" w:hAnsi="Times New Roman" w:cs="Times New Roman"/>
                <w:b/>
                <w:sz w:val="20"/>
                <w:szCs w:val="20"/>
              </w:rPr>
            </w:pPr>
          </w:p>
        </w:tc>
        <w:tc>
          <w:tcPr>
            <w:tcW w:w="689" w:type="dxa"/>
            <w:vMerge/>
            <w:tcBorders>
              <w:right w:val="double" w:sz="4" w:space="0" w:color="auto"/>
            </w:tcBorders>
            <w:textDirection w:val="btLr"/>
          </w:tcPr>
          <w:p w:rsidR="00D26E7E" w:rsidRPr="00A2336B" w:rsidRDefault="00D26E7E" w:rsidP="00D26E7E">
            <w:pPr>
              <w:jc w:val="right"/>
              <w:rPr>
                <w:rFonts w:ascii="Times New Roman" w:hAnsi="Times New Roman" w:cs="Times New Roman"/>
                <w:b/>
                <w:sz w:val="20"/>
                <w:szCs w:val="20"/>
              </w:rPr>
            </w:pPr>
          </w:p>
        </w:tc>
        <w:tc>
          <w:tcPr>
            <w:tcW w:w="600" w:type="dxa"/>
            <w:vMerge/>
            <w:tcBorders>
              <w:left w:val="double" w:sz="4" w:space="0" w:color="auto"/>
            </w:tcBorders>
            <w:textDirection w:val="btLr"/>
          </w:tcPr>
          <w:p w:rsidR="00D26E7E" w:rsidRPr="00A2336B" w:rsidRDefault="00D26E7E" w:rsidP="00D26E7E">
            <w:pPr>
              <w:jc w:val="right"/>
              <w:rPr>
                <w:rFonts w:ascii="Times New Roman" w:hAnsi="Times New Roman" w:cs="Times New Roman"/>
                <w:b/>
                <w:sz w:val="20"/>
                <w:szCs w:val="20"/>
              </w:rPr>
            </w:pPr>
          </w:p>
        </w:tc>
        <w:tc>
          <w:tcPr>
            <w:tcW w:w="450" w:type="dxa"/>
            <w:vMerge/>
            <w:textDirection w:val="btLr"/>
          </w:tcPr>
          <w:p w:rsidR="00D26E7E" w:rsidRPr="00A2336B" w:rsidRDefault="00D26E7E" w:rsidP="00D26E7E">
            <w:pPr>
              <w:jc w:val="right"/>
              <w:rPr>
                <w:rFonts w:ascii="Times New Roman" w:hAnsi="Times New Roman" w:cs="Times New Roman"/>
                <w:b/>
                <w:sz w:val="20"/>
                <w:szCs w:val="20"/>
              </w:rPr>
            </w:pPr>
          </w:p>
        </w:tc>
        <w:tc>
          <w:tcPr>
            <w:tcW w:w="733" w:type="dxa"/>
            <w:vMerge/>
            <w:textDirection w:val="btLr"/>
          </w:tcPr>
          <w:p w:rsidR="00D26E7E" w:rsidRPr="00A2336B" w:rsidRDefault="00D26E7E" w:rsidP="00D26E7E">
            <w:pPr>
              <w:jc w:val="right"/>
              <w:rPr>
                <w:rFonts w:ascii="Times New Roman" w:hAnsi="Times New Roman" w:cs="Times New Roman"/>
                <w:b/>
                <w:sz w:val="20"/>
                <w:szCs w:val="20"/>
              </w:rPr>
            </w:pPr>
          </w:p>
        </w:tc>
        <w:tc>
          <w:tcPr>
            <w:tcW w:w="419" w:type="dxa"/>
            <w:vMerge/>
            <w:textDirection w:val="btLr"/>
          </w:tcPr>
          <w:p w:rsidR="00D26E7E" w:rsidRPr="00A2336B" w:rsidRDefault="00D26E7E" w:rsidP="00D26E7E">
            <w:pPr>
              <w:jc w:val="right"/>
              <w:rPr>
                <w:rFonts w:ascii="Times New Roman" w:hAnsi="Times New Roman" w:cs="Times New Roman"/>
                <w:b/>
                <w:sz w:val="20"/>
                <w:szCs w:val="20"/>
              </w:rPr>
            </w:pPr>
          </w:p>
        </w:tc>
        <w:tc>
          <w:tcPr>
            <w:tcW w:w="457" w:type="dxa"/>
            <w:vMerge/>
            <w:textDirection w:val="btLr"/>
          </w:tcPr>
          <w:p w:rsidR="00D26E7E" w:rsidRPr="00A2336B" w:rsidRDefault="00D26E7E" w:rsidP="00D26E7E">
            <w:pPr>
              <w:jc w:val="right"/>
              <w:rPr>
                <w:rFonts w:ascii="Times New Roman" w:hAnsi="Times New Roman" w:cs="Times New Roman"/>
                <w:b/>
                <w:sz w:val="20"/>
                <w:szCs w:val="20"/>
              </w:rPr>
            </w:pPr>
          </w:p>
        </w:tc>
        <w:tc>
          <w:tcPr>
            <w:tcW w:w="580" w:type="dxa"/>
            <w:vMerge/>
            <w:textDirection w:val="btLr"/>
          </w:tcPr>
          <w:p w:rsidR="00D26E7E" w:rsidRPr="00A2336B" w:rsidRDefault="00D26E7E" w:rsidP="00D26E7E">
            <w:pPr>
              <w:jc w:val="right"/>
              <w:rPr>
                <w:rFonts w:ascii="Times New Roman" w:hAnsi="Times New Roman" w:cs="Times New Roman"/>
                <w:b/>
                <w:sz w:val="20"/>
                <w:szCs w:val="20"/>
              </w:rPr>
            </w:pPr>
          </w:p>
        </w:tc>
        <w:tc>
          <w:tcPr>
            <w:tcW w:w="538" w:type="dxa"/>
            <w:vMerge/>
            <w:textDirection w:val="btLr"/>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422"/>
          <w:jc w:val="center"/>
        </w:trPr>
        <w:tc>
          <w:tcPr>
            <w:tcW w:w="459"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w:t>
            </w:r>
          </w:p>
        </w:tc>
        <w:tc>
          <w:tcPr>
            <w:tcW w:w="1620"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2</w:t>
            </w:r>
          </w:p>
        </w:tc>
        <w:tc>
          <w:tcPr>
            <w:tcW w:w="720"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3</w:t>
            </w:r>
          </w:p>
        </w:tc>
        <w:tc>
          <w:tcPr>
            <w:tcW w:w="900"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4</w:t>
            </w:r>
          </w:p>
        </w:tc>
        <w:tc>
          <w:tcPr>
            <w:tcW w:w="656"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5</w:t>
            </w:r>
          </w:p>
        </w:tc>
        <w:tc>
          <w:tcPr>
            <w:tcW w:w="690"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6</w:t>
            </w:r>
          </w:p>
        </w:tc>
        <w:tc>
          <w:tcPr>
            <w:tcW w:w="638"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7</w:t>
            </w:r>
          </w:p>
        </w:tc>
        <w:tc>
          <w:tcPr>
            <w:tcW w:w="887"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8</w:t>
            </w: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9</w:t>
            </w:r>
          </w:p>
        </w:tc>
        <w:tc>
          <w:tcPr>
            <w:tcW w:w="600" w:type="dxa"/>
            <w:tcBorders>
              <w:left w:val="double" w:sz="4" w:space="0" w:color="auto"/>
            </w:tcBorders>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10</w:t>
            </w:r>
          </w:p>
        </w:tc>
        <w:tc>
          <w:tcPr>
            <w:tcW w:w="450"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11</w:t>
            </w:r>
          </w:p>
        </w:tc>
        <w:tc>
          <w:tcPr>
            <w:tcW w:w="733"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12</w:t>
            </w:r>
          </w:p>
        </w:tc>
        <w:tc>
          <w:tcPr>
            <w:tcW w:w="419"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13</w:t>
            </w:r>
          </w:p>
        </w:tc>
        <w:tc>
          <w:tcPr>
            <w:tcW w:w="457"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14</w:t>
            </w:r>
          </w:p>
        </w:tc>
        <w:tc>
          <w:tcPr>
            <w:tcW w:w="580"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15</w:t>
            </w:r>
          </w:p>
        </w:tc>
        <w:tc>
          <w:tcPr>
            <w:tcW w:w="538"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16</w:t>
            </w:r>
          </w:p>
        </w:tc>
      </w:tr>
      <w:tr w:rsidR="00D26E7E" w:rsidRPr="00A2336B" w:rsidTr="00D26E7E">
        <w:trPr>
          <w:trHeight w:val="1250"/>
          <w:jc w:val="center"/>
        </w:trPr>
        <w:tc>
          <w:tcPr>
            <w:tcW w:w="459"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16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Project Manager</w:t>
            </w:r>
          </w:p>
        </w:tc>
        <w:tc>
          <w:tcPr>
            <w:tcW w:w="7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900" w:type="dxa"/>
          </w:tcPr>
          <w:p w:rsidR="00D26E7E" w:rsidRPr="00A2336B" w:rsidRDefault="00D26E7E" w:rsidP="00D26E7E">
            <w:pPr>
              <w:jc w:val="right"/>
              <w:rPr>
                <w:rFonts w:ascii="Times New Roman" w:hAnsi="Times New Roman" w:cs="Times New Roman"/>
                <w:b/>
                <w:sz w:val="20"/>
                <w:szCs w:val="20"/>
              </w:rPr>
            </w:pP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69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B.E. Civil </w:t>
            </w:r>
          </w:p>
        </w:tc>
        <w:tc>
          <w:tcPr>
            <w:tcW w:w="638"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below 65 years</w:t>
            </w:r>
          </w:p>
        </w:tc>
        <w:tc>
          <w:tcPr>
            <w:tcW w:w="887"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 years experience</w:t>
            </w: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15</w:t>
            </w:r>
          </w:p>
        </w:tc>
        <w:tc>
          <w:tcPr>
            <w:tcW w:w="600" w:type="dxa"/>
            <w:tcBorders>
              <w:lef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450" w:type="dxa"/>
          </w:tcPr>
          <w:p w:rsidR="00D26E7E" w:rsidRPr="00A2336B" w:rsidRDefault="00D26E7E" w:rsidP="00D26E7E">
            <w:pPr>
              <w:jc w:val="right"/>
              <w:rPr>
                <w:rFonts w:ascii="Times New Roman" w:hAnsi="Times New Roman" w:cs="Times New Roman"/>
                <w:b/>
                <w:sz w:val="20"/>
                <w:szCs w:val="20"/>
              </w:rPr>
            </w:pPr>
          </w:p>
        </w:tc>
        <w:tc>
          <w:tcPr>
            <w:tcW w:w="733" w:type="dxa"/>
          </w:tcPr>
          <w:p w:rsidR="00D26E7E" w:rsidRPr="00A2336B" w:rsidRDefault="00D26E7E" w:rsidP="00D26E7E">
            <w:pPr>
              <w:jc w:val="right"/>
              <w:rPr>
                <w:rFonts w:ascii="Times New Roman" w:hAnsi="Times New Roman" w:cs="Times New Roman"/>
                <w:b/>
                <w:sz w:val="20"/>
                <w:szCs w:val="20"/>
              </w:rPr>
            </w:pPr>
          </w:p>
        </w:tc>
        <w:tc>
          <w:tcPr>
            <w:tcW w:w="419" w:type="dxa"/>
          </w:tcPr>
          <w:p w:rsidR="00D26E7E" w:rsidRPr="00A2336B" w:rsidRDefault="00D26E7E" w:rsidP="00D26E7E">
            <w:pPr>
              <w:jc w:val="right"/>
              <w:rPr>
                <w:rFonts w:ascii="Times New Roman" w:hAnsi="Times New Roman" w:cs="Times New Roman"/>
                <w:b/>
                <w:sz w:val="20"/>
                <w:szCs w:val="20"/>
              </w:rPr>
            </w:pPr>
          </w:p>
        </w:tc>
        <w:tc>
          <w:tcPr>
            <w:tcW w:w="457" w:type="dxa"/>
          </w:tcPr>
          <w:p w:rsidR="00D26E7E" w:rsidRPr="00A2336B" w:rsidRDefault="00D26E7E" w:rsidP="00D26E7E">
            <w:pPr>
              <w:jc w:val="right"/>
              <w:rPr>
                <w:rFonts w:ascii="Times New Roman" w:hAnsi="Times New Roman" w:cs="Times New Roman"/>
                <w:b/>
                <w:sz w:val="20"/>
                <w:szCs w:val="20"/>
              </w:rPr>
            </w:pPr>
          </w:p>
        </w:tc>
        <w:tc>
          <w:tcPr>
            <w:tcW w:w="580" w:type="dxa"/>
          </w:tcPr>
          <w:p w:rsidR="00D26E7E" w:rsidRPr="00A2336B" w:rsidRDefault="00D26E7E" w:rsidP="00D26E7E">
            <w:pPr>
              <w:jc w:val="right"/>
              <w:rPr>
                <w:rFonts w:ascii="Times New Roman" w:hAnsi="Times New Roman" w:cs="Times New Roman"/>
                <w:b/>
                <w:sz w:val="20"/>
                <w:szCs w:val="20"/>
              </w:rPr>
            </w:pPr>
          </w:p>
        </w:tc>
        <w:tc>
          <w:tcPr>
            <w:tcW w:w="538"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803"/>
          <w:jc w:val="center"/>
        </w:trPr>
        <w:tc>
          <w:tcPr>
            <w:tcW w:w="459"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16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Site Engineer</w:t>
            </w:r>
          </w:p>
        </w:tc>
        <w:tc>
          <w:tcPr>
            <w:tcW w:w="7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90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69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 Civil</w:t>
            </w:r>
          </w:p>
        </w:tc>
        <w:tc>
          <w:tcPr>
            <w:tcW w:w="638"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below 65 years</w:t>
            </w:r>
          </w:p>
        </w:tc>
        <w:tc>
          <w:tcPr>
            <w:tcW w:w="887"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 years experience</w:t>
            </w: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w:t>
            </w:r>
          </w:p>
        </w:tc>
        <w:tc>
          <w:tcPr>
            <w:tcW w:w="600" w:type="dxa"/>
            <w:tcBorders>
              <w:lef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450" w:type="dxa"/>
          </w:tcPr>
          <w:p w:rsidR="00D26E7E" w:rsidRPr="00A2336B" w:rsidRDefault="00D26E7E" w:rsidP="00D26E7E">
            <w:pPr>
              <w:jc w:val="right"/>
              <w:rPr>
                <w:rFonts w:ascii="Times New Roman" w:hAnsi="Times New Roman" w:cs="Times New Roman"/>
                <w:b/>
                <w:sz w:val="20"/>
                <w:szCs w:val="20"/>
              </w:rPr>
            </w:pPr>
          </w:p>
        </w:tc>
        <w:tc>
          <w:tcPr>
            <w:tcW w:w="733" w:type="dxa"/>
          </w:tcPr>
          <w:p w:rsidR="00D26E7E" w:rsidRPr="00A2336B" w:rsidRDefault="00D26E7E" w:rsidP="00D26E7E">
            <w:pPr>
              <w:jc w:val="right"/>
              <w:rPr>
                <w:rFonts w:ascii="Times New Roman" w:hAnsi="Times New Roman" w:cs="Times New Roman"/>
                <w:b/>
                <w:sz w:val="20"/>
                <w:szCs w:val="20"/>
              </w:rPr>
            </w:pPr>
          </w:p>
        </w:tc>
        <w:tc>
          <w:tcPr>
            <w:tcW w:w="419" w:type="dxa"/>
          </w:tcPr>
          <w:p w:rsidR="00D26E7E" w:rsidRPr="00A2336B" w:rsidRDefault="00D26E7E" w:rsidP="00D26E7E">
            <w:pPr>
              <w:jc w:val="right"/>
              <w:rPr>
                <w:rFonts w:ascii="Times New Roman" w:hAnsi="Times New Roman" w:cs="Times New Roman"/>
                <w:b/>
                <w:sz w:val="20"/>
                <w:szCs w:val="20"/>
              </w:rPr>
            </w:pPr>
          </w:p>
        </w:tc>
        <w:tc>
          <w:tcPr>
            <w:tcW w:w="457" w:type="dxa"/>
          </w:tcPr>
          <w:p w:rsidR="00D26E7E" w:rsidRPr="00A2336B" w:rsidRDefault="00D26E7E" w:rsidP="00D26E7E">
            <w:pPr>
              <w:jc w:val="right"/>
              <w:rPr>
                <w:rFonts w:ascii="Times New Roman" w:hAnsi="Times New Roman" w:cs="Times New Roman"/>
                <w:b/>
                <w:sz w:val="20"/>
                <w:szCs w:val="20"/>
              </w:rPr>
            </w:pPr>
          </w:p>
        </w:tc>
        <w:tc>
          <w:tcPr>
            <w:tcW w:w="580" w:type="dxa"/>
          </w:tcPr>
          <w:p w:rsidR="00D26E7E" w:rsidRPr="00A2336B" w:rsidRDefault="00D26E7E" w:rsidP="00D26E7E">
            <w:pPr>
              <w:jc w:val="right"/>
              <w:rPr>
                <w:rFonts w:ascii="Times New Roman" w:hAnsi="Times New Roman" w:cs="Times New Roman"/>
                <w:b/>
                <w:sz w:val="20"/>
                <w:szCs w:val="20"/>
              </w:rPr>
            </w:pPr>
          </w:p>
        </w:tc>
        <w:tc>
          <w:tcPr>
            <w:tcW w:w="538"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727"/>
          <w:jc w:val="center"/>
        </w:trPr>
        <w:tc>
          <w:tcPr>
            <w:tcW w:w="459"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16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Plant Engineer</w:t>
            </w:r>
          </w:p>
        </w:tc>
        <w:tc>
          <w:tcPr>
            <w:tcW w:w="720" w:type="dxa"/>
          </w:tcPr>
          <w:p w:rsidR="00D26E7E" w:rsidRPr="00A2336B" w:rsidRDefault="00D26E7E" w:rsidP="00D26E7E">
            <w:pPr>
              <w:jc w:val="right"/>
              <w:rPr>
                <w:rFonts w:ascii="Times New Roman" w:hAnsi="Times New Roman" w:cs="Times New Roman"/>
                <w:b/>
                <w:sz w:val="20"/>
                <w:szCs w:val="20"/>
              </w:rPr>
            </w:pPr>
          </w:p>
        </w:tc>
        <w:tc>
          <w:tcPr>
            <w:tcW w:w="90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69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 Mech. /Diploma in mech.</w:t>
            </w:r>
          </w:p>
        </w:tc>
        <w:tc>
          <w:tcPr>
            <w:tcW w:w="638"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below 65 years</w:t>
            </w:r>
          </w:p>
        </w:tc>
        <w:tc>
          <w:tcPr>
            <w:tcW w:w="887"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years experience/</w:t>
            </w:r>
          </w:p>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7 years experience</w:t>
            </w: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w:t>
            </w:r>
          </w:p>
        </w:tc>
        <w:tc>
          <w:tcPr>
            <w:tcW w:w="600" w:type="dxa"/>
            <w:tcBorders>
              <w:lef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450" w:type="dxa"/>
          </w:tcPr>
          <w:p w:rsidR="00D26E7E" w:rsidRPr="00A2336B" w:rsidRDefault="00D26E7E" w:rsidP="00D26E7E">
            <w:pPr>
              <w:jc w:val="right"/>
              <w:rPr>
                <w:rFonts w:ascii="Times New Roman" w:hAnsi="Times New Roman" w:cs="Times New Roman"/>
                <w:b/>
                <w:sz w:val="20"/>
                <w:szCs w:val="20"/>
              </w:rPr>
            </w:pPr>
          </w:p>
        </w:tc>
        <w:tc>
          <w:tcPr>
            <w:tcW w:w="733" w:type="dxa"/>
          </w:tcPr>
          <w:p w:rsidR="00D26E7E" w:rsidRPr="00A2336B" w:rsidRDefault="00D26E7E" w:rsidP="00D26E7E">
            <w:pPr>
              <w:jc w:val="right"/>
              <w:rPr>
                <w:rFonts w:ascii="Times New Roman" w:hAnsi="Times New Roman" w:cs="Times New Roman"/>
                <w:b/>
                <w:sz w:val="20"/>
                <w:szCs w:val="20"/>
              </w:rPr>
            </w:pPr>
          </w:p>
        </w:tc>
        <w:tc>
          <w:tcPr>
            <w:tcW w:w="419" w:type="dxa"/>
          </w:tcPr>
          <w:p w:rsidR="00D26E7E" w:rsidRPr="00A2336B" w:rsidRDefault="00D26E7E" w:rsidP="00D26E7E">
            <w:pPr>
              <w:jc w:val="right"/>
              <w:rPr>
                <w:rFonts w:ascii="Times New Roman" w:hAnsi="Times New Roman" w:cs="Times New Roman"/>
                <w:b/>
                <w:sz w:val="20"/>
                <w:szCs w:val="20"/>
              </w:rPr>
            </w:pPr>
          </w:p>
        </w:tc>
        <w:tc>
          <w:tcPr>
            <w:tcW w:w="457" w:type="dxa"/>
          </w:tcPr>
          <w:p w:rsidR="00D26E7E" w:rsidRPr="00A2336B" w:rsidRDefault="00D26E7E" w:rsidP="00D26E7E">
            <w:pPr>
              <w:jc w:val="right"/>
              <w:rPr>
                <w:rFonts w:ascii="Times New Roman" w:hAnsi="Times New Roman" w:cs="Times New Roman"/>
                <w:b/>
                <w:sz w:val="20"/>
                <w:szCs w:val="20"/>
              </w:rPr>
            </w:pPr>
          </w:p>
        </w:tc>
        <w:tc>
          <w:tcPr>
            <w:tcW w:w="580" w:type="dxa"/>
          </w:tcPr>
          <w:p w:rsidR="00D26E7E" w:rsidRPr="00A2336B" w:rsidRDefault="00D26E7E" w:rsidP="00D26E7E">
            <w:pPr>
              <w:jc w:val="right"/>
              <w:rPr>
                <w:rFonts w:ascii="Times New Roman" w:hAnsi="Times New Roman" w:cs="Times New Roman"/>
                <w:b/>
                <w:sz w:val="20"/>
                <w:szCs w:val="20"/>
              </w:rPr>
            </w:pPr>
          </w:p>
        </w:tc>
        <w:tc>
          <w:tcPr>
            <w:tcW w:w="538"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803"/>
          <w:jc w:val="center"/>
        </w:trPr>
        <w:tc>
          <w:tcPr>
            <w:tcW w:w="459"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w:t>
            </w:r>
          </w:p>
        </w:tc>
        <w:tc>
          <w:tcPr>
            <w:tcW w:w="16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Quantity Surveyor</w:t>
            </w:r>
          </w:p>
        </w:tc>
        <w:tc>
          <w:tcPr>
            <w:tcW w:w="720" w:type="dxa"/>
          </w:tcPr>
          <w:p w:rsidR="00D26E7E" w:rsidRPr="00A2336B" w:rsidRDefault="00D26E7E" w:rsidP="00D26E7E">
            <w:pPr>
              <w:jc w:val="right"/>
              <w:rPr>
                <w:rFonts w:ascii="Times New Roman" w:hAnsi="Times New Roman" w:cs="Times New Roman"/>
                <w:b/>
                <w:sz w:val="20"/>
                <w:szCs w:val="20"/>
              </w:rPr>
            </w:pPr>
          </w:p>
        </w:tc>
        <w:tc>
          <w:tcPr>
            <w:tcW w:w="90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69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 Civil/Diploma Civil</w:t>
            </w:r>
          </w:p>
        </w:tc>
        <w:tc>
          <w:tcPr>
            <w:tcW w:w="638"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below 65 years</w:t>
            </w:r>
          </w:p>
        </w:tc>
        <w:tc>
          <w:tcPr>
            <w:tcW w:w="887"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 years/ 10 years experience</w:t>
            </w: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12</w:t>
            </w:r>
          </w:p>
        </w:tc>
        <w:tc>
          <w:tcPr>
            <w:tcW w:w="600" w:type="dxa"/>
            <w:tcBorders>
              <w:lef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450" w:type="dxa"/>
          </w:tcPr>
          <w:p w:rsidR="00D26E7E" w:rsidRPr="00A2336B" w:rsidRDefault="00D26E7E" w:rsidP="00D26E7E">
            <w:pPr>
              <w:jc w:val="right"/>
              <w:rPr>
                <w:rFonts w:ascii="Times New Roman" w:hAnsi="Times New Roman" w:cs="Times New Roman"/>
                <w:b/>
                <w:sz w:val="20"/>
                <w:szCs w:val="20"/>
              </w:rPr>
            </w:pPr>
          </w:p>
        </w:tc>
        <w:tc>
          <w:tcPr>
            <w:tcW w:w="733" w:type="dxa"/>
          </w:tcPr>
          <w:p w:rsidR="00D26E7E" w:rsidRPr="00A2336B" w:rsidRDefault="00D26E7E" w:rsidP="00D26E7E">
            <w:pPr>
              <w:jc w:val="right"/>
              <w:rPr>
                <w:rFonts w:ascii="Times New Roman" w:hAnsi="Times New Roman" w:cs="Times New Roman"/>
                <w:b/>
                <w:sz w:val="20"/>
                <w:szCs w:val="20"/>
              </w:rPr>
            </w:pPr>
          </w:p>
        </w:tc>
        <w:tc>
          <w:tcPr>
            <w:tcW w:w="419" w:type="dxa"/>
          </w:tcPr>
          <w:p w:rsidR="00D26E7E" w:rsidRPr="00A2336B" w:rsidRDefault="00D26E7E" w:rsidP="00D26E7E">
            <w:pPr>
              <w:jc w:val="right"/>
              <w:rPr>
                <w:rFonts w:ascii="Times New Roman" w:hAnsi="Times New Roman" w:cs="Times New Roman"/>
                <w:b/>
                <w:sz w:val="20"/>
                <w:szCs w:val="20"/>
              </w:rPr>
            </w:pPr>
          </w:p>
        </w:tc>
        <w:tc>
          <w:tcPr>
            <w:tcW w:w="457" w:type="dxa"/>
          </w:tcPr>
          <w:p w:rsidR="00D26E7E" w:rsidRPr="00A2336B" w:rsidRDefault="00D26E7E" w:rsidP="00D26E7E">
            <w:pPr>
              <w:jc w:val="right"/>
              <w:rPr>
                <w:rFonts w:ascii="Times New Roman" w:hAnsi="Times New Roman" w:cs="Times New Roman"/>
                <w:b/>
                <w:sz w:val="20"/>
                <w:szCs w:val="20"/>
              </w:rPr>
            </w:pPr>
          </w:p>
        </w:tc>
        <w:tc>
          <w:tcPr>
            <w:tcW w:w="580" w:type="dxa"/>
          </w:tcPr>
          <w:p w:rsidR="00D26E7E" w:rsidRPr="00A2336B" w:rsidRDefault="00D26E7E" w:rsidP="00D26E7E">
            <w:pPr>
              <w:jc w:val="right"/>
              <w:rPr>
                <w:rFonts w:ascii="Times New Roman" w:hAnsi="Times New Roman" w:cs="Times New Roman"/>
                <w:b/>
                <w:sz w:val="20"/>
                <w:szCs w:val="20"/>
              </w:rPr>
            </w:pPr>
          </w:p>
        </w:tc>
        <w:tc>
          <w:tcPr>
            <w:tcW w:w="538"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803"/>
          <w:jc w:val="center"/>
        </w:trPr>
        <w:tc>
          <w:tcPr>
            <w:tcW w:w="459"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lastRenderedPageBreak/>
              <w:t>5</w:t>
            </w:r>
          </w:p>
        </w:tc>
        <w:tc>
          <w:tcPr>
            <w:tcW w:w="16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Soil &amp; Material Engineer</w:t>
            </w:r>
          </w:p>
        </w:tc>
        <w:tc>
          <w:tcPr>
            <w:tcW w:w="720" w:type="dxa"/>
          </w:tcPr>
          <w:p w:rsidR="00D26E7E" w:rsidRPr="00A2336B" w:rsidRDefault="00D26E7E" w:rsidP="00D26E7E">
            <w:pPr>
              <w:jc w:val="right"/>
              <w:rPr>
                <w:rFonts w:ascii="Times New Roman" w:hAnsi="Times New Roman" w:cs="Times New Roman"/>
                <w:b/>
                <w:sz w:val="20"/>
                <w:szCs w:val="20"/>
              </w:rPr>
            </w:pPr>
          </w:p>
        </w:tc>
        <w:tc>
          <w:tcPr>
            <w:tcW w:w="90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69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 Civil/Diploma Civil</w:t>
            </w:r>
          </w:p>
        </w:tc>
        <w:tc>
          <w:tcPr>
            <w:tcW w:w="638"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below 65 years</w:t>
            </w:r>
          </w:p>
        </w:tc>
        <w:tc>
          <w:tcPr>
            <w:tcW w:w="887"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 years/ 10 years experience</w:t>
            </w: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12</w:t>
            </w:r>
          </w:p>
        </w:tc>
        <w:tc>
          <w:tcPr>
            <w:tcW w:w="600" w:type="dxa"/>
            <w:tcBorders>
              <w:lef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450" w:type="dxa"/>
          </w:tcPr>
          <w:p w:rsidR="00D26E7E" w:rsidRPr="00A2336B" w:rsidRDefault="00D26E7E" w:rsidP="00D26E7E">
            <w:pPr>
              <w:jc w:val="right"/>
              <w:rPr>
                <w:rFonts w:ascii="Times New Roman" w:hAnsi="Times New Roman" w:cs="Times New Roman"/>
                <w:b/>
                <w:sz w:val="20"/>
                <w:szCs w:val="20"/>
              </w:rPr>
            </w:pPr>
          </w:p>
        </w:tc>
        <w:tc>
          <w:tcPr>
            <w:tcW w:w="733" w:type="dxa"/>
          </w:tcPr>
          <w:p w:rsidR="00D26E7E" w:rsidRPr="00A2336B" w:rsidRDefault="00D26E7E" w:rsidP="00D26E7E">
            <w:pPr>
              <w:jc w:val="right"/>
              <w:rPr>
                <w:rFonts w:ascii="Times New Roman" w:hAnsi="Times New Roman" w:cs="Times New Roman"/>
                <w:b/>
                <w:sz w:val="20"/>
                <w:szCs w:val="20"/>
              </w:rPr>
            </w:pPr>
          </w:p>
        </w:tc>
        <w:tc>
          <w:tcPr>
            <w:tcW w:w="419" w:type="dxa"/>
          </w:tcPr>
          <w:p w:rsidR="00D26E7E" w:rsidRPr="00A2336B" w:rsidRDefault="00D26E7E" w:rsidP="00D26E7E">
            <w:pPr>
              <w:jc w:val="right"/>
              <w:rPr>
                <w:rFonts w:ascii="Times New Roman" w:hAnsi="Times New Roman" w:cs="Times New Roman"/>
                <w:b/>
                <w:sz w:val="20"/>
                <w:szCs w:val="20"/>
              </w:rPr>
            </w:pPr>
          </w:p>
        </w:tc>
        <w:tc>
          <w:tcPr>
            <w:tcW w:w="457" w:type="dxa"/>
          </w:tcPr>
          <w:p w:rsidR="00D26E7E" w:rsidRPr="00A2336B" w:rsidRDefault="00D26E7E" w:rsidP="00D26E7E">
            <w:pPr>
              <w:jc w:val="right"/>
              <w:rPr>
                <w:rFonts w:ascii="Times New Roman" w:hAnsi="Times New Roman" w:cs="Times New Roman"/>
                <w:b/>
                <w:sz w:val="20"/>
                <w:szCs w:val="20"/>
              </w:rPr>
            </w:pPr>
          </w:p>
        </w:tc>
        <w:tc>
          <w:tcPr>
            <w:tcW w:w="580" w:type="dxa"/>
          </w:tcPr>
          <w:p w:rsidR="00D26E7E" w:rsidRPr="00A2336B" w:rsidRDefault="00D26E7E" w:rsidP="00D26E7E">
            <w:pPr>
              <w:jc w:val="right"/>
              <w:rPr>
                <w:rFonts w:ascii="Times New Roman" w:hAnsi="Times New Roman" w:cs="Times New Roman"/>
                <w:b/>
                <w:sz w:val="20"/>
                <w:szCs w:val="20"/>
              </w:rPr>
            </w:pPr>
          </w:p>
        </w:tc>
        <w:tc>
          <w:tcPr>
            <w:tcW w:w="538"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803"/>
          <w:jc w:val="center"/>
        </w:trPr>
        <w:tc>
          <w:tcPr>
            <w:tcW w:w="459" w:type="dxa"/>
          </w:tcPr>
          <w:p w:rsidR="00D26E7E" w:rsidRPr="00A2336B" w:rsidRDefault="00D26E7E" w:rsidP="00D26E7E">
            <w:pPr>
              <w:jc w:val="right"/>
              <w:rPr>
                <w:rFonts w:ascii="Times New Roman" w:hAnsi="Times New Roman" w:cs="Times New Roman"/>
                <w:b/>
                <w:sz w:val="20"/>
                <w:szCs w:val="20"/>
              </w:rPr>
            </w:pPr>
          </w:p>
        </w:tc>
        <w:tc>
          <w:tcPr>
            <w:tcW w:w="16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Total</w:t>
            </w:r>
          </w:p>
        </w:tc>
        <w:tc>
          <w:tcPr>
            <w:tcW w:w="72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900"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w:t>
            </w:r>
          </w:p>
        </w:tc>
        <w:tc>
          <w:tcPr>
            <w:tcW w:w="656"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w:t>
            </w:r>
          </w:p>
        </w:tc>
        <w:tc>
          <w:tcPr>
            <w:tcW w:w="690" w:type="dxa"/>
          </w:tcPr>
          <w:p w:rsidR="00D26E7E" w:rsidRPr="00A2336B" w:rsidRDefault="00D26E7E" w:rsidP="00D26E7E">
            <w:pPr>
              <w:jc w:val="right"/>
              <w:rPr>
                <w:rFonts w:ascii="Times New Roman" w:hAnsi="Times New Roman" w:cs="Times New Roman"/>
                <w:b/>
                <w:sz w:val="20"/>
                <w:szCs w:val="20"/>
              </w:rPr>
            </w:pPr>
          </w:p>
        </w:tc>
        <w:tc>
          <w:tcPr>
            <w:tcW w:w="638" w:type="dxa"/>
          </w:tcPr>
          <w:p w:rsidR="00D26E7E" w:rsidRPr="00A2336B" w:rsidRDefault="00D26E7E" w:rsidP="00D26E7E">
            <w:pPr>
              <w:jc w:val="right"/>
              <w:rPr>
                <w:rFonts w:ascii="Times New Roman" w:hAnsi="Times New Roman" w:cs="Times New Roman"/>
                <w:b/>
                <w:sz w:val="20"/>
                <w:szCs w:val="20"/>
              </w:rPr>
            </w:pPr>
          </w:p>
        </w:tc>
        <w:tc>
          <w:tcPr>
            <w:tcW w:w="887" w:type="dxa"/>
          </w:tcPr>
          <w:p w:rsidR="00D26E7E" w:rsidRPr="00A2336B" w:rsidRDefault="00D26E7E" w:rsidP="00D26E7E">
            <w:pPr>
              <w:jc w:val="right"/>
              <w:rPr>
                <w:rFonts w:ascii="Times New Roman" w:hAnsi="Times New Roman" w:cs="Times New Roman"/>
                <w:b/>
                <w:sz w:val="20"/>
                <w:szCs w:val="20"/>
              </w:rPr>
            </w:pPr>
          </w:p>
        </w:tc>
        <w:tc>
          <w:tcPr>
            <w:tcW w:w="689"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600" w:type="dxa"/>
            <w:tcBorders>
              <w:lef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450" w:type="dxa"/>
          </w:tcPr>
          <w:p w:rsidR="00D26E7E" w:rsidRPr="00A2336B" w:rsidRDefault="00D26E7E" w:rsidP="00D26E7E">
            <w:pPr>
              <w:jc w:val="right"/>
              <w:rPr>
                <w:rFonts w:ascii="Times New Roman" w:hAnsi="Times New Roman" w:cs="Times New Roman"/>
                <w:b/>
                <w:sz w:val="20"/>
                <w:szCs w:val="20"/>
              </w:rPr>
            </w:pPr>
          </w:p>
        </w:tc>
        <w:tc>
          <w:tcPr>
            <w:tcW w:w="733" w:type="dxa"/>
          </w:tcPr>
          <w:p w:rsidR="00D26E7E" w:rsidRPr="00A2336B" w:rsidRDefault="00D26E7E" w:rsidP="00D26E7E">
            <w:pPr>
              <w:jc w:val="right"/>
              <w:rPr>
                <w:rFonts w:ascii="Times New Roman" w:hAnsi="Times New Roman" w:cs="Times New Roman"/>
                <w:b/>
                <w:sz w:val="20"/>
                <w:szCs w:val="20"/>
              </w:rPr>
            </w:pPr>
          </w:p>
        </w:tc>
        <w:tc>
          <w:tcPr>
            <w:tcW w:w="419" w:type="dxa"/>
          </w:tcPr>
          <w:p w:rsidR="00D26E7E" w:rsidRPr="00A2336B" w:rsidRDefault="00D26E7E" w:rsidP="00D26E7E">
            <w:pPr>
              <w:jc w:val="right"/>
              <w:rPr>
                <w:rFonts w:ascii="Times New Roman" w:hAnsi="Times New Roman" w:cs="Times New Roman"/>
                <w:b/>
                <w:sz w:val="20"/>
                <w:szCs w:val="20"/>
              </w:rPr>
            </w:pPr>
          </w:p>
        </w:tc>
        <w:tc>
          <w:tcPr>
            <w:tcW w:w="457" w:type="dxa"/>
          </w:tcPr>
          <w:p w:rsidR="00D26E7E" w:rsidRPr="00A2336B" w:rsidRDefault="00D26E7E" w:rsidP="00D26E7E">
            <w:pPr>
              <w:jc w:val="right"/>
              <w:rPr>
                <w:rFonts w:ascii="Times New Roman" w:hAnsi="Times New Roman" w:cs="Times New Roman"/>
                <w:b/>
                <w:sz w:val="20"/>
                <w:szCs w:val="20"/>
              </w:rPr>
            </w:pPr>
          </w:p>
        </w:tc>
        <w:tc>
          <w:tcPr>
            <w:tcW w:w="580" w:type="dxa"/>
          </w:tcPr>
          <w:p w:rsidR="00D26E7E" w:rsidRPr="00A2336B" w:rsidRDefault="00D26E7E" w:rsidP="00D26E7E">
            <w:pPr>
              <w:jc w:val="right"/>
              <w:rPr>
                <w:rFonts w:ascii="Times New Roman" w:hAnsi="Times New Roman" w:cs="Times New Roman"/>
                <w:b/>
                <w:sz w:val="20"/>
                <w:szCs w:val="20"/>
              </w:rPr>
            </w:pPr>
          </w:p>
        </w:tc>
        <w:tc>
          <w:tcPr>
            <w:tcW w:w="538" w:type="dxa"/>
          </w:tcPr>
          <w:p w:rsidR="00D26E7E" w:rsidRPr="00A2336B" w:rsidRDefault="00D26E7E" w:rsidP="00D26E7E">
            <w:pPr>
              <w:jc w:val="right"/>
              <w:rPr>
                <w:rFonts w:ascii="Times New Roman" w:hAnsi="Times New Roman" w:cs="Times New Roman"/>
                <w:b/>
                <w:sz w:val="20"/>
                <w:szCs w:val="20"/>
              </w:rPr>
            </w:pPr>
          </w:p>
        </w:tc>
      </w:tr>
    </w:tbl>
    <w:p w:rsidR="00D26E7E" w:rsidRPr="00A2336B" w:rsidRDefault="00D26E7E" w:rsidP="00D26E7E">
      <w:pPr>
        <w:jc w:val="right"/>
        <w:rPr>
          <w:rFonts w:ascii="Times New Roman" w:hAnsi="Times New Roman" w:cs="Times New Roman"/>
          <w:b/>
          <w:sz w:val="26"/>
          <w:szCs w:val="26"/>
        </w:rPr>
      </w:pPr>
    </w:p>
    <w:p w:rsidR="00D26E7E" w:rsidRPr="00A2336B" w:rsidRDefault="00D26E7E" w:rsidP="00D26E7E">
      <w:pPr>
        <w:jc w:val="right"/>
        <w:rPr>
          <w:rFonts w:ascii="Times New Roman" w:hAnsi="Times New Roman" w:cs="Times New Roman"/>
          <w:b/>
          <w:bCs/>
          <w:sz w:val="26"/>
          <w:szCs w:val="26"/>
        </w:rPr>
      </w:pPr>
      <w:r w:rsidRPr="00A2336B">
        <w:rPr>
          <w:rFonts w:ascii="Times New Roman" w:hAnsi="Times New Roman" w:cs="Times New Roman"/>
          <w:b/>
          <w:bCs/>
          <w:sz w:val="26"/>
          <w:szCs w:val="26"/>
        </w:rPr>
        <w:t xml:space="preserve">Note: </w:t>
      </w:r>
    </w:p>
    <w:p w:rsidR="00D26E7E" w:rsidRPr="00A2336B" w:rsidRDefault="00D26E7E" w:rsidP="00D26E7E">
      <w:pPr>
        <w:jc w:val="right"/>
        <w:rPr>
          <w:rFonts w:ascii="Times New Roman" w:hAnsi="Times New Roman" w:cs="Times New Roman"/>
          <w:b/>
          <w:sz w:val="26"/>
          <w:szCs w:val="26"/>
        </w:rPr>
      </w:pPr>
      <w:r w:rsidRPr="00A2336B">
        <w:rPr>
          <w:rFonts w:ascii="Times New Roman" w:hAnsi="Times New Roman" w:cs="Times New Roman"/>
          <w:b/>
          <w:sz w:val="26"/>
          <w:szCs w:val="26"/>
        </w:rPr>
        <w:t>1. Aforesaid personnel shall be deployed within the period starting from the date of award of contract as stipulated in the contract.</w:t>
      </w:r>
    </w:p>
    <w:p w:rsidR="00D26E7E" w:rsidRPr="00A2336B" w:rsidRDefault="00D26E7E" w:rsidP="00D26E7E">
      <w:pPr>
        <w:jc w:val="right"/>
        <w:rPr>
          <w:rFonts w:ascii="Times New Roman" w:hAnsi="Times New Roman" w:cs="Times New Roman"/>
          <w:b/>
          <w:sz w:val="26"/>
          <w:szCs w:val="26"/>
        </w:rPr>
      </w:pPr>
      <w:r w:rsidRPr="00A2336B">
        <w:rPr>
          <w:rFonts w:ascii="Times New Roman" w:hAnsi="Times New Roman" w:cs="Times New Roman"/>
          <w:b/>
          <w:sz w:val="26"/>
          <w:szCs w:val="26"/>
        </w:rPr>
        <w:t>2. Approval of the superintending engineer about suitability of personnel shall be obtained before deployment.</w:t>
      </w:r>
    </w:p>
    <w:p w:rsidR="00D26E7E" w:rsidRPr="00A2336B" w:rsidRDefault="00D26E7E" w:rsidP="00D26E7E">
      <w:pPr>
        <w:jc w:val="right"/>
        <w:rPr>
          <w:rFonts w:ascii="Times New Roman" w:hAnsi="Times New Roman" w:cs="Times New Roman"/>
          <w:b/>
          <w:sz w:val="26"/>
          <w:szCs w:val="26"/>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Default="00D26E7E" w:rsidP="00D26E7E">
      <w:pPr>
        <w:jc w:val="right"/>
        <w:rPr>
          <w:rFonts w:ascii="Times New Roman" w:hAnsi="Times New Roman" w:cs="Times New Roman"/>
        </w:rPr>
      </w:pPr>
    </w:p>
    <w:p w:rsidR="00D26E7E" w:rsidRPr="00A2336B" w:rsidRDefault="00D26E7E" w:rsidP="00D26E7E">
      <w:pPr>
        <w:jc w:val="center"/>
        <w:rPr>
          <w:rFonts w:ascii="Times New Roman" w:hAnsi="Times New Roman" w:cs="Times New Roman"/>
          <w:b/>
          <w:sz w:val="20"/>
          <w:szCs w:val="20"/>
        </w:rPr>
      </w:pPr>
      <w:r w:rsidRPr="00A2336B">
        <w:rPr>
          <w:rFonts w:ascii="Times New Roman" w:hAnsi="Times New Roman" w:cs="Times New Roman"/>
          <w:b/>
          <w:sz w:val="20"/>
          <w:szCs w:val="20"/>
        </w:rPr>
        <w:lastRenderedPageBreak/>
        <w:t>List of Key Equipments/ Machines for Quality Control Labs</w:t>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5"/>
        <w:gridCol w:w="3421"/>
        <w:gridCol w:w="933"/>
        <w:gridCol w:w="966"/>
        <w:gridCol w:w="952"/>
        <w:gridCol w:w="1206"/>
        <w:gridCol w:w="1447"/>
      </w:tblGrid>
      <w:tr w:rsidR="00D26E7E" w:rsidRPr="00A2336B" w:rsidTr="00D26E7E">
        <w:trPr>
          <w:trHeight w:val="674"/>
          <w:jc w:val="center"/>
        </w:trPr>
        <w:tc>
          <w:tcPr>
            <w:tcW w:w="9570" w:type="dxa"/>
            <w:gridSpan w:val="7"/>
          </w:tcPr>
          <w:p w:rsidR="00D26E7E" w:rsidRPr="00A2336B" w:rsidRDefault="00D26E7E" w:rsidP="00D26E7E">
            <w:pPr>
              <w:jc w:val="center"/>
              <w:rPr>
                <w:rFonts w:ascii="Times New Roman" w:hAnsi="Times New Roman" w:cs="Times New Roman"/>
                <w:b/>
                <w:bCs/>
                <w:sz w:val="20"/>
                <w:szCs w:val="20"/>
              </w:rPr>
            </w:pPr>
            <w:r w:rsidRPr="00A2336B">
              <w:rPr>
                <w:rFonts w:ascii="Times New Roman" w:hAnsi="Times New Roman" w:cs="Times New Roman"/>
                <w:b/>
                <w:bCs/>
                <w:sz w:val="20"/>
                <w:szCs w:val="20"/>
              </w:rPr>
              <w:t>Minimum requirement</w:t>
            </w:r>
          </w:p>
        </w:tc>
      </w:tr>
      <w:tr w:rsidR="00D26E7E" w:rsidRPr="00A2336B" w:rsidTr="00D26E7E">
        <w:trPr>
          <w:trHeight w:val="315"/>
          <w:jc w:val="center"/>
        </w:trPr>
        <w:tc>
          <w:tcPr>
            <w:tcW w:w="645" w:type="dxa"/>
            <w:vMerge w:val="restart"/>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S.No.</w:t>
            </w:r>
          </w:p>
        </w:tc>
        <w:tc>
          <w:tcPr>
            <w:tcW w:w="3421" w:type="dxa"/>
            <w:vMerge w:val="restart"/>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Name of Equipment/ Machinery</w:t>
            </w:r>
          </w:p>
        </w:tc>
        <w:tc>
          <w:tcPr>
            <w:tcW w:w="2851" w:type="dxa"/>
            <w:gridSpan w:val="3"/>
            <w:tcBorders>
              <w:right w:val="double" w:sz="4" w:space="0" w:color="auto"/>
            </w:tcBorders>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 xml:space="preserve">Quantity for works costing </w:t>
            </w:r>
          </w:p>
        </w:tc>
        <w:tc>
          <w:tcPr>
            <w:tcW w:w="1206" w:type="dxa"/>
            <w:vMerge w:val="restart"/>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Quantity Available with the Bidder</w:t>
            </w:r>
          </w:p>
        </w:tc>
        <w:tc>
          <w:tcPr>
            <w:tcW w:w="1447" w:type="dxa"/>
            <w:vMerge w:val="restart"/>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Remarks</w:t>
            </w:r>
          </w:p>
        </w:tc>
      </w:tr>
      <w:tr w:rsidR="00D26E7E" w:rsidRPr="00A2336B" w:rsidTr="00D26E7E">
        <w:trPr>
          <w:trHeight w:val="315"/>
          <w:jc w:val="center"/>
        </w:trPr>
        <w:tc>
          <w:tcPr>
            <w:tcW w:w="645" w:type="dxa"/>
            <w:vMerge/>
          </w:tcPr>
          <w:p w:rsidR="00D26E7E" w:rsidRPr="00A2336B" w:rsidRDefault="00D26E7E" w:rsidP="00D26E7E">
            <w:pPr>
              <w:jc w:val="right"/>
              <w:rPr>
                <w:rFonts w:ascii="Times New Roman" w:hAnsi="Times New Roman" w:cs="Times New Roman"/>
                <w:b/>
                <w:bCs/>
                <w:sz w:val="20"/>
                <w:szCs w:val="20"/>
              </w:rPr>
            </w:pPr>
          </w:p>
        </w:tc>
        <w:tc>
          <w:tcPr>
            <w:tcW w:w="3421" w:type="dxa"/>
            <w:vMerge/>
          </w:tcPr>
          <w:p w:rsidR="00D26E7E" w:rsidRPr="00A2336B" w:rsidRDefault="00D26E7E" w:rsidP="00D26E7E">
            <w:pPr>
              <w:jc w:val="right"/>
              <w:rPr>
                <w:rFonts w:ascii="Times New Roman" w:hAnsi="Times New Roman" w:cs="Times New Roman"/>
                <w:b/>
                <w:bCs/>
                <w:sz w:val="20"/>
                <w:szCs w:val="20"/>
              </w:rPr>
            </w:pP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 xml:space="preserve">UptoRs 5 Cr     </w:t>
            </w:r>
          </w:p>
        </w:tc>
        <w:tc>
          <w:tcPr>
            <w:tcW w:w="966" w:type="dxa"/>
            <w:tcBorders>
              <w:right w:val="double" w:sz="4" w:space="0" w:color="auto"/>
            </w:tcBorders>
          </w:tcPr>
          <w:p w:rsidR="00D26E7E" w:rsidRPr="009E1B6E" w:rsidRDefault="00D26E7E" w:rsidP="00D26E7E">
            <w:pPr>
              <w:jc w:val="right"/>
              <w:rPr>
                <w:rFonts w:ascii="Times New Roman" w:hAnsi="Times New Roman" w:cs="Times New Roman"/>
                <w:b/>
                <w:bCs/>
                <w:color w:val="FF0000"/>
                <w:sz w:val="20"/>
                <w:szCs w:val="20"/>
              </w:rPr>
            </w:pPr>
            <w:r w:rsidRPr="009E1B6E">
              <w:rPr>
                <w:rFonts w:ascii="Times New Roman" w:hAnsi="Times New Roman" w:cs="Times New Roman"/>
                <w:b/>
                <w:bCs/>
                <w:color w:val="FF0000"/>
                <w:sz w:val="20"/>
                <w:szCs w:val="20"/>
              </w:rPr>
              <w:t>From Rs 5 Cr to 20 Cr</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Above Rs 20 Cr</w:t>
            </w:r>
          </w:p>
        </w:tc>
        <w:tc>
          <w:tcPr>
            <w:tcW w:w="1206" w:type="dxa"/>
            <w:vMerge/>
          </w:tcPr>
          <w:p w:rsidR="00D26E7E" w:rsidRPr="00A2336B" w:rsidRDefault="00D26E7E" w:rsidP="00D26E7E">
            <w:pPr>
              <w:jc w:val="right"/>
              <w:rPr>
                <w:rFonts w:ascii="Times New Roman" w:hAnsi="Times New Roman" w:cs="Times New Roman"/>
                <w:b/>
                <w:bCs/>
                <w:sz w:val="20"/>
                <w:szCs w:val="20"/>
              </w:rPr>
            </w:pPr>
          </w:p>
        </w:tc>
        <w:tc>
          <w:tcPr>
            <w:tcW w:w="1447" w:type="dxa"/>
            <w:vMerge/>
          </w:tcPr>
          <w:p w:rsidR="00D26E7E" w:rsidRPr="00A2336B" w:rsidRDefault="00D26E7E" w:rsidP="00D26E7E">
            <w:pPr>
              <w:jc w:val="right"/>
              <w:rPr>
                <w:rFonts w:ascii="Times New Roman" w:hAnsi="Times New Roman" w:cs="Times New Roman"/>
                <w:b/>
                <w:bCs/>
                <w:sz w:val="20"/>
                <w:szCs w:val="20"/>
              </w:rPr>
            </w:pPr>
          </w:p>
        </w:tc>
      </w:tr>
      <w:tr w:rsidR="00D26E7E" w:rsidRPr="00A2336B" w:rsidTr="00D26E7E">
        <w:trPr>
          <w:trHeight w:val="188"/>
          <w:jc w:val="center"/>
        </w:trPr>
        <w:tc>
          <w:tcPr>
            <w:tcW w:w="645"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A)</w:t>
            </w:r>
          </w:p>
        </w:tc>
        <w:tc>
          <w:tcPr>
            <w:tcW w:w="3421"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GENERAL</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96"/>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Weigh Balances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 5-20 kg capacity Electronic type – Accuracy 1 gm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500 gm capacity-Electronic Type Accuracy 0.01 gm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 Electronic 5 kg capacity Accuracy 0.5 gm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u w:val="single"/>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 Chemical Balance 100 gm capacity-accuracy 0.001 gm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u w:val="single"/>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u w:val="single"/>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u w:val="single"/>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Oven-electrically operated, thermostatically controlled (including thermometer), stainless steel interior (From 0ºC to 220ºC Sensitivity 1ºC)</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Sieves : as per IS:460-1962</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 I.S. sieves 450 mm internal dia of sieve sets as per BIS of required sieve sizes complete with lid and pan</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IS sieve 200 mm internal dia (brass frame and steel/or brass wire cloth mesh) consisting of sieve sets of required sieve sizes complete with lid</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sets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sets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sets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Sieve shaker capable of saking 200 mm and 450 mm dia sieves-electrically operated with time switch (for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200 tonnes compression testing machine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Stop watches 1/5 sec. accuracy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7)</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Glassware comprising beakers, pipettes, dishes, measuring cylinders (100 to 1000 cc capacity) glass roads and funnels, glass thermometers range 0ºC to 100ºC and metallic thermometers range up to 300ºC.</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 each</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 each</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 each</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Hot plates 200 mm dia (1500 watt.)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9)</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Enamel trays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 600 mm x 450 mm x 50 mm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450 mm x 300 mm x 40 mm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 300 mm x 250 mm x 40 mm</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d) Circular plates of 250 mm dia</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Water Testing Kit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B)</w:t>
            </w:r>
          </w:p>
        </w:tc>
        <w:tc>
          <w:tcPr>
            <w:tcW w:w="3421"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FOR SOILS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lastRenderedPageBreak/>
              <w:t>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Water Tank</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Liquid limit device with ASTM grooving tools as per IS:2720</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Sampling pipettes fitted with pressure and suction inlets, 10 ml. Capacity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Compaction apparatus (Proctor) as per IS:2720 (Part 7) complete with collar, base plate and hammer and all other accessories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Modified AASHTO Compaction apparatus as per IS:2720 (Part 8) 1974 or Heavy Compaction</w:t>
            </w:r>
          </w:p>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Apparatus as per IS complete with collar, base plate hammer and all other accessories(for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Sand pouring cylinder with conical funnel and tap and complete as per IS:2720 (Part 28) 1974 including modern equipment.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7)</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Ennore Standard Sand</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As required</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As required</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As required</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Sampling tins with lids 100 mm dia x 75 mm ht. ½kg capacity and miscellaneous items like moisture tins with lid 50 grams etc.</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9)</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Lab CBR testing equipment for conducting CBR testing, load frame with 5 Tonne capacity, electrically operated with speed control as per IS:2720 (Part 16) and consisting of following: (for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a) CBR moulds 150 mm dia – 175 ht. </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Tripod stands for holding dial gauge holder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 CBR plunger with settlement dial gauge holder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d) Surcharge weight 147 mm dia 2.5 kg wt.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 Spacers disc 148 mm dia 47.7 mm ht. With handle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f) Perforated plate (Brass)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g) Soaking tank for accommodating 6 CBR moulds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h) Proving rings of 1000 kg, 2500 kg capacity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 each</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 each</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i) Dial gauges 25 mm travel-0.01 mm/division</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Standard penetration test equipment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Nuclear moisture Density meter or </w:t>
            </w:r>
            <w:r w:rsidRPr="00A2336B">
              <w:rPr>
                <w:rFonts w:ascii="Times New Roman" w:hAnsi="Times New Roman" w:cs="Times New Roman"/>
                <w:b/>
                <w:sz w:val="20"/>
                <w:szCs w:val="20"/>
              </w:rPr>
              <w:lastRenderedPageBreak/>
              <w:t>equivalent(for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lastRenderedPageBreak/>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lastRenderedPageBreak/>
              <w:t>12)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Speedy moisture meter complete with chemicals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I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Unconfined Compression Test Apparatus (for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C)</w:t>
            </w:r>
          </w:p>
        </w:tc>
        <w:tc>
          <w:tcPr>
            <w:tcW w:w="3421"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FOR BITUMEN AND BITUMINOUS MIXES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Constant temperature bath for accommodating bitumen test specimen, electrically operated, and thermostatically controlled (to accommodate minimum six Specimens)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Penetrometer automatic type, including adjustable weight arrangement and needles as per IS:1203-1958</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Solvent extraction or centrifuge type apparatus complete with extraction thimbles with solvent and filter paper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Bitumen laboratory mixer including required accessories (20 ltrs.) (for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Marshall compaction apparatus automatically operated as per ASTM 1559-62 T complete with accessories (with 180 N Marshall Moulds) (for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Furol viscometer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7)</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Ductility meter  (for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Softening point (Ring and ball app)</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9)</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Distant reading thermometer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Rifle box</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Automatic Asphlat content Meter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Thin film over test apparatus for modified binder either with PMB or CRMB(for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Mastic Asphalt Hardness testing equipment(for work costing more than 15 crore only)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Sand Equivalent test apparatus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Core cutting machine suitable for upto 150 mm dia core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Thermometers (Digital)</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D)</w:t>
            </w:r>
            <w:r w:rsidRPr="00A2336B">
              <w:rPr>
                <w:rFonts w:ascii="Times New Roman" w:hAnsi="Times New Roman" w:cs="Times New Roman"/>
                <w:b/>
                <w:bCs/>
                <w:sz w:val="20"/>
                <w:szCs w:val="20"/>
              </w:rPr>
              <w:tab/>
            </w:r>
          </w:p>
        </w:tc>
        <w:tc>
          <w:tcPr>
            <w:tcW w:w="3421"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FOR CEMENT, CEMENT CONCRETE AND MATERIALS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Water Tank</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lastRenderedPageBreak/>
              <w:t>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Vicat needle apparatus for setting time with plungers as per IS:269-1967</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Moulds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 150 mm x 300 mm ht. Cylinder with capping component along with the capping set and compound as per IS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As Required</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Cube 150 mm, and 100 mm (each size)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12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24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Concrete permeability apparatus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High frequency mortar cube vibrator for cement testing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Concrete mixer power driven, 1 cu.ft. capacity</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7)</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Variable frequency and amplitude vibrating table size 1 m x 1 m as per the relevant British Standard</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Flakiness index test apparatus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9)</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Aggregate impact test apparatus as per IS:2386 (Part 4) 1963</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10)</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Los-Angeles abrasion test apparatus as per IS:2386 (Part 4) 1963</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Flow table as per IS:712-1973</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Equipment for slump test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Equipment for determination of specific gravity or fine and coarse aggregate as per IS:2386 (Part 3) 1963</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Compression and Flexural strength testing machine of 200 T capacity with additional dial for flexural testing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Core cutting machine with 10/15 cm dia diamond cutting edge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Needle vibrator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1 No </w:t>
            </w:r>
            <w:r w:rsidRPr="00A2336B">
              <w:rPr>
                <w:rFonts w:ascii="Times New Roman" w:hAnsi="Times New Roman" w:cs="Times New Roman"/>
                <w:b/>
                <w:sz w:val="20"/>
                <w:szCs w:val="20"/>
              </w:rPr>
              <w:tab/>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17)</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Air entrainment meter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18)</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0.5 Cft, 1 Cft cylinder for checking bulk density of aggregate with tamping rod</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19)</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Soundness testing apparatus for cement (Lee Chattlier)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r w:rsidRPr="00A2336B">
              <w:rPr>
                <w:rFonts w:ascii="Times New Roman" w:hAnsi="Times New Roman" w:cs="Times New Roman"/>
                <w:b/>
                <w:sz w:val="20"/>
                <w:szCs w:val="20"/>
              </w:rPr>
              <w:tab/>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E)</w:t>
            </w:r>
          </w:p>
        </w:tc>
        <w:tc>
          <w:tcPr>
            <w:tcW w:w="3421" w:type="dxa"/>
          </w:tcPr>
          <w:p w:rsidR="00D26E7E" w:rsidRPr="00A2336B" w:rsidRDefault="00D26E7E" w:rsidP="00D26E7E">
            <w:pPr>
              <w:jc w:val="right"/>
              <w:rPr>
                <w:rFonts w:ascii="Times New Roman" w:hAnsi="Times New Roman" w:cs="Times New Roman"/>
                <w:b/>
                <w:bCs/>
                <w:sz w:val="20"/>
                <w:szCs w:val="20"/>
              </w:rPr>
            </w:pPr>
            <w:r w:rsidRPr="00A2336B">
              <w:rPr>
                <w:rFonts w:ascii="Times New Roman" w:hAnsi="Times New Roman" w:cs="Times New Roman"/>
                <w:b/>
                <w:bCs/>
                <w:sz w:val="20"/>
                <w:szCs w:val="20"/>
              </w:rPr>
              <w:t>FOR CONTROL OF PROFILE AND SURFACE EVENNESS</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Total Station</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Nil</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Precision automatic level with micrometer attachment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Distomat or equivalent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r w:rsidRPr="00A2336B">
              <w:rPr>
                <w:rFonts w:ascii="Times New Roman" w:hAnsi="Times New Roman" w:cs="Times New Roman"/>
                <w:b/>
                <w:sz w:val="20"/>
                <w:szCs w:val="20"/>
              </w:rPr>
              <w:tab/>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Theodolite – Electronically operated with computerised output attachment</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r w:rsidRPr="00A2336B">
              <w:rPr>
                <w:rFonts w:ascii="Times New Roman" w:hAnsi="Times New Roman" w:cs="Times New Roman"/>
                <w:b/>
                <w:sz w:val="20"/>
                <w:szCs w:val="20"/>
              </w:rPr>
              <w:tab/>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 xml:space="preserve">Nil </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lastRenderedPageBreak/>
              <w:t>5)</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Precision staff</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sets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sets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 sets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6)</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3 meter straight edge and measuring wedge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sets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 sets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7)</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Camber template 2 Lane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 Crown type cross – section</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1sets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sets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sets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Straight run cross – section</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1sets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1sets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4sets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Steel tape</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a) 5 m long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b) 10 m long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c) 20 m long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d) 30 m long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2 Nos</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Nos</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 Nos</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e) 50 m long</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4 No</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8 No</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r w:rsidR="00D26E7E" w:rsidRPr="00A2336B" w:rsidTr="00D26E7E">
        <w:trPr>
          <w:trHeight w:val="260"/>
          <w:jc w:val="center"/>
        </w:trPr>
        <w:tc>
          <w:tcPr>
            <w:tcW w:w="645"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9)</w:t>
            </w:r>
          </w:p>
        </w:tc>
        <w:tc>
          <w:tcPr>
            <w:tcW w:w="3421" w:type="dxa"/>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Roughometer (Bump Integrator)</w:t>
            </w:r>
          </w:p>
        </w:tc>
        <w:tc>
          <w:tcPr>
            <w:tcW w:w="933"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 (when required)</w:t>
            </w:r>
          </w:p>
        </w:tc>
        <w:tc>
          <w:tcPr>
            <w:tcW w:w="966"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 (when required)</w:t>
            </w:r>
          </w:p>
        </w:tc>
        <w:tc>
          <w:tcPr>
            <w:tcW w:w="952" w:type="dxa"/>
            <w:tcBorders>
              <w:right w:val="double" w:sz="4" w:space="0" w:color="auto"/>
            </w:tcBorders>
          </w:tcPr>
          <w:p w:rsidR="00D26E7E" w:rsidRPr="00A2336B" w:rsidRDefault="00D26E7E" w:rsidP="00D26E7E">
            <w:pPr>
              <w:jc w:val="right"/>
              <w:rPr>
                <w:rFonts w:ascii="Times New Roman" w:hAnsi="Times New Roman" w:cs="Times New Roman"/>
                <w:b/>
                <w:sz w:val="20"/>
                <w:szCs w:val="20"/>
              </w:rPr>
            </w:pPr>
            <w:r w:rsidRPr="00A2336B">
              <w:rPr>
                <w:rFonts w:ascii="Times New Roman" w:hAnsi="Times New Roman" w:cs="Times New Roman"/>
                <w:b/>
                <w:sz w:val="20"/>
                <w:szCs w:val="20"/>
              </w:rPr>
              <w:t>1 No. (when required)</w:t>
            </w:r>
          </w:p>
        </w:tc>
        <w:tc>
          <w:tcPr>
            <w:tcW w:w="1206" w:type="dxa"/>
          </w:tcPr>
          <w:p w:rsidR="00D26E7E" w:rsidRPr="00A2336B" w:rsidRDefault="00D26E7E" w:rsidP="00D26E7E">
            <w:pPr>
              <w:jc w:val="right"/>
              <w:rPr>
                <w:rFonts w:ascii="Times New Roman" w:hAnsi="Times New Roman" w:cs="Times New Roman"/>
                <w:b/>
                <w:sz w:val="20"/>
                <w:szCs w:val="20"/>
              </w:rPr>
            </w:pPr>
          </w:p>
        </w:tc>
        <w:tc>
          <w:tcPr>
            <w:tcW w:w="1447" w:type="dxa"/>
          </w:tcPr>
          <w:p w:rsidR="00D26E7E" w:rsidRPr="00A2336B" w:rsidRDefault="00D26E7E" w:rsidP="00D26E7E">
            <w:pPr>
              <w:jc w:val="right"/>
              <w:rPr>
                <w:rFonts w:ascii="Times New Roman" w:hAnsi="Times New Roman" w:cs="Times New Roman"/>
                <w:b/>
                <w:sz w:val="20"/>
                <w:szCs w:val="20"/>
              </w:rPr>
            </w:pPr>
          </w:p>
        </w:tc>
      </w:tr>
    </w:tbl>
    <w:p w:rsidR="00D26E7E" w:rsidRPr="00A2336B" w:rsidRDefault="00D26E7E" w:rsidP="00D26E7E">
      <w:pPr>
        <w:jc w:val="center"/>
        <w:rPr>
          <w:rFonts w:ascii="Times New Roman" w:hAnsi="Times New Roman" w:cs="Times New Roman"/>
          <w:b/>
          <w:sz w:val="20"/>
          <w:szCs w:val="20"/>
        </w:rPr>
      </w:pPr>
      <w:r w:rsidRPr="00A2336B">
        <w:rPr>
          <w:rFonts w:ascii="Times New Roman" w:hAnsi="Times New Roman" w:cs="Times New Roman"/>
          <w:b/>
          <w:sz w:val="20"/>
          <w:szCs w:val="20"/>
        </w:rPr>
        <w:t>Note: Intention to procure/lease the equipement should be accompanied by documents to the effect. The nature of documents could be any one of the under:</w:t>
      </w:r>
    </w:p>
    <w:p w:rsidR="00D26E7E" w:rsidRPr="00A2336B" w:rsidRDefault="00D26E7E" w:rsidP="00D26E7E">
      <w:pPr>
        <w:numPr>
          <w:ilvl w:val="0"/>
          <w:numId w:val="37"/>
        </w:numPr>
        <w:jc w:val="left"/>
        <w:rPr>
          <w:rFonts w:ascii="Times New Roman" w:hAnsi="Times New Roman" w:cs="Times New Roman"/>
          <w:b/>
          <w:sz w:val="20"/>
          <w:szCs w:val="20"/>
        </w:rPr>
      </w:pPr>
      <w:r w:rsidRPr="00A2336B">
        <w:rPr>
          <w:rFonts w:ascii="Times New Roman" w:hAnsi="Times New Roman" w:cs="Times New Roman"/>
          <w:b/>
          <w:sz w:val="20"/>
          <w:szCs w:val="20"/>
        </w:rPr>
        <w:t>Order to the manufacturer of the plant and equipment’s.</w:t>
      </w:r>
    </w:p>
    <w:p w:rsidR="00D26E7E" w:rsidRPr="00A2336B" w:rsidRDefault="00D26E7E" w:rsidP="00D26E7E">
      <w:pPr>
        <w:numPr>
          <w:ilvl w:val="0"/>
          <w:numId w:val="37"/>
        </w:numPr>
        <w:jc w:val="left"/>
        <w:rPr>
          <w:rFonts w:ascii="Times New Roman" w:hAnsi="Times New Roman" w:cs="Times New Roman"/>
          <w:b/>
          <w:sz w:val="20"/>
          <w:szCs w:val="20"/>
        </w:rPr>
      </w:pPr>
      <w:r w:rsidRPr="00A2336B">
        <w:rPr>
          <w:rFonts w:ascii="Times New Roman" w:hAnsi="Times New Roman" w:cs="Times New Roman"/>
          <w:b/>
          <w:sz w:val="20"/>
          <w:szCs w:val="20"/>
        </w:rPr>
        <w:t>Confirmation from the manufacturer.</w:t>
      </w:r>
    </w:p>
    <w:p w:rsidR="00D26E7E" w:rsidRPr="00A2336B" w:rsidRDefault="00D26E7E" w:rsidP="00D26E7E">
      <w:pPr>
        <w:numPr>
          <w:ilvl w:val="0"/>
          <w:numId w:val="37"/>
        </w:numPr>
        <w:jc w:val="left"/>
        <w:rPr>
          <w:rFonts w:ascii="Times New Roman" w:hAnsi="Times New Roman" w:cs="Times New Roman"/>
          <w:b/>
          <w:sz w:val="20"/>
          <w:szCs w:val="20"/>
        </w:rPr>
      </w:pPr>
      <w:r w:rsidRPr="00A2336B">
        <w:rPr>
          <w:rFonts w:ascii="Times New Roman" w:hAnsi="Times New Roman" w:cs="Times New Roman"/>
          <w:b/>
          <w:sz w:val="20"/>
          <w:szCs w:val="20"/>
        </w:rPr>
        <w:t>Proof of payments in full or part.</w:t>
      </w:r>
    </w:p>
    <w:p w:rsidR="00D26E7E" w:rsidRPr="00A2336B" w:rsidRDefault="00D26E7E" w:rsidP="00D26E7E">
      <w:pPr>
        <w:numPr>
          <w:ilvl w:val="0"/>
          <w:numId w:val="37"/>
        </w:numPr>
        <w:jc w:val="left"/>
        <w:rPr>
          <w:rFonts w:ascii="Times New Roman" w:hAnsi="Times New Roman" w:cs="Times New Roman"/>
          <w:b/>
          <w:sz w:val="20"/>
          <w:szCs w:val="20"/>
        </w:rPr>
      </w:pPr>
      <w:r w:rsidRPr="00A2336B">
        <w:rPr>
          <w:rFonts w:ascii="Times New Roman" w:hAnsi="Times New Roman" w:cs="Times New Roman"/>
          <w:b/>
          <w:sz w:val="20"/>
          <w:szCs w:val="20"/>
        </w:rPr>
        <w:t>Agreement to lease the equipment.</w:t>
      </w:r>
    </w:p>
    <w:p w:rsidR="00D26E7E" w:rsidRPr="00A2336B" w:rsidRDefault="00D26E7E" w:rsidP="00D26E7E">
      <w:pPr>
        <w:jc w:val="right"/>
        <w:rPr>
          <w:rFonts w:ascii="Arial" w:hAnsi="Arial" w:cs="Arial"/>
          <w:b/>
          <w:sz w:val="20"/>
          <w:szCs w:val="20"/>
        </w:rPr>
      </w:pPr>
    </w:p>
    <w:p w:rsidR="00D26E7E" w:rsidRDefault="00D26E7E" w:rsidP="00D26E7E">
      <w:pPr>
        <w:jc w:val="right"/>
        <w:rPr>
          <w:rFonts w:ascii="Times New Roman" w:hAnsi="Times New Roman" w:cs="Times New Roman"/>
        </w:rPr>
      </w:pPr>
      <w:r>
        <w:rPr>
          <w:rFonts w:ascii="Times New Roman" w:hAnsi="Times New Roman" w:cs="Times New Roman"/>
        </w:rPr>
        <w:t xml:space="preserve">Annexure - I (Format : I-5) </w:t>
      </w:r>
    </w:p>
    <w:p w:rsidR="00D26E7E" w:rsidRDefault="00D26E7E" w:rsidP="00D26E7E">
      <w:pPr>
        <w:jc w:val="right"/>
        <w:rPr>
          <w:rFonts w:ascii="Times New Roman" w:hAnsi="Times New Roman" w:cs="Times New Roman"/>
        </w:rPr>
      </w:pPr>
      <w:r>
        <w:rPr>
          <w:rFonts w:ascii="Times New Roman" w:hAnsi="Times New Roman" w:cs="Times New Roman"/>
        </w:rPr>
        <w:t>(See clause 14 of Section 2-ITB)</w:t>
      </w: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Pr="002E0A48" w:rsidRDefault="00D26E7E" w:rsidP="00D26E7E">
      <w:pPr>
        <w:jc w:val="center"/>
        <w:rPr>
          <w:rFonts w:ascii="Times New Roman" w:hAnsi="Times New Roman" w:cs="Times New Roman"/>
          <w:b/>
          <w:bCs/>
          <w:sz w:val="28"/>
          <w:szCs w:val="28"/>
        </w:rPr>
      </w:pPr>
      <w:r w:rsidRPr="002E0A48">
        <w:rPr>
          <w:rFonts w:ascii="Times New Roman" w:hAnsi="Times New Roman" w:cs="Times New Roman"/>
          <w:b/>
          <w:sz w:val="28"/>
          <w:szCs w:val="28"/>
        </w:rPr>
        <w:lastRenderedPageBreak/>
        <w:t xml:space="preserve">List of Key Equipment’s/ Machines for Construction Work </w:t>
      </w:r>
    </w:p>
    <w:tbl>
      <w:tblPr>
        <w:tblStyle w:val="TableGrid"/>
        <w:tblW w:w="0" w:type="auto"/>
        <w:tblLook w:val="04A0"/>
      </w:tblPr>
      <w:tblGrid>
        <w:gridCol w:w="828"/>
        <w:gridCol w:w="3002"/>
        <w:gridCol w:w="1915"/>
        <w:gridCol w:w="2733"/>
        <w:gridCol w:w="1098"/>
      </w:tblGrid>
      <w:tr w:rsidR="002E0A48" w:rsidTr="000428EC">
        <w:tc>
          <w:tcPr>
            <w:tcW w:w="828" w:type="dxa"/>
          </w:tcPr>
          <w:p w:rsidR="002E0A48" w:rsidRPr="002E0A48" w:rsidRDefault="002E0A48" w:rsidP="000428EC">
            <w:pPr>
              <w:jc w:val="center"/>
              <w:rPr>
                <w:rFonts w:ascii="Times New Roman" w:hAnsi="Times New Roman" w:cs="Times New Roman"/>
                <w:b/>
                <w:bCs/>
                <w:sz w:val="20"/>
                <w:szCs w:val="20"/>
              </w:rPr>
            </w:pPr>
            <w:r w:rsidRPr="002E0A48">
              <w:rPr>
                <w:rFonts w:ascii="Times New Roman" w:hAnsi="Times New Roman" w:cs="Times New Roman"/>
                <w:b/>
                <w:bCs/>
                <w:sz w:val="20"/>
                <w:szCs w:val="20"/>
              </w:rPr>
              <w:t>S. No.</w:t>
            </w:r>
          </w:p>
        </w:tc>
        <w:tc>
          <w:tcPr>
            <w:tcW w:w="3002" w:type="dxa"/>
          </w:tcPr>
          <w:p w:rsidR="002E0A48" w:rsidRPr="002E0A48" w:rsidRDefault="002E0A48" w:rsidP="000428EC">
            <w:pPr>
              <w:jc w:val="center"/>
              <w:rPr>
                <w:rFonts w:ascii="Times New Roman" w:hAnsi="Times New Roman" w:cs="Times New Roman"/>
                <w:b/>
                <w:bCs/>
                <w:sz w:val="20"/>
                <w:szCs w:val="20"/>
              </w:rPr>
            </w:pPr>
            <w:r w:rsidRPr="002E0A48">
              <w:rPr>
                <w:rFonts w:ascii="Times New Roman" w:hAnsi="Times New Roman" w:cs="Times New Roman"/>
                <w:b/>
                <w:bCs/>
                <w:sz w:val="20"/>
                <w:szCs w:val="20"/>
              </w:rPr>
              <w:t>Name of Equipment/ Machinery</w:t>
            </w:r>
          </w:p>
        </w:tc>
        <w:tc>
          <w:tcPr>
            <w:tcW w:w="1915" w:type="dxa"/>
          </w:tcPr>
          <w:p w:rsidR="002E0A48" w:rsidRPr="002E0A48" w:rsidRDefault="002E0A48" w:rsidP="000428EC">
            <w:pPr>
              <w:jc w:val="center"/>
              <w:rPr>
                <w:rFonts w:ascii="Times New Roman" w:hAnsi="Times New Roman" w:cs="Times New Roman"/>
                <w:b/>
                <w:bCs/>
                <w:sz w:val="20"/>
                <w:szCs w:val="20"/>
              </w:rPr>
            </w:pPr>
            <w:r w:rsidRPr="002E0A48">
              <w:rPr>
                <w:rFonts w:ascii="Times New Roman" w:hAnsi="Times New Roman" w:cs="Times New Roman"/>
                <w:b/>
                <w:bCs/>
                <w:sz w:val="20"/>
                <w:szCs w:val="20"/>
              </w:rPr>
              <w:t>Quantity Required with the bidder for works costing</w:t>
            </w:r>
          </w:p>
        </w:tc>
        <w:tc>
          <w:tcPr>
            <w:tcW w:w="2733" w:type="dxa"/>
          </w:tcPr>
          <w:p w:rsidR="002E0A48" w:rsidRPr="00A2336B" w:rsidRDefault="002E0A48" w:rsidP="000428EC">
            <w:pPr>
              <w:jc w:val="center"/>
              <w:rPr>
                <w:rFonts w:ascii="Times New Roman" w:hAnsi="Times New Roman" w:cs="Times New Roman"/>
                <w:b/>
                <w:bCs/>
                <w:sz w:val="20"/>
                <w:szCs w:val="20"/>
              </w:rPr>
            </w:pPr>
            <w:r w:rsidRPr="00A2336B">
              <w:rPr>
                <w:rFonts w:ascii="Times New Roman" w:hAnsi="Times New Roman" w:cs="Times New Roman"/>
                <w:b/>
                <w:bCs/>
                <w:sz w:val="20"/>
                <w:szCs w:val="20"/>
              </w:rPr>
              <w:t>Quantity Available with the bidder</w:t>
            </w:r>
          </w:p>
        </w:tc>
        <w:tc>
          <w:tcPr>
            <w:tcW w:w="1098" w:type="dxa"/>
          </w:tcPr>
          <w:p w:rsidR="002E0A48" w:rsidRPr="00A2336B" w:rsidRDefault="002E0A48" w:rsidP="002E0A48">
            <w:pPr>
              <w:ind w:firstLine="0"/>
              <w:rPr>
                <w:rFonts w:ascii="Times New Roman" w:hAnsi="Times New Roman" w:cs="Times New Roman"/>
                <w:b/>
                <w:bCs/>
                <w:sz w:val="20"/>
                <w:szCs w:val="20"/>
              </w:rPr>
            </w:pPr>
            <w:r w:rsidRPr="00A2336B">
              <w:rPr>
                <w:rFonts w:ascii="Times New Roman" w:hAnsi="Times New Roman" w:cs="Times New Roman"/>
                <w:b/>
                <w:bCs/>
                <w:sz w:val="20"/>
                <w:szCs w:val="20"/>
              </w:rPr>
              <w:t>Remarks</w:t>
            </w:r>
          </w:p>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1.</w:t>
            </w: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Excavator</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1</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2.</w:t>
            </w: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Dumper</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4</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3.</w:t>
            </w: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Concrete Mixer</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2</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4.</w:t>
            </w: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Vibrator 25  mm needle</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3</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5.</w:t>
            </w:r>
          </w:p>
        </w:tc>
        <w:tc>
          <w:tcPr>
            <w:tcW w:w="3002" w:type="dxa"/>
          </w:tcPr>
          <w:p w:rsidR="002E0A48" w:rsidRPr="002E0A48" w:rsidRDefault="002E0A48" w:rsidP="002E0A48">
            <w:pPr>
              <w:ind w:firstLine="0"/>
              <w:rPr>
                <w:rFonts w:ascii="Times New Roman" w:hAnsi="Times New Roman" w:cs="Times New Roman"/>
              </w:rPr>
            </w:pPr>
            <w:r>
              <w:rPr>
                <w:rFonts w:ascii="Times New Roman" w:hAnsi="Times New Roman" w:cs="Times New Roman"/>
              </w:rPr>
              <w:t>W</w:t>
            </w:r>
            <w:r w:rsidRPr="002E0A48">
              <w:rPr>
                <w:rFonts w:ascii="Times New Roman" w:hAnsi="Times New Roman" w:cs="Times New Roman"/>
              </w:rPr>
              <w:t>ater and sewer Pipe Loader and unloader</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2</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6.</w:t>
            </w: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Earth Compactor/roller for getting max dry density</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2</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7.</w:t>
            </w:r>
          </w:p>
          <w:p w:rsidR="002E0A48" w:rsidRPr="002E0A48" w:rsidRDefault="002E0A48" w:rsidP="002E0A48">
            <w:pPr>
              <w:jc w:val="center"/>
              <w:rPr>
                <w:rFonts w:ascii="Times New Roman" w:hAnsi="Times New Roman" w:cs="Times New Roman"/>
              </w:rPr>
            </w:pP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Centrifugal pump for dewatering</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4</w:t>
            </w:r>
          </w:p>
        </w:tc>
        <w:tc>
          <w:tcPr>
            <w:tcW w:w="2733" w:type="dxa"/>
          </w:tcPr>
          <w:p w:rsidR="002E0A48" w:rsidRDefault="002E0A48" w:rsidP="000428EC"/>
        </w:tc>
        <w:tc>
          <w:tcPr>
            <w:tcW w:w="1098" w:type="dxa"/>
          </w:tcPr>
          <w:p w:rsidR="002E0A48" w:rsidRDefault="002E0A48" w:rsidP="000428EC"/>
        </w:tc>
      </w:tr>
      <w:tr w:rsidR="002E0A48" w:rsidTr="000428EC">
        <w:tc>
          <w:tcPr>
            <w:tcW w:w="828"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8.</w:t>
            </w:r>
          </w:p>
        </w:tc>
        <w:tc>
          <w:tcPr>
            <w:tcW w:w="3002" w:type="dxa"/>
          </w:tcPr>
          <w:p w:rsidR="002E0A48" w:rsidRPr="002E0A48" w:rsidRDefault="002E0A48" w:rsidP="002E0A48">
            <w:pPr>
              <w:ind w:firstLine="0"/>
              <w:rPr>
                <w:rFonts w:ascii="Times New Roman" w:hAnsi="Times New Roman" w:cs="Times New Roman"/>
              </w:rPr>
            </w:pPr>
            <w:r w:rsidRPr="002E0A48">
              <w:rPr>
                <w:rFonts w:ascii="Times New Roman" w:hAnsi="Times New Roman" w:cs="Times New Roman"/>
              </w:rPr>
              <w:t>Plate vibrator</w:t>
            </w:r>
          </w:p>
        </w:tc>
        <w:tc>
          <w:tcPr>
            <w:tcW w:w="1915" w:type="dxa"/>
          </w:tcPr>
          <w:p w:rsidR="002E0A48" w:rsidRPr="002E0A48" w:rsidRDefault="002E0A48" w:rsidP="002E0A48">
            <w:pPr>
              <w:jc w:val="center"/>
              <w:rPr>
                <w:rFonts w:ascii="Times New Roman" w:hAnsi="Times New Roman" w:cs="Times New Roman"/>
              </w:rPr>
            </w:pPr>
            <w:r w:rsidRPr="002E0A48">
              <w:rPr>
                <w:rFonts w:ascii="Times New Roman" w:hAnsi="Times New Roman" w:cs="Times New Roman"/>
              </w:rPr>
              <w:t>2</w:t>
            </w:r>
          </w:p>
        </w:tc>
        <w:tc>
          <w:tcPr>
            <w:tcW w:w="2733" w:type="dxa"/>
          </w:tcPr>
          <w:p w:rsidR="002E0A48" w:rsidRDefault="002E0A48" w:rsidP="000428EC"/>
        </w:tc>
        <w:tc>
          <w:tcPr>
            <w:tcW w:w="1098" w:type="dxa"/>
          </w:tcPr>
          <w:p w:rsidR="002E0A48" w:rsidRDefault="002E0A48" w:rsidP="000428EC"/>
        </w:tc>
      </w:tr>
    </w:tbl>
    <w:p w:rsidR="00D26E7E" w:rsidRPr="00A2336B" w:rsidRDefault="00D26E7E" w:rsidP="00D26E7E">
      <w:pPr>
        <w:jc w:val="right"/>
        <w:rPr>
          <w:rFonts w:ascii="Times New Roman" w:hAnsi="Times New Roman" w:cs="Times New Roman"/>
          <w:b/>
          <w:sz w:val="20"/>
          <w:szCs w:val="20"/>
        </w:rPr>
      </w:pPr>
    </w:p>
    <w:p w:rsidR="00D26E7E" w:rsidRPr="00A2336B" w:rsidRDefault="00D26E7E" w:rsidP="00D26E7E">
      <w:pPr>
        <w:jc w:val="center"/>
        <w:rPr>
          <w:rFonts w:ascii="Times New Roman" w:hAnsi="Times New Roman" w:cs="Times New Roman"/>
          <w:b/>
          <w:sz w:val="20"/>
          <w:szCs w:val="20"/>
        </w:rPr>
      </w:pPr>
      <w:r w:rsidRPr="00A2336B">
        <w:rPr>
          <w:rFonts w:ascii="Times New Roman" w:hAnsi="Times New Roman" w:cs="Times New Roman"/>
          <w:b/>
          <w:sz w:val="20"/>
          <w:szCs w:val="20"/>
        </w:rPr>
        <w:t>Note: Intention to procure/lease the plants and machinery should be accompanied by documents to the effect. The nature of documents could be any one of the under:</w:t>
      </w:r>
    </w:p>
    <w:p w:rsidR="00D26E7E" w:rsidRPr="00A2336B" w:rsidRDefault="00D26E7E" w:rsidP="00D26E7E">
      <w:pPr>
        <w:numPr>
          <w:ilvl w:val="0"/>
          <w:numId w:val="38"/>
        </w:numPr>
        <w:jc w:val="left"/>
        <w:rPr>
          <w:rFonts w:ascii="Times New Roman" w:hAnsi="Times New Roman" w:cs="Times New Roman"/>
          <w:b/>
          <w:sz w:val="20"/>
          <w:szCs w:val="20"/>
        </w:rPr>
      </w:pPr>
      <w:r w:rsidRPr="00A2336B">
        <w:rPr>
          <w:rFonts w:ascii="Times New Roman" w:hAnsi="Times New Roman" w:cs="Times New Roman"/>
          <w:b/>
          <w:sz w:val="20"/>
          <w:szCs w:val="20"/>
        </w:rPr>
        <w:t>Order to the manufacturer of the plant and equipment’s.</w:t>
      </w:r>
    </w:p>
    <w:p w:rsidR="00D26E7E" w:rsidRPr="00A2336B" w:rsidRDefault="00D26E7E" w:rsidP="00D26E7E">
      <w:pPr>
        <w:numPr>
          <w:ilvl w:val="0"/>
          <w:numId w:val="38"/>
        </w:numPr>
        <w:jc w:val="left"/>
        <w:rPr>
          <w:rFonts w:ascii="Times New Roman" w:hAnsi="Times New Roman" w:cs="Times New Roman"/>
          <w:b/>
          <w:sz w:val="20"/>
          <w:szCs w:val="20"/>
        </w:rPr>
      </w:pPr>
      <w:r w:rsidRPr="00A2336B">
        <w:rPr>
          <w:rFonts w:ascii="Times New Roman" w:hAnsi="Times New Roman" w:cs="Times New Roman"/>
          <w:b/>
          <w:sz w:val="20"/>
          <w:szCs w:val="20"/>
        </w:rPr>
        <w:t>Confirmation from the manufacturer.</w:t>
      </w:r>
    </w:p>
    <w:p w:rsidR="00D26E7E" w:rsidRPr="00A2336B" w:rsidRDefault="00D26E7E" w:rsidP="00D26E7E">
      <w:pPr>
        <w:numPr>
          <w:ilvl w:val="0"/>
          <w:numId w:val="38"/>
        </w:numPr>
        <w:jc w:val="left"/>
        <w:rPr>
          <w:rFonts w:ascii="Times New Roman" w:hAnsi="Times New Roman" w:cs="Times New Roman"/>
          <w:b/>
          <w:sz w:val="20"/>
          <w:szCs w:val="20"/>
        </w:rPr>
      </w:pPr>
      <w:r w:rsidRPr="00A2336B">
        <w:rPr>
          <w:rFonts w:ascii="Times New Roman" w:hAnsi="Times New Roman" w:cs="Times New Roman"/>
          <w:b/>
          <w:sz w:val="20"/>
          <w:szCs w:val="20"/>
        </w:rPr>
        <w:t>Proof of payments in full or part.</w:t>
      </w:r>
    </w:p>
    <w:p w:rsidR="00D26E7E" w:rsidRPr="00A2336B" w:rsidRDefault="00D26E7E" w:rsidP="00D26E7E">
      <w:pPr>
        <w:numPr>
          <w:ilvl w:val="0"/>
          <w:numId w:val="38"/>
        </w:numPr>
        <w:jc w:val="left"/>
        <w:rPr>
          <w:rFonts w:ascii="Times New Roman" w:hAnsi="Times New Roman" w:cs="Times New Roman"/>
          <w:b/>
          <w:sz w:val="20"/>
          <w:szCs w:val="20"/>
        </w:rPr>
      </w:pPr>
      <w:r w:rsidRPr="00A2336B">
        <w:rPr>
          <w:rFonts w:ascii="Times New Roman" w:hAnsi="Times New Roman" w:cs="Times New Roman"/>
          <w:b/>
          <w:sz w:val="20"/>
          <w:szCs w:val="20"/>
        </w:rPr>
        <w:t>Agreement to lease the equipment.</w:t>
      </w:r>
    </w:p>
    <w:p w:rsidR="00D26E7E" w:rsidRPr="00A2336B" w:rsidRDefault="00D26E7E" w:rsidP="00D26E7E">
      <w:pPr>
        <w:jc w:val="right"/>
        <w:rPr>
          <w:rFonts w:ascii="Times New Roman" w:hAnsi="Times New Roman" w:cs="Times New Roman"/>
          <w:b/>
          <w:sz w:val="26"/>
          <w:szCs w:val="26"/>
        </w:rPr>
      </w:pPr>
      <w:r w:rsidRPr="00A2336B">
        <w:rPr>
          <w:rFonts w:ascii="Times New Roman" w:hAnsi="Times New Roman" w:cs="Times New Roman"/>
          <w:b/>
          <w:i/>
          <w:sz w:val="26"/>
          <w:szCs w:val="26"/>
        </w:rPr>
        <w:br w:type="page"/>
      </w:r>
    </w:p>
    <w:p w:rsidR="00D26E7E" w:rsidRDefault="00D26E7E" w:rsidP="00D26E7E">
      <w:pPr>
        <w:jc w:val="right"/>
        <w:rPr>
          <w:rFonts w:ascii="Times New Roman" w:hAnsi="Times New Roman" w:cs="Times New Roman"/>
        </w:rPr>
      </w:pPr>
      <w:r>
        <w:rPr>
          <w:rFonts w:ascii="Times New Roman" w:hAnsi="Times New Roman" w:cs="Times New Roman"/>
        </w:rPr>
        <w:lastRenderedPageBreak/>
        <w:t>Annexure — J</w:t>
      </w:r>
    </w:p>
    <w:p w:rsidR="00D26E7E" w:rsidRDefault="00D26E7E" w:rsidP="00D26E7E">
      <w:pPr>
        <w:jc w:val="right"/>
        <w:rPr>
          <w:rFonts w:ascii="Times New Roman" w:hAnsi="Times New Roman" w:cs="Times New Roman"/>
        </w:rPr>
      </w:pPr>
      <w:r>
        <w:rPr>
          <w:rFonts w:ascii="Times New Roman" w:hAnsi="Times New Roman" w:cs="Times New Roman"/>
        </w:rPr>
        <w:t>(See clause 14 of Section 2 -ITB)</w:t>
      </w: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FINANCIAL BID</w:t>
      </w: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(To Be Contained in Envelope-C)</w:t>
      </w: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NAME OF WORK___________________________</w:t>
      </w: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I/We hereby bid for the execution of the above work within the time specified at the rate (in figures) _________(in words) _______________________________</w:t>
      </w:r>
      <w:r w:rsidR="00B47D64">
        <w:rPr>
          <w:rFonts w:ascii="Times New Roman" w:hAnsi="Times New Roman" w:cs="Times New Roman"/>
          <w:sz w:val="24"/>
          <w:szCs w:val="24"/>
        </w:rPr>
        <w:t>as  per</w:t>
      </w:r>
      <w:r>
        <w:rPr>
          <w:rFonts w:ascii="Times New Roman" w:hAnsi="Times New Roman" w:cs="Times New Roman"/>
          <w:sz w:val="24"/>
          <w:szCs w:val="24"/>
        </w:rPr>
        <w:t xml:space="preserve"> based on the Bill of Quantities and item wise rates given therein in all respects and in accordance with the specifications, designs, drawings and instructions in writing in all respects in accordance with such conditions so far as applicable. I/We have visited the site of work and am/are fully aware of all the difficulties and conditions likely to affect carrying out the work. I/We have fully acquainted myself/ourselves about the conditions in regard to accessibility of site and quarries/kilns, nature and the extent of ground, workin</w:t>
      </w:r>
      <w:r w:rsidR="00B47D64">
        <w:rPr>
          <w:rFonts w:ascii="Times New Roman" w:hAnsi="Times New Roman" w:cs="Times New Roman"/>
          <w:sz w:val="24"/>
          <w:szCs w:val="24"/>
        </w:rPr>
        <w:t>g conditions including stacking</w:t>
      </w:r>
      <w:r>
        <w:rPr>
          <w:rFonts w:ascii="Times New Roman" w:hAnsi="Times New Roman" w:cs="Times New Roman"/>
          <w:sz w:val="24"/>
          <w:szCs w:val="24"/>
        </w:rPr>
        <w:t xml:space="preserve"> of materials, installation of tools and plant conditions effecting accommodation and movement of </w:t>
      </w:r>
      <w:r w:rsidR="00B47D64">
        <w:rPr>
          <w:rFonts w:ascii="Times New Roman" w:hAnsi="Times New Roman" w:cs="Times New Roman"/>
          <w:sz w:val="24"/>
          <w:szCs w:val="24"/>
        </w:rPr>
        <w:t>labor</w:t>
      </w:r>
      <w:r>
        <w:rPr>
          <w:rFonts w:ascii="Times New Roman" w:hAnsi="Times New Roman" w:cs="Times New Roman"/>
          <w:sz w:val="24"/>
          <w:szCs w:val="24"/>
        </w:rPr>
        <w:t xml:space="preserve"> etc. required for the satisfactory execution of contract.</w:t>
      </w: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Should this bid be accepted, I/We hereby agree to abide by and fulfill all the terms and provisions of the said conditions of contract annexed- hereto so far as applicable, or in default thereof to forfeit and pay to the Municipal Corporation Jabalpur or his successors in office the sums of money mentioned in the said conditions.</w:t>
      </w:r>
    </w:p>
    <w:p w:rsidR="00D26E7E" w:rsidRDefault="00D26E7E" w:rsidP="00D26E7E">
      <w:pPr>
        <w:rPr>
          <w:rFonts w:ascii="Times New Roman" w:hAnsi="Times New Roman" w:cs="Times New Roman"/>
          <w:b/>
          <w:sz w:val="24"/>
          <w:szCs w:val="24"/>
        </w:rPr>
      </w:pPr>
    </w:p>
    <w:p w:rsidR="00D26E7E" w:rsidRDefault="00D26E7E" w:rsidP="00D26E7E">
      <w:pPr>
        <w:rPr>
          <w:rFonts w:ascii="Times New Roman" w:hAnsi="Times New Roman" w:cs="Times New Roman"/>
          <w:b/>
          <w:sz w:val="24"/>
          <w:szCs w:val="24"/>
        </w:rPr>
      </w:pPr>
      <w:r>
        <w:rPr>
          <w:rFonts w:ascii="Times New Roman" w:hAnsi="Times New Roman" w:cs="Times New Roman"/>
          <w:b/>
          <w:sz w:val="24"/>
          <w:szCs w:val="24"/>
        </w:rPr>
        <w:t>Note:</w:t>
      </w:r>
    </w:p>
    <w:p w:rsidR="00D26E7E" w:rsidRDefault="00D26E7E" w:rsidP="00D26E7E">
      <w:pPr>
        <w:spacing w:line="276" w:lineRule="auto"/>
        <w:ind w:left="540" w:hanging="540"/>
        <w:rPr>
          <w:rFonts w:ascii="Times New Roman" w:hAnsi="Times New Roman" w:cs="Times New Roman"/>
          <w:sz w:val="24"/>
          <w:szCs w:val="24"/>
        </w:rPr>
      </w:pPr>
      <w:r>
        <w:rPr>
          <w:rFonts w:ascii="Times New Roman" w:hAnsi="Times New Roman" w:cs="Times New Roman"/>
          <w:sz w:val="24"/>
          <w:szCs w:val="24"/>
        </w:rPr>
        <w:t xml:space="preserve">i. </w:t>
      </w:r>
      <w:r>
        <w:rPr>
          <w:rFonts w:ascii="Times New Roman" w:hAnsi="Times New Roman" w:cs="Times New Roman"/>
          <w:sz w:val="24"/>
          <w:szCs w:val="24"/>
        </w:rPr>
        <w:tab/>
        <w:t>Only one rate of percentage above or below or at par based on the Bill of Quantities and item wise rates .given therein shall be quoted.</w:t>
      </w:r>
    </w:p>
    <w:p w:rsidR="00D26E7E" w:rsidRDefault="00D26E7E" w:rsidP="00D26E7E">
      <w:pPr>
        <w:spacing w:line="276" w:lineRule="auto"/>
        <w:ind w:left="540" w:hanging="540"/>
        <w:rPr>
          <w:rFonts w:ascii="Times New Roman" w:hAnsi="Times New Roman" w:cs="Times New Roman"/>
          <w:sz w:val="24"/>
          <w:szCs w:val="24"/>
        </w:rPr>
      </w:pPr>
      <w:r>
        <w:rPr>
          <w:rFonts w:ascii="Times New Roman" w:hAnsi="Times New Roman" w:cs="Times New Roman"/>
          <w:sz w:val="24"/>
          <w:szCs w:val="24"/>
        </w:rPr>
        <w:t xml:space="preserve">ii. </w:t>
      </w:r>
      <w:r>
        <w:rPr>
          <w:rFonts w:ascii="Times New Roman" w:hAnsi="Times New Roman" w:cs="Times New Roman"/>
          <w:sz w:val="24"/>
          <w:szCs w:val="24"/>
        </w:rPr>
        <w:tab/>
        <w:t>Percentage shall be quoted in figures as well as in words. If any difference in figures and words is found lower of the two shall be taken as valid and correct rate. If the bidder is not ready to accept such valid and correct rate and declines to furnish performance -security and sign the agreement his earnest money deposit shall be forfeited.</w:t>
      </w:r>
    </w:p>
    <w:p w:rsidR="00D26E7E" w:rsidRDefault="00D26E7E" w:rsidP="00D26E7E">
      <w:pPr>
        <w:spacing w:line="276" w:lineRule="auto"/>
        <w:ind w:left="540" w:hanging="540"/>
        <w:rPr>
          <w:rFonts w:ascii="Times New Roman" w:hAnsi="Times New Roman" w:cs="Times New Roman"/>
          <w:sz w:val="24"/>
          <w:szCs w:val="24"/>
        </w:rPr>
      </w:pPr>
      <w:r>
        <w:rPr>
          <w:rFonts w:ascii="Times New Roman" w:hAnsi="Times New Roman" w:cs="Times New Roman"/>
          <w:sz w:val="24"/>
          <w:szCs w:val="24"/>
        </w:rPr>
        <w:t xml:space="preserve">iii. </w:t>
      </w:r>
      <w:r>
        <w:rPr>
          <w:rFonts w:ascii="Times New Roman" w:hAnsi="Times New Roman" w:cs="Times New Roman"/>
          <w:sz w:val="24"/>
          <w:szCs w:val="24"/>
        </w:rPr>
        <w:tab/>
        <w:t>In case .the percentage “above” or “below” is not given by a bidder, his bid shall be treated as non-responsive.</w:t>
      </w:r>
    </w:p>
    <w:p w:rsidR="00D26E7E" w:rsidRDefault="00D26E7E" w:rsidP="00D26E7E">
      <w:pPr>
        <w:spacing w:line="276" w:lineRule="auto"/>
        <w:ind w:left="540" w:hanging="540"/>
        <w:rPr>
          <w:rFonts w:ascii="Times New Roman" w:hAnsi="Times New Roman" w:cs="Times New Roman"/>
          <w:sz w:val="24"/>
          <w:szCs w:val="24"/>
        </w:rPr>
      </w:pPr>
      <w:r>
        <w:rPr>
          <w:rFonts w:ascii="Times New Roman" w:hAnsi="Times New Roman" w:cs="Times New Roman"/>
          <w:sz w:val="24"/>
          <w:szCs w:val="24"/>
        </w:rPr>
        <w:t xml:space="preserve">iv. </w:t>
      </w:r>
      <w:r>
        <w:rPr>
          <w:rFonts w:ascii="Times New Roman" w:hAnsi="Times New Roman" w:cs="Times New Roman"/>
          <w:sz w:val="24"/>
          <w:szCs w:val="24"/>
        </w:rPr>
        <w:tab/>
        <w:t>All duties, taxes, and other levies payable by the bidder shall be included in the percentage quoted by the bidder.</w:t>
      </w:r>
    </w:p>
    <w:p w:rsidR="00D26E7E" w:rsidRDefault="00D26E7E" w:rsidP="00D26E7E">
      <w:pPr>
        <w:ind w:left="4320" w:firstLine="720"/>
        <w:jc w:val="right"/>
        <w:rPr>
          <w:rFonts w:ascii="Times New Roman" w:hAnsi="Times New Roman" w:cs="Times New Roman"/>
          <w:sz w:val="24"/>
          <w:szCs w:val="24"/>
        </w:rPr>
      </w:pPr>
    </w:p>
    <w:p w:rsidR="00D26E7E" w:rsidRDefault="00D26E7E" w:rsidP="00D26E7E">
      <w:pPr>
        <w:ind w:left="4320" w:firstLine="720"/>
        <w:jc w:val="right"/>
        <w:rPr>
          <w:rFonts w:ascii="Times New Roman" w:hAnsi="Times New Roman" w:cs="Times New Roman"/>
          <w:sz w:val="24"/>
          <w:szCs w:val="24"/>
        </w:rPr>
      </w:pPr>
      <w:r>
        <w:rPr>
          <w:rFonts w:ascii="Times New Roman" w:hAnsi="Times New Roman" w:cs="Times New Roman"/>
          <w:sz w:val="24"/>
          <w:szCs w:val="24"/>
        </w:rPr>
        <w:t>Signature of Bidder</w:t>
      </w:r>
    </w:p>
    <w:p w:rsidR="00D26E7E" w:rsidRDefault="00D26E7E" w:rsidP="00D26E7E">
      <w:pPr>
        <w:ind w:left="4320" w:firstLine="720"/>
        <w:jc w:val="right"/>
        <w:rPr>
          <w:rFonts w:ascii="Times New Roman" w:hAnsi="Times New Roman" w:cs="Times New Roman"/>
          <w:sz w:val="24"/>
          <w:szCs w:val="24"/>
        </w:rPr>
      </w:pPr>
      <w:r>
        <w:rPr>
          <w:rFonts w:ascii="Times New Roman" w:hAnsi="Times New Roman" w:cs="Times New Roman"/>
          <w:sz w:val="24"/>
          <w:szCs w:val="24"/>
        </w:rPr>
        <w:t>Name of Bidder</w:t>
      </w:r>
    </w:p>
    <w:p w:rsidR="00D26E7E" w:rsidRDefault="00D26E7E" w:rsidP="00D26E7E">
      <w:pPr>
        <w:rPr>
          <w:rFonts w:ascii="Times New Roman" w:hAnsi="Times New Roman" w:cs="Times New Roman"/>
          <w:sz w:val="24"/>
          <w:szCs w:val="24"/>
        </w:rPr>
      </w:pPr>
    </w:p>
    <w:p w:rsidR="00D26E7E" w:rsidRDefault="00D26E7E" w:rsidP="00D26E7E">
      <w:pPr>
        <w:rPr>
          <w:rFonts w:ascii="Times New Roman" w:hAnsi="Times New Roman" w:cs="Times New Roman"/>
          <w:sz w:val="24"/>
          <w:szCs w:val="24"/>
        </w:rPr>
      </w:pP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The above bid is hereby accepted by me on behalf of the Municipal Corporation Jabalpur dated the ______________ day of ___________________ 20________________</w:t>
      </w:r>
    </w:p>
    <w:p w:rsidR="00D26E7E" w:rsidRDefault="00D26E7E" w:rsidP="00D26E7E">
      <w:pPr>
        <w:rPr>
          <w:rFonts w:ascii="Times New Roman" w:hAnsi="Times New Roman" w:cs="Times New Roman"/>
          <w:sz w:val="24"/>
          <w:szCs w:val="24"/>
        </w:rPr>
      </w:pPr>
    </w:p>
    <w:p w:rsidR="00D26E7E" w:rsidRDefault="00D26E7E" w:rsidP="00D26E7E">
      <w:pPr>
        <w:rPr>
          <w:rFonts w:ascii="Times New Roman" w:hAnsi="Times New Roman" w:cs="Times New Roman"/>
          <w:sz w:val="24"/>
          <w:szCs w:val="24"/>
        </w:rPr>
      </w:pPr>
    </w:p>
    <w:p w:rsidR="00D26E7E" w:rsidRDefault="00D26E7E" w:rsidP="00D26E7E">
      <w:pPr>
        <w:jc w:val="right"/>
        <w:rPr>
          <w:rFonts w:ascii="Times New Roman" w:hAnsi="Times New Roman" w:cs="Times New Roman"/>
          <w:sz w:val="24"/>
          <w:szCs w:val="24"/>
        </w:rPr>
      </w:pPr>
      <w:r>
        <w:rPr>
          <w:rFonts w:ascii="Times New Roman" w:hAnsi="Times New Roman" w:cs="Times New Roman"/>
          <w:sz w:val="24"/>
          <w:szCs w:val="24"/>
        </w:rPr>
        <w:t xml:space="preserve">Signature of Officer </w:t>
      </w:r>
    </w:p>
    <w:p w:rsidR="00D26E7E" w:rsidRDefault="00D26E7E" w:rsidP="00D26E7E">
      <w:pPr>
        <w:jc w:val="right"/>
        <w:rPr>
          <w:rFonts w:ascii="Times New Roman" w:hAnsi="Times New Roman" w:cs="Times New Roman"/>
          <w:sz w:val="24"/>
          <w:szCs w:val="24"/>
        </w:rPr>
      </w:pPr>
      <w:r>
        <w:rPr>
          <w:rFonts w:ascii="Times New Roman" w:hAnsi="Times New Roman" w:cs="Times New Roman"/>
          <w:sz w:val="24"/>
          <w:szCs w:val="24"/>
        </w:rPr>
        <w:t>by whom accepted</w:t>
      </w:r>
    </w:p>
    <w:p w:rsidR="00D26E7E" w:rsidRDefault="00D26E7E" w:rsidP="00D26E7E">
      <w:pPr>
        <w:jc w:val="right"/>
        <w:rPr>
          <w:rFonts w:ascii="Times New Roman" w:hAnsi="Times New Roman" w:cs="Times New Roman"/>
          <w:sz w:val="26"/>
          <w:szCs w:val="26"/>
        </w:rPr>
      </w:pPr>
      <w:r>
        <w:rPr>
          <w:rFonts w:ascii="Times New Roman" w:hAnsi="Times New Roman" w:cs="Times New Roman"/>
          <w:sz w:val="24"/>
          <w:szCs w:val="24"/>
        </w:rPr>
        <w:br w:type="page"/>
      </w:r>
      <w:r>
        <w:rPr>
          <w:rFonts w:ascii="Times New Roman" w:hAnsi="Times New Roman" w:cs="Times New Roman"/>
          <w:sz w:val="26"/>
          <w:szCs w:val="26"/>
        </w:rPr>
        <w:lastRenderedPageBreak/>
        <w:t xml:space="preserve">Annexure — K </w:t>
      </w:r>
    </w:p>
    <w:p w:rsidR="00D26E7E" w:rsidRDefault="00D26E7E" w:rsidP="00D26E7E">
      <w:pPr>
        <w:jc w:val="right"/>
        <w:rPr>
          <w:rFonts w:ascii="Times New Roman" w:hAnsi="Times New Roman" w:cs="Times New Roman"/>
          <w:sz w:val="26"/>
          <w:szCs w:val="26"/>
        </w:rPr>
      </w:pPr>
      <w:r>
        <w:rPr>
          <w:rFonts w:ascii="Times New Roman" w:hAnsi="Times New Roman" w:cs="Times New Roman"/>
          <w:sz w:val="26"/>
          <w:szCs w:val="26"/>
        </w:rPr>
        <w:t>(See clause 15 of Section 2 -ITB)</w:t>
      </w:r>
    </w:p>
    <w:p w:rsidR="00D26E7E" w:rsidRDefault="00D26E7E" w:rsidP="00D26E7E">
      <w:pPr>
        <w:jc w:val="center"/>
        <w:rPr>
          <w:rFonts w:ascii="Times New Roman" w:hAnsi="Times New Roman" w:cs="Times New Roman"/>
          <w:sz w:val="26"/>
          <w:szCs w:val="26"/>
        </w:rPr>
      </w:pPr>
    </w:p>
    <w:p w:rsidR="00D26E7E" w:rsidRDefault="00D26E7E" w:rsidP="00D26E7E">
      <w:pPr>
        <w:jc w:val="center"/>
        <w:rPr>
          <w:rFonts w:ascii="Times New Roman" w:hAnsi="Times New Roman" w:cs="Times New Roman"/>
          <w:sz w:val="26"/>
          <w:szCs w:val="26"/>
        </w:rPr>
      </w:pP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t>MATERIALS TO BE ISSUED BY THE DEPARTMENT</w:t>
      </w:r>
    </w:p>
    <w:p w:rsidR="00D26E7E" w:rsidRDefault="00D26E7E" w:rsidP="00D26E7E">
      <w:pPr>
        <w:jc w:val="center"/>
        <w:rPr>
          <w:rFonts w:ascii="Times New Roman" w:hAnsi="Times New Roman" w:cs="Times New Roman"/>
          <w:sz w:val="26"/>
          <w:szCs w:val="26"/>
        </w:rPr>
      </w:pP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0"/>
        <w:gridCol w:w="2488"/>
        <w:gridCol w:w="1557"/>
        <w:gridCol w:w="1826"/>
        <w:gridCol w:w="2427"/>
      </w:tblGrid>
      <w:tr w:rsidR="00D26E7E" w:rsidTr="00D26E7E">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S.No.</w:t>
            </w:r>
          </w:p>
        </w:tc>
        <w:tc>
          <w:tcPr>
            <w:tcW w:w="2488"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Name of material</w:t>
            </w:r>
          </w:p>
        </w:tc>
        <w:tc>
          <w:tcPr>
            <w:tcW w:w="1557"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Rate (Issue rate)</w:t>
            </w:r>
          </w:p>
        </w:tc>
        <w:tc>
          <w:tcPr>
            <w:tcW w:w="1826"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Unit</w:t>
            </w:r>
          </w:p>
        </w:tc>
        <w:tc>
          <w:tcPr>
            <w:tcW w:w="2427"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t>Remarks</w:t>
            </w: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r w:rsidR="00D26E7E" w:rsidTr="00D26E7E">
        <w:tc>
          <w:tcPr>
            <w:tcW w:w="108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88"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155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tc>
        <w:tc>
          <w:tcPr>
            <w:tcW w:w="1826"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c>
          <w:tcPr>
            <w:tcW w:w="2427"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sz w:val="26"/>
                <w:szCs w:val="26"/>
              </w:rPr>
            </w:pPr>
          </w:p>
        </w:tc>
      </w:tr>
    </w:tbl>
    <w:p w:rsidR="00D26E7E" w:rsidRDefault="00D26E7E" w:rsidP="00D26E7E">
      <w:pPr>
        <w:rPr>
          <w:rFonts w:ascii="Times New Roman" w:hAnsi="Times New Roman" w:cs="Times New Roman"/>
          <w:sz w:val="26"/>
          <w:szCs w:val="26"/>
        </w:rPr>
      </w:pPr>
    </w:p>
    <w:p w:rsidR="00D26E7E" w:rsidRDefault="00D26E7E" w:rsidP="00D26E7E">
      <w:pPr>
        <w:ind w:firstLine="0"/>
        <w:rPr>
          <w:rFonts w:ascii="Times New Roman" w:hAnsi="Times New Roman" w:cs="Times New Roman"/>
          <w:sz w:val="26"/>
          <w:szCs w:val="26"/>
        </w:rPr>
      </w:pPr>
    </w:p>
    <w:p w:rsidR="00D26E7E" w:rsidRDefault="00D26E7E" w:rsidP="00D26E7E">
      <w:pPr>
        <w:rPr>
          <w:rFonts w:ascii="Calibri" w:hAnsi="Calibri"/>
          <w:sz w:val="26"/>
          <w:szCs w:val="26"/>
        </w:rPr>
      </w:pPr>
      <w:r>
        <w:rPr>
          <w:rFonts w:ascii="Calibri" w:hAnsi="Calibri"/>
          <w:sz w:val="26"/>
          <w:szCs w:val="26"/>
        </w:rPr>
        <w:br w:type="page"/>
      </w:r>
    </w:p>
    <w:p w:rsidR="00D26E7E" w:rsidRDefault="00D26E7E" w:rsidP="00D26E7E">
      <w:pPr>
        <w:jc w:val="right"/>
        <w:rPr>
          <w:rFonts w:ascii="Calibri" w:hAnsi="Calibri"/>
          <w:sz w:val="26"/>
          <w:szCs w:val="26"/>
        </w:rPr>
      </w:pPr>
      <w:r>
        <w:rPr>
          <w:rFonts w:ascii="Calibri" w:hAnsi="Calibri"/>
          <w:sz w:val="26"/>
          <w:szCs w:val="26"/>
        </w:rPr>
        <w:lastRenderedPageBreak/>
        <w:t>Annexure—L</w:t>
      </w:r>
    </w:p>
    <w:p w:rsidR="00D26E7E" w:rsidRDefault="00D26E7E" w:rsidP="00D26E7E">
      <w:pPr>
        <w:jc w:val="right"/>
        <w:rPr>
          <w:rFonts w:ascii="Calibri" w:hAnsi="Calibri"/>
          <w:sz w:val="26"/>
          <w:szCs w:val="26"/>
        </w:rPr>
      </w:pPr>
      <w:r>
        <w:rPr>
          <w:rFonts w:ascii="Calibri" w:hAnsi="Calibri"/>
          <w:sz w:val="26"/>
          <w:szCs w:val="26"/>
        </w:rPr>
        <w:t>(See clause 21 of Section 2 -ITB)</w:t>
      </w:r>
    </w:p>
    <w:p w:rsidR="00D26E7E" w:rsidRDefault="00D26E7E" w:rsidP="00D26E7E">
      <w:pPr>
        <w:jc w:val="center"/>
        <w:rPr>
          <w:rFonts w:ascii="Times New Roman" w:hAnsi="Times New Roman" w:cs="Times New Roman"/>
          <w:b/>
          <w:sz w:val="26"/>
          <w:szCs w:val="26"/>
          <w:u w:val="single"/>
        </w:rPr>
      </w:pPr>
      <w:r>
        <w:rPr>
          <w:rFonts w:ascii="Times New Roman" w:hAnsi="Times New Roman" w:cs="Times New Roman"/>
          <w:b/>
          <w:sz w:val="26"/>
          <w:szCs w:val="26"/>
          <w:u w:val="single"/>
        </w:rPr>
        <w:t>LETTER OF ACCEPTANCE (LOA)</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 xml:space="preserve">No. _______________ </w:t>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sz w:val="26"/>
          <w:szCs w:val="26"/>
        </w:rPr>
        <w:tab/>
        <w:t>Dated: __________</w:t>
      </w: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To,</w:t>
      </w:r>
    </w:p>
    <w:p w:rsidR="00D26E7E" w:rsidRDefault="00D26E7E" w:rsidP="00D26E7E">
      <w:pPr>
        <w:ind w:left="720" w:firstLine="720"/>
        <w:rPr>
          <w:rFonts w:ascii="Times New Roman" w:hAnsi="Times New Roman" w:cs="Times New Roman"/>
          <w:sz w:val="26"/>
          <w:szCs w:val="26"/>
        </w:rPr>
      </w:pPr>
      <w:r>
        <w:rPr>
          <w:rFonts w:ascii="Times New Roman" w:hAnsi="Times New Roman" w:cs="Times New Roman"/>
          <w:sz w:val="26"/>
          <w:szCs w:val="26"/>
        </w:rPr>
        <w:t>M/s.__________________________</w:t>
      </w:r>
    </w:p>
    <w:p w:rsidR="00D26E7E" w:rsidRDefault="00D26E7E" w:rsidP="00D26E7E">
      <w:pPr>
        <w:ind w:left="720" w:firstLine="720"/>
        <w:rPr>
          <w:rFonts w:ascii="Times New Roman" w:hAnsi="Times New Roman" w:cs="Times New Roman"/>
          <w:sz w:val="26"/>
          <w:szCs w:val="26"/>
        </w:rPr>
      </w:pPr>
      <w:r>
        <w:rPr>
          <w:rFonts w:ascii="Times New Roman" w:hAnsi="Times New Roman" w:cs="Times New Roman"/>
          <w:sz w:val="26"/>
          <w:szCs w:val="26"/>
        </w:rPr>
        <w:t>(Name and address of the contractor)</w:t>
      </w: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Subject:</w:t>
      </w:r>
      <w:r>
        <w:rPr>
          <w:rFonts w:ascii="Times New Roman" w:hAnsi="Times New Roman" w:cs="Times New Roman"/>
          <w:sz w:val="26"/>
          <w:szCs w:val="26"/>
        </w:rPr>
        <w:tab/>
        <w:t xml:space="preserve"> ______________________________________</w:t>
      </w:r>
    </w:p>
    <w:p w:rsidR="00D26E7E" w:rsidRDefault="00D26E7E" w:rsidP="00D26E7E">
      <w:pPr>
        <w:ind w:left="720" w:firstLine="720"/>
        <w:rPr>
          <w:rFonts w:ascii="Times New Roman" w:hAnsi="Times New Roman" w:cs="Times New Roman"/>
          <w:sz w:val="26"/>
          <w:szCs w:val="26"/>
        </w:rPr>
      </w:pPr>
      <w:r>
        <w:rPr>
          <w:rFonts w:ascii="Times New Roman" w:hAnsi="Times New Roman" w:cs="Times New Roman"/>
          <w:sz w:val="26"/>
          <w:szCs w:val="26"/>
        </w:rPr>
        <w:t>(Name of the work as appearing in the bid for the. work)</w:t>
      </w: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Dear Sir(s),</w:t>
      </w:r>
    </w:p>
    <w:p w:rsidR="00D26E7E" w:rsidRDefault="00D26E7E" w:rsidP="00D26E7E">
      <w:pPr>
        <w:ind w:firstLine="720"/>
        <w:rPr>
          <w:rFonts w:ascii="Times New Roman" w:hAnsi="Times New Roman" w:cs="Times New Roman"/>
          <w:sz w:val="26"/>
          <w:szCs w:val="26"/>
        </w:rPr>
      </w:pPr>
      <w:r>
        <w:rPr>
          <w:rFonts w:ascii="Times New Roman" w:hAnsi="Times New Roman" w:cs="Times New Roman"/>
          <w:sz w:val="26"/>
          <w:szCs w:val="26"/>
        </w:rPr>
        <w:t xml:space="preserve">Your bid for the work mentioned above has been accepted on behalf of the </w:t>
      </w:r>
      <w:r>
        <w:rPr>
          <w:rFonts w:ascii="Times New Roman" w:hAnsi="Times New Roman" w:cs="Times New Roman"/>
          <w:sz w:val="24"/>
          <w:szCs w:val="24"/>
        </w:rPr>
        <w:t xml:space="preserve">Municipal Corporation Jabalpur  </w:t>
      </w:r>
      <w:r>
        <w:rPr>
          <w:rFonts w:ascii="Times New Roman" w:hAnsi="Times New Roman" w:cs="Times New Roman"/>
          <w:sz w:val="26"/>
          <w:szCs w:val="26"/>
        </w:rPr>
        <w:t>at your bided percentage ______ below/ above or at par the Bill of Quantities and item wise rates given therein.</w:t>
      </w:r>
    </w:p>
    <w:p w:rsidR="00D26E7E" w:rsidRDefault="00D26E7E" w:rsidP="00D26E7E">
      <w:pPr>
        <w:ind w:firstLine="720"/>
        <w:rPr>
          <w:rFonts w:ascii="Times New Roman" w:hAnsi="Times New Roman" w:cs="Times New Roman"/>
          <w:sz w:val="26"/>
          <w:szCs w:val="26"/>
        </w:rPr>
      </w:pPr>
    </w:p>
    <w:p w:rsidR="00D26E7E" w:rsidRDefault="00D26E7E" w:rsidP="00D26E7E">
      <w:pPr>
        <w:ind w:firstLine="720"/>
        <w:rPr>
          <w:rFonts w:ascii="Times New Roman" w:hAnsi="Times New Roman" w:cs="Times New Roman"/>
          <w:sz w:val="26"/>
          <w:szCs w:val="26"/>
        </w:rPr>
      </w:pPr>
      <w:r>
        <w:rPr>
          <w:rFonts w:ascii="Times New Roman" w:hAnsi="Times New Roman" w:cs="Times New Roman"/>
          <w:sz w:val="26"/>
          <w:szCs w:val="26"/>
        </w:rPr>
        <w:t>You are requested to submit within 15 (Fifteen) days from the date of issue of this letter:</w:t>
      </w:r>
    </w:p>
    <w:p w:rsidR="00D26E7E" w:rsidRDefault="00D26E7E" w:rsidP="00D26E7E">
      <w:pPr>
        <w:ind w:left="1440" w:hanging="720"/>
        <w:rPr>
          <w:rFonts w:ascii="Times New Roman" w:hAnsi="Times New Roman" w:cs="Times New Roman"/>
          <w:sz w:val="26"/>
          <w:szCs w:val="26"/>
        </w:rPr>
      </w:pP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The performance security/ performance guarantee of Rs. ___________________ (in-figures) (Rupees _______________ in words only). The performance security shall be in the shape of term deposit receipt / bank guarantee of any nationalized / schedule commercial bank valid up to three months after the expiry of defects liability period.</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b.</w:t>
      </w:r>
      <w:r>
        <w:rPr>
          <w:rFonts w:ascii="Times New Roman" w:hAnsi="Times New Roman" w:cs="Times New Roman"/>
          <w:sz w:val="26"/>
          <w:szCs w:val="26"/>
        </w:rPr>
        <w:tab/>
        <w:t>Sign the contract agreement.</w:t>
      </w:r>
    </w:p>
    <w:p w:rsidR="00D26E7E" w:rsidRDefault="00D26E7E" w:rsidP="00D26E7E">
      <w:pPr>
        <w:ind w:firstLine="720"/>
        <w:rPr>
          <w:rFonts w:ascii="Times New Roman" w:hAnsi="Times New Roman" w:cs="Times New Roman"/>
          <w:sz w:val="26"/>
          <w:szCs w:val="26"/>
        </w:rPr>
      </w:pPr>
    </w:p>
    <w:p w:rsidR="00D26E7E" w:rsidRDefault="00D26E7E" w:rsidP="00D26E7E">
      <w:pPr>
        <w:ind w:firstLine="720"/>
        <w:rPr>
          <w:rFonts w:ascii="Times New Roman" w:hAnsi="Times New Roman" w:cs="Times New Roman"/>
          <w:sz w:val="26"/>
          <w:szCs w:val="26"/>
        </w:rPr>
      </w:pPr>
      <w:r>
        <w:rPr>
          <w:rFonts w:ascii="Times New Roman" w:hAnsi="Times New Roman" w:cs="Times New Roman"/>
          <w:sz w:val="26"/>
          <w:szCs w:val="26"/>
        </w:rPr>
        <w:t xml:space="preserve">Please note that the time allowed for carrying-out the work as entered in the bid is __________ months including/ excluding rainy season, shall be reckoned from the date of signing the-contract agreement.  </w:t>
      </w:r>
    </w:p>
    <w:p w:rsidR="00D26E7E" w:rsidRDefault="00D26E7E" w:rsidP="00D26E7E">
      <w:pPr>
        <w:ind w:firstLine="720"/>
        <w:rPr>
          <w:rFonts w:ascii="Times New Roman" w:hAnsi="Times New Roman" w:cs="Times New Roman"/>
          <w:sz w:val="26"/>
          <w:szCs w:val="26"/>
        </w:rPr>
      </w:pPr>
    </w:p>
    <w:p w:rsidR="00D26E7E" w:rsidRDefault="00D26E7E" w:rsidP="00D26E7E">
      <w:pPr>
        <w:ind w:firstLine="720"/>
        <w:rPr>
          <w:rFonts w:ascii="Times New Roman" w:hAnsi="Times New Roman" w:cs="Times New Roman"/>
          <w:sz w:val="26"/>
          <w:szCs w:val="26"/>
        </w:rPr>
      </w:pPr>
      <w:r>
        <w:rPr>
          <w:rFonts w:ascii="Times New Roman" w:hAnsi="Times New Roman" w:cs="Times New Roman"/>
          <w:sz w:val="26"/>
          <w:szCs w:val="26"/>
        </w:rPr>
        <w:t xml:space="preserve">Signing the contract agreement shall be reckoned as intimation to commencement of work and no separate letter for commencement of work is required. Therefore, after signing of the agreement, you are directed to contact the Engineer-in-charge for taking the possession of site and necessary instructions to start the work.  </w:t>
      </w:r>
    </w:p>
    <w:p w:rsidR="00D26E7E" w:rsidRDefault="00D26E7E" w:rsidP="00D26E7E">
      <w:pPr>
        <w:ind w:firstLine="720"/>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r>
        <w:rPr>
          <w:rFonts w:ascii="Times New Roman" w:hAnsi="Times New Roman" w:cs="Times New Roman"/>
          <w:sz w:val="26"/>
          <w:szCs w:val="26"/>
        </w:rPr>
        <w:t>Yours Faithfully</w:t>
      </w: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p>
    <w:p w:rsidR="00D26E7E" w:rsidRDefault="00D26E7E" w:rsidP="00D26E7E">
      <w:pPr>
        <w:jc w:val="right"/>
        <w:rPr>
          <w:rFonts w:ascii="Times New Roman" w:hAnsi="Times New Roman" w:cs="Times New Roman"/>
          <w:sz w:val="26"/>
          <w:szCs w:val="26"/>
        </w:rPr>
      </w:pPr>
      <w:r>
        <w:rPr>
          <w:rFonts w:ascii="Times New Roman" w:hAnsi="Times New Roman" w:cs="Times New Roman"/>
          <w:sz w:val="26"/>
          <w:szCs w:val="26"/>
        </w:rPr>
        <w:t>Executive Engineer</w:t>
      </w:r>
    </w:p>
    <w:p w:rsidR="00D26E7E" w:rsidRDefault="00D26E7E" w:rsidP="00D26E7E">
      <w:pPr>
        <w:jc w:val="right"/>
        <w:rPr>
          <w:rFonts w:ascii="Times New Roman" w:hAnsi="Times New Roman" w:cs="Times New Roman"/>
        </w:rPr>
      </w:pPr>
      <w:r>
        <w:rPr>
          <w:rFonts w:ascii="Times New Roman" w:hAnsi="Times New Roman" w:cs="Times New Roman"/>
          <w:sz w:val="26"/>
          <w:szCs w:val="26"/>
        </w:rPr>
        <w:br w:type="page"/>
      </w:r>
      <w:r>
        <w:rPr>
          <w:rFonts w:ascii="Times New Roman" w:hAnsi="Times New Roman" w:cs="Times New Roman"/>
        </w:rPr>
        <w:lastRenderedPageBreak/>
        <w:t>Annexure — M</w:t>
      </w:r>
    </w:p>
    <w:p w:rsidR="00D26E7E" w:rsidRDefault="00D26E7E" w:rsidP="00D26E7E">
      <w:pPr>
        <w:jc w:val="right"/>
        <w:rPr>
          <w:rFonts w:ascii="Times New Roman" w:hAnsi="Times New Roman" w:cs="Times New Roman"/>
          <w:sz w:val="26"/>
          <w:szCs w:val="26"/>
        </w:rPr>
      </w:pPr>
      <w:r>
        <w:rPr>
          <w:rFonts w:ascii="Times New Roman" w:hAnsi="Times New Roman" w:cs="Times New Roman"/>
        </w:rPr>
        <w:t>(See clause 22 of Section 2 -ITB)</w:t>
      </w:r>
    </w:p>
    <w:p w:rsidR="00D26E7E" w:rsidRDefault="00D26E7E" w:rsidP="00D26E7E">
      <w:pPr>
        <w:jc w:val="center"/>
        <w:rPr>
          <w:rFonts w:ascii="Times New Roman" w:hAnsi="Times New Roman" w:cs="Times New Roman"/>
          <w:b/>
          <w:sz w:val="26"/>
          <w:szCs w:val="26"/>
          <w:u w:val="single"/>
        </w:rPr>
      </w:pPr>
    </w:p>
    <w:p w:rsidR="00D26E7E" w:rsidRDefault="00D26E7E" w:rsidP="00D26E7E">
      <w:pPr>
        <w:jc w:val="center"/>
        <w:rPr>
          <w:rFonts w:ascii="Times New Roman" w:hAnsi="Times New Roman" w:cs="Times New Roman"/>
          <w:b/>
          <w:sz w:val="26"/>
          <w:szCs w:val="26"/>
          <w:u w:val="single"/>
        </w:rPr>
      </w:pPr>
      <w:r>
        <w:rPr>
          <w:rFonts w:ascii="Times New Roman" w:hAnsi="Times New Roman" w:cs="Times New Roman"/>
          <w:b/>
          <w:sz w:val="26"/>
          <w:szCs w:val="26"/>
          <w:u w:val="single"/>
        </w:rPr>
        <w:t>PERFORMANCE SECURITY</w:t>
      </w: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To</w:t>
      </w: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_______________________________________[name of Employer]</w:t>
      </w: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________________________________________[address of Employer</w:t>
      </w:r>
    </w:p>
    <w:p w:rsidR="00D26E7E" w:rsidRDefault="00D26E7E" w:rsidP="00D26E7E">
      <w:pPr>
        <w:ind w:firstLine="720"/>
        <w:rPr>
          <w:rFonts w:ascii="Times New Roman" w:hAnsi="Times New Roman" w:cs="Times New Roman"/>
          <w:sz w:val="24"/>
          <w:szCs w:val="24"/>
        </w:rPr>
      </w:pPr>
    </w:p>
    <w:p w:rsidR="00D26E7E" w:rsidRDefault="00D26E7E" w:rsidP="00D26E7E">
      <w:pPr>
        <w:ind w:firstLine="720"/>
        <w:rPr>
          <w:rFonts w:ascii="Times New Roman" w:hAnsi="Times New Roman" w:cs="Times New Roman"/>
          <w:sz w:val="24"/>
          <w:szCs w:val="24"/>
        </w:rPr>
      </w:pPr>
    </w:p>
    <w:p w:rsidR="00D26E7E" w:rsidRDefault="00D26E7E" w:rsidP="00D26E7E">
      <w:pPr>
        <w:ind w:firstLine="720"/>
        <w:rPr>
          <w:rFonts w:ascii="Times New Roman" w:hAnsi="Times New Roman" w:cs="Times New Roman"/>
          <w:sz w:val="24"/>
          <w:szCs w:val="24"/>
        </w:rPr>
      </w:pP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WHEREAS _________________________[name and address of Contractor) (Hereinafter called ‘the Contractor”) has undertaken, in pursuance of letter of Acceptance No-_______________ dated  to execute ______________[name of Contract and brief description of Works] (hereinafter called “the Contract”).</w:t>
      </w: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AND WHEREAS it has been stipulated by you in the said Contract that the Contractor shall furnish you with a Bank Guarantee by a recognized bank for the sum specified therein as security for compliance with his obligation in accordance with the Contract;</w:t>
      </w: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AND WHEREAS we have agreed to give the Contractor such a Bank Guarantee:</w:t>
      </w: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NOW THEREFORE we hereby affirm that we are the Guarantor and responsible to you on behalf of the Contractor, Up to a total of ________________ [amount of guarantee]* ________________ _(in words), such sum being payable in the types and proportions of currencies in which the Contract Price is payable, and we undertake to pay you, upon your first written demand and Without cavil or argument, an sum or sums within the limits of _______________________[amount of guarantee] as aforesaid without your needing to prove or to show grounds or reasons for your demand for the sum specified therein.</w:t>
      </w: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We hereby waive the necessity of your demanding the said debt from the contractor before presenting us with the demand.</w:t>
      </w:r>
    </w:p>
    <w:p w:rsidR="00D26E7E" w:rsidRDefault="00D26E7E" w:rsidP="00D26E7E">
      <w:pPr>
        <w:rPr>
          <w:rFonts w:ascii="Times New Roman" w:hAnsi="Times New Roman" w:cs="Times New Roman"/>
          <w:sz w:val="24"/>
          <w:szCs w:val="24"/>
        </w:rPr>
      </w:pPr>
      <w:r>
        <w:rPr>
          <w:rFonts w:ascii="Times New Roman" w:hAnsi="Times New Roman" w:cs="Times New Roman"/>
          <w:sz w:val="24"/>
          <w:szCs w:val="24"/>
        </w:rPr>
        <w:t>We further agree that no change or addition to or other modification of the term of the Contract of the Works to be performed there under or of any of the Contract documents which maybe made between you and the Contractor shall in any way release us from any liability under this guarantee, and we hereby waive notice of any such change, addition or modification.</w:t>
      </w:r>
    </w:p>
    <w:p w:rsidR="00D26E7E" w:rsidRDefault="00D26E7E" w:rsidP="00D26E7E">
      <w:pPr>
        <w:ind w:firstLine="720"/>
        <w:rPr>
          <w:rFonts w:ascii="Times New Roman" w:hAnsi="Times New Roman" w:cs="Times New Roman"/>
          <w:sz w:val="24"/>
          <w:szCs w:val="24"/>
        </w:rPr>
      </w:pPr>
      <w:r>
        <w:rPr>
          <w:rFonts w:ascii="Times New Roman" w:hAnsi="Times New Roman" w:cs="Times New Roman"/>
          <w:sz w:val="24"/>
          <w:szCs w:val="24"/>
        </w:rPr>
        <w:t>This guarantee shall be valid until 3 (three) months from the date of expiry of the Defect Liability Period.</w:t>
      </w:r>
    </w:p>
    <w:p w:rsidR="00D26E7E" w:rsidRDefault="00D26E7E" w:rsidP="00D26E7E">
      <w:pPr>
        <w:spacing w:line="276" w:lineRule="auto"/>
        <w:ind w:firstLine="720"/>
        <w:rPr>
          <w:rFonts w:ascii="Times New Roman" w:hAnsi="Times New Roman" w:cs="Times New Roman"/>
          <w:sz w:val="24"/>
          <w:szCs w:val="24"/>
        </w:rPr>
      </w:pPr>
      <w:r>
        <w:rPr>
          <w:rFonts w:ascii="Times New Roman" w:hAnsi="Times New Roman" w:cs="Times New Roman"/>
          <w:sz w:val="24"/>
          <w:szCs w:val="24"/>
        </w:rPr>
        <w:t>Signature, Name and Seal of the guarantor ______________________________</w:t>
      </w:r>
    </w:p>
    <w:p w:rsidR="00D26E7E" w:rsidRDefault="00D26E7E" w:rsidP="00D26E7E">
      <w:pPr>
        <w:spacing w:line="276" w:lineRule="auto"/>
        <w:ind w:firstLine="720"/>
        <w:rPr>
          <w:rFonts w:ascii="Times New Roman" w:hAnsi="Times New Roman" w:cs="Times New Roman"/>
          <w:sz w:val="24"/>
          <w:szCs w:val="24"/>
        </w:rPr>
      </w:pPr>
      <w:r>
        <w:rPr>
          <w:rFonts w:ascii="Times New Roman" w:hAnsi="Times New Roman" w:cs="Times New Roman"/>
          <w:sz w:val="24"/>
          <w:szCs w:val="24"/>
        </w:rPr>
        <w:t>Name of Bank_____________________________________________________</w:t>
      </w:r>
    </w:p>
    <w:p w:rsidR="00D26E7E" w:rsidRDefault="00D26E7E" w:rsidP="00D26E7E">
      <w:pPr>
        <w:spacing w:line="276" w:lineRule="auto"/>
        <w:ind w:firstLine="720"/>
        <w:rPr>
          <w:rFonts w:ascii="Times New Roman" w:hAnsi="Times New Roman" w:cs="Times New Roman"/>
          <w:sz w:val="24"/>
          <w:szCs w:val="24"/>
        </w:rPr>
      </w:pPr>
      <w:r>
        <w:rPr>
          <w:rFonts w:ascii="Times New Roman" w:hAnsi="Times New Roman" w:cs="Times New Roman"/>
          <w:sz w:val="24"/>
          <w:szCs w:val="24"/>
        </w:rPr>
        <w:t>Address__________________________________________________________</w:t>
      </w:r>
    </w:p>
    <w:p w:rsidR="00D26E7E" w:rsidRDefault="00D26E7E" w:rsidP="00D26E7E">
      <w:pPr>
        <w:spacing w:line="276" w:lineRule="auto"/>
        <w:ind w:left="720"/>
        <w:rPr>
          <w:rFonts w:ascii="Times New Roman" w:hAnsi="Times New Roman" w:cs="Times New Roman"/>
          <w:sz w:val="24"/>
          <w:szCs w:val="24"/>
        </w:rPr>
      </w:pPr>
      <w:r>
        <w:rPr>
          <w:rFonts w:ascii="Times New Roman" w:hAnsi="Times New Roman" w:cs="Times New Roman"/>
          <w:sz w:val="24"/>
          <w:szCs w:val="24"/>
        </w:rPr>
        <w:t>Phone No, Fax No., E-mail Address, of Signing Authority __________________</w:t>
      </w:r>
    </w:p>
    <w:p w:rsidR="00D26E7E" w:rsidRDefault="00D26E7E" w:rsidP="00D26E7E">
      <w:pPr>
        <w:spacing w:line="276" w:lineRule="auto"/>
        <w:ind w:firstLine="720"/>
        <w:rPr>
          <w:rFonts w:ascii="Times New Roman" w:hAnsi="Times New Roman" w:cs="Times New Roman"/>
          <w:sz w:val="24"/>
          <w:szCs w:val="24"/>
        </w:rPr>
      </w:pPr>
      <w:r>
        <w:rPr>
          <w:rFonts w:ascii="Times New Roman" w:hAnsi="Times New Roman" w:cs="Times New Roman"/>
          <w:sz w:val="24"/>
          <w:szCs w:val="24"/>
        </w:rPr>
        <w:t>Date ____________________________________________________________</w:t>
      </w:r>
    </w:p>
    <w:p w:rsidR="00D26E7E" w:rsidRDefault="00D26E7E" w:rsidP="00D26E7E">
      <w:pPr>
        <w:ind w:firstLine="0"/>
        <w:rPr>
          <w:rFonts w:ascii="Times New Roman" w:hAnsi="Times New Roman" w:cs="Times New Roman"/>
          <w:sz w:val="24"/>
          <w:szCs w:val="24"/>
        </w:rPr>
      </w:pPr>
    </w:p>
    <w:p w:rsidR="00D26E7E" w:rsidRDefault="00D26E7E" w:rsidP="00D26E7E">
      <w:pPr>
        <w:ind w:firstLine="720"/>
        <w:rPr>
          <w:rFonts w:ascii="Times New Roman" w:hAnsi="Times New Roman" w:cs="Times New Roman"/>
        </w:rPr>
      </w:pPr>
      <w:r>
        <w:rPr>
          <w:rFonts w:ascii="Times New Roman" w:hAnsi="Times New Roman" w:cs="Times New Roman"/>
          <w:b/>
        </w:rPr>
        <w:t>*</w:t>
      </w:r>
      <w:r>
        <w:rPr>
          <w:rFonts w:ascii="Times New Roman" w:hAnsi="Times New Roman" w:cs="Times New Roman"/>
        </w:rPr>
        <w:t xml:space="preserve">An amount shall be inserted by the Guarantor, representing the percentage the Contract Price specified in the Contract including additional security for unbalanced Bids, if any and denominated in Indian Rupees.  </w:t>
      </w:r>
    </w:p>
    <w:p w:rsidR="00D26E7E" w:rsidRDefault="00D26E7E" w:rsidP="00D26E7E">
      <w:pPr>
        <w:ind w:firstLine="720"/>
        <w:jc w:val="center"/>
        <w:rPr>
          <w:rFonts w:ascii="Times New Roman" w:hAnsi="Times New Roman" w:cs="Times New Roman"/>
          <w:b/>
          <w:sz w:val="26"/>
          <w:szCs w:val="26"/>
        </w:rPr>
      </w:pPr>
      <w:r>
        <w:rPr>
          <w:rFonts w:ascii="Times New Roman" w:hAnsi="Times New Roman" w:cs="Times New Roman"/>
        </w:rPr>
        <w:br w:type="page"/>
      </w:r>
      <w:r>
        <w:rPr>
          <w:rFonts w:ascii="Times New Roman" w:hAnsi="Times New Roman" w:cs="Times New Roman"/>
          <w:b/>
          <w:sz w:val="26"/>
          <w:szCs w:val="26"/>
        </w:rPr>
        <w:lastRenderedPageBreak/>
        <w:t>SECTION 3</w:t>
      </w:r>
    </w:p>
    <w:p w:rsidR="00D26E7E" w:rsidRDefault="00D26E7E" w:rsidP="00D26E7E">
      <w:pPr>
        <w:ind w:firstLine="720"/>
        <w:jc w:val="center"/>
        <w:rPr>
          <w:rFonts w:ascii="Times New Roman" w:hAnsi="Times New Roman" w:cs="Times New Roman"/>
          <w:b/>
          <w:sz w:val="26"/>
          <w:szCs w:val="26"/>
        </w:rPr>
      </w:pPr>
      <w:r>
        <w:rPr>
          <w:rFonts w:ascii="Times New Roman" w:hAnsi="Times New Roman" w:cs="Times New Roman"/>
          <w:b/>
          <w:sz w:val="26"/>
          <w:szCs w:val="26"/>
        </w:rPr>
        <w:t>Conditions of Contract</w:t>
      </w:r>
    </w:p>
    <w:p w:rsidR="00D26E7E" w:rsidRDefault="00D26E7E" w:rsidP="00D26E7E">
      <w:pPr>
        <w:ind w:firstLine="720"/>
        <w:jc w:val="center"/>
        <w:rPr>
          <w:rFonts w:ascii="Times New Roman" w:hAnsi="Times New Roman" w:cs="Times New Roman"/>
          <w:b/>
          <w:sz w:val="26"/>
          <w:szCs w:val="26"/>
        </w:rPr>
      </w:pPr>
      <w:r>
        <w:rPr>
          <w:rFonts w:ascii="Times New Roman" w:hAnsi="Times New Roman" w:cs="Times New Roman"/>
          <w:b/>
          <w:sz w:val="26"/>
          <w:szCs w:val="26"/>
        </w:rPr>
        <w:t>Part - I General Conditions of Contract [GCC]</w:t>
      </w:r>
    </w:p>
    <w:p w:rsidR="00D26E7E" w:rsidRDefault="00D26E7E" w:rsidP="00D26E7E">
      <w:pPr>
        <w:ind w:firstLine="720"/>
        <w:jc w:val="center"/>
        <w:rPr>
          <w:rFonts w:ascii="Times New Roman" w:hAnsi="Times New Roman" w:cs="Times New Roman"/>
          <w:b/>
          <w:sz w:val="26"/>
          <w:szCs w:val="26"/>
        </w:rPr>
      </w:pPr>
      <w:r>
        <w:rPr>
          <w:rFonts w:ascii="Times New Roman" w:hAnsi="Times New Roman" w:cs="Times New Roman"/>
          <w:b/>
          <w:sz w:val="26"/>
          <w:szCs w:val="26"/>
        </w:rPr>
        <w:t>Table of Clauses of GCC</w:t>
      </w:r>
    </w:p>
    <w:tbl>
      <w:tblPr>
        <w:tblW w:w="10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3600"/>
        <w:gridCol w:w="1080"/>
        <w:gridCol w:w="4950"/>
      </w:tblGrid>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ind w:hanging="90"/>
              <w:jc w:val="center"/>
              <w:rPr>
                <w:rFonts w:ascii="Times New Roman" w:hAnsi="Times New Roman" w:cs="Times New Roman"/>
              </w:rPr>
            </w:pPr>
            <w:r>
              <w:rPr>
                <w:rFonts w:ascii="Times New Roman" w:hAnsi="Times New Roman" w:cs="Times New Roman"/>
              </w:rPr>
              <w:t>Clause No.</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Particulars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Clause No.</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Particulars</w:t>
            </w:r>
          </w:p>
        </w:tc>
      </w:tr>
      <w:tr w:rsidR="00D26E7E" w:rsidTr="00D26E7E">
        <w:tc>
          <w:tcPr>
            <w:tcW w:w="4428"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b/>
              </w:rPr>
            </w:pPr>
            <w:r>
              <w:rPr>
                <w:rFonts w:ascii="Times New Roman" w:hAnsi="Times New Roman" w:cs="Times New Roman"/>
                <w:b/>
              </w:rPr>
              <w:t>A. General</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21</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Payments for Variations and / or Extra Quantities</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Definitions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22</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No compensation for alterations in or restriction of work to be carried out.</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Interpretations and Documents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23</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No Interest Payable</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Language and Law</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24</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Recovery from Contractors</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4</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Communications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25</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Tax</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5</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Subcontracting</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26</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Check Measurements</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6</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Personnel</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27</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Termination by Engineer in Charge</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7</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Force Majeure</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28</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Payment upon Termination</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8</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Contractor’s Risks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29</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Performance Security</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9</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Liability For Accidents To Person</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30</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Security Deposit</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10</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Contractor to Construct the Works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31</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Price Adjustment</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11</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Discoveries</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32</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Mobilization and Construction Machinery Advance</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12</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Dispute Resolution System</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33</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Secured Advance</w:t>
            </w:r>
          </w:p>
        </w:tc>
      </w:tr>
      <w:tr w:rsidR="00D26E7E" w:rsidTr="00D26E7E">
        <w:tc>
          <w:tcPr>
            <w:tcW w:w="4428"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b/>
              </w:rPr>
            </w:pPr>
            <w:r>
              <w:rPr>
                <w:rFonts w:ascii="Times New Roman" w:hAnsi="Times New Roman" w:cs="Times New Roman"/>
                <w:b/>
              </w:rPr>
              <w:t xml:space="preserve">B Time Control </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34</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Payments Certificates</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13</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Programme</w:t>
            </w:r>
          </w:p>
        </w:tc>
        <w:tc>
          <w:tcPr>
            <w:tcW w:w="6030"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b/>
              </w:rPr>
            </w:pPr>
            <w:r>
              <w:rPr>
                <w:rFonts w:ascii="Times New Roman" w:hAnsi="Times New Roman" w:cs="Times New Roman"/>
                <w:b/>
              </w:rPr>
              <w:t>E. Finishing the Contract</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14</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Extension of Time</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35</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Completion Certificate</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15</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Compensation for Delay</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36</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final Account</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16</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Contractor’s quoted percentage</w:t>
            </w:r>
          </w:p>
        </w:tc>
        <w:tc>
          <w:tcPr>
            <w:tcW w:w="6030"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b/>
              </w:rPr>
            </w:pPr>
            <w:r>
              <w:rPr>
                <w:rFonts w:ascii="Times New Roman" w:hAnsi="Times New Roman" w:cs="Times New Roman"/>
                <w:b/>
              </w:rPr>
              <w:t>F. Other Conditions of Contract :</w:t>
            </w:r>
          </w:p>
        </w:tc>
      </w:tr>
      <w:tr w:rsidR="00D26E7E" w:rsidTr="00D26E7E">
        <w:tc>
          <w:tcPr>
            <w:tcW w:w="4428"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b/>
              </w:rPr>
            </w:pPr>
            <w:r>
              <w:rPr>
                <w:rFonts w:ascii="Times New Roman" w:hAnsi="Times New Roman" w:cs="Times New Roman"/>
                <w:b/>
              </w:rPr>
              <w:t>C. Quality Control</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37</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Currencies</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17</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 xml:space="preserve">Tests  </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38</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Labour</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18</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Correction of Defects noticed during the Defect Liability Period</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39</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Compliance with Labour Regulations</w:t>
            </w:r>
          </w:p>
        </w:tc>
      </w:tr>
      <w:tr w:rsidR="00D26E7E" w:rsidTr="00D26E7E">
        <w:tc>
          <w:tcPr>
            <w:tcW w:w="4428" w:type="dxa"/>
            <w:gridSpan w:val="2"/>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b/>
              </w:rPr>
            </w:pPr>
            <w:r>
              <w:rPr>
                <w:rFonts w:ascii="Times New Roman" w:hAnsi="Times New Roman" w:cs="Times New Roman"/>
                <w:b/>
              </w:rPr>
              <w:t>D. Cost Control</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40</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Audit and Technical Examination . —</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19</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variations.- Change in original Specifications, Designs, Drawings etc.</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41</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Death or Permanent Invalidity of Contractor</w:t>
            </w:r>
          </w:p>
        </w:tc>
      </w:tr>
      <w:tr w:rsidR="00D26E7E" w:rsidTr="00D26E7E">
        <w:tc>
          <w:tcPr>
            <w:tcW w:w="828"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20</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Extra Items .</w:t>
            </w:r>
          </w:p>
        </w:tc>
        <w:tc>
          <w:tcPr>
            <w:tcW w:w="108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jc w:val="center"/>
              <w:rPr>
                <w:rFonts w:ascii="Times New Roman" w:hAnsi="Times New Roman" w:cs="Times New Roman"/>
              </w:rPr>
            </w:pPr>
            <w:r>
              <w:rPr>
                <w:rFonts w:ascii="Times New Roman" w:hAnsi="Times New Roman" w:cs="Times New Roman"/>
              </w:rPr>
              <w:t>42</w:t>
            </w:r>
          </w:p>
        </w:tc>
        <w:tc>
          <w:tcPr>
            <w:tcW w:w="495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360" w:lineRule="auto"/>
              <w:rPr>
                <w:rFonts w:ascii="Times New Roman" w:hAnsi="Times New Roman" w:cs="Times New Roman"/>
              </w:rPr>
            </w:pPr>
            <w:r>
              <w:rPr>
                <w:rFonts w:ascii="Times New Roman" w:hAnsi="Times New Roman" w:cs="Times New Roman"/>
              </w:rPr>
              <w:t xml:space="preserve">.Jurisdiction </w:t>
            </w:r>
          </w:p>
        </w:tc>
      </w:tr>
    </w:tbl>
    <w:p w:rsidR="00D26E7E" w:rsidRDefault="00D26E7E" w:rsidP="00D26E7E">
      <w:pPr>
        <w:jc w:val="center"/>
        <w:rPr>
          <w:rFonts w:ascii="Times New Roman" w:hAnsi="Times New Roman" w:cs="Times New Roman"/>
          <w:b/>
          <w:sz w:val="36"/>
          <w:szCs w:val="36"/>
        </w:rPr>
      </w:pPr>
      <w:r>
        <w:rPr>
          <w:rFonts w:ascii="Times New Roman" w:hAnsi="Times New Roman" w:cs="Times New Roman"/>
          <w:sz w:val="26"/>
          <w:szCs w:val="26"/>
        </w:rPr>
        <w:br w:type="page"/>
      </w:r>
      <w:r>
        <w:rPr>
          <w:rFonts w:ascii="Times New Roman" w:hAnsi="Times New Roman" w:cs="Times New Roman"/>
          <w:b/>
          <w:sz w:val="36"/>
          <w:szCs w:val="36"/>
        </w:rPr>
        <w:lastRenderedPageBreak/>
        <w:t>A. General</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1. </w:t>
      </w:r>
      <w:r>
        <w:rPr>
          <w:rFonts w:ascii="Times New Roman" w:hAnsi="Times New Roman" w:cs="Times New Roman"/>
          <w:b/>
          <w:sz w:val="26"/>
          <w:szCs w:val="26"/>
        </w:rPr>
        <w:tab/>
        <w:t>DEFINITIONS</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 </w:t>
      </w:r>
      <w:r>
        <w:rPr>
          <w:rFonts w:ascii="Times New Roman" w:hAnsi="Times New Roman" w:cs="Times New Roman"/>
          <w:sz w:val="26"/>
          <w:szCs w:val="26"/>
        </w:rPr>
        <w:tab/>
      </w:r>
      <w:r>
        <w:rPr>
          <w:rFonts w:ascii="Times New Roman" w:hAnsi="Times New Roman" w:cs="Times New Roman"/>
          <w:b/>
          <w:sz w:val="26"/>
          <w:szCs w:val="26"/>
        </w:rPr>
        <w:t>Bill of Quantities:</w:t>
      </w:r>
      <w:r>
        <w:rPr>
          <w:rFonts w:ascii="Times New Roman" w:hAnsi="Times New Roman" w:cs="Times New Roman"/>
          <w:sz w:val="26"/>
          <w:szCs w:val="26"/>
        </w:rPr>
        <w:t xml:space="preserve"> means the priced and completed Bill of Quantities forming part of the Bid.</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 </w:t>
      </w:r>
      <w:r>
        <w:rPr>
          <w:rFonts w:ascii="Times New Roman" w:hAnsi="Times New Roman" w:cs="Times New Roman"/>
          <w:sz w:val="26"/>
          <w:szCs w:val="26"/>
        </w:rPr>
        <w:tab/>
      </w:r>
      <w:r>
        <w:rPr>
          <w:rFonts w:ascii="Times New Roman" w:hAnsi="Times New Roman" w:cs="Times New Roman"/>
          <w:b/>
          <w:sz w:val="26"/>
          <w:szCs w:val="26"/>
        </w:rPr>
        <w:t>Chief Engineer:</w:t>
      </w:r>
      <w:r>
        <w:rPr>
          <w:rFonts w:ascii="Times New Roman" w:hAnsi="Times New Roman" w:cs="Times New Roman"/>
          <w:sz w:val="26"/>
          <w:szCs w:val="26"/>
        </w:rPr>
        <w:t xml:space="preserve"> means Chief Engineer of the zone/ basin concerned:</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13. </w:t>
      </w:r>
      <w:r>
        <w:rPr>
          <w:rFonts w:ascii="Times New Roman" w:hAnsi="Times New Roman" w:cs="Times New Roman"/>
          <w:sz w:val="26"/>
          <w:szCs w:val="26"/>
        </w:rPr>
        <w:tab/>
      </w:r>
      <w:r>
        <w:rPr>
          <w:rFonts w:ascii="Times New Roman" w:hAnsi="Times New Roman" w:cs="Times New Roman"/>
          <w:b/>
          <w:sz w:val="26"/>
          <w:szCs w:val="26"/>
        </w:rPr>
        <w:t>Completion:</w:t>
      </w:r>
      <w:r>
        <w:rPr>
          <w:rFonts w:ascii="Times New Roman" w:hAnsi="Times New Roman" w:cs="Times New Roman"/>
          <w:sz w:val="26"/>
          <w:szCs w:val="26"/>
        </w:rPr>
        <w:t xml:space="preserve"> means completion of the work as certified by the Engineer-in-Charge, in accordance with provisions of agreement.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1.4. </w:t>
      </w:r>
      <w:r>
        <w:rPr>
          <w:rFonts w:ascii="Times New Roman" w:hAnsi="Times New Roman" w:cs="Times New Roman"/>
          <w:sz w:val="26"/>
          <w:szCs w:val="26"/>
        </w:rPr>
        <w:tab/>
      </w:r>
      <w:r>
        <w:rPr>
          <w:rFonts w:ascii="Times New Roman" w:hAnsi="Times New Roman" w:cs="Times New Roman"/>
          <w:b/>
          <w:sz w:val="26"/>
          <w:szCs w:val="26"/>
        </w:rPr>
        <w:t>Contract:</w:t>
      </w:r>
      <w:r>
        <w:rPr>
          <w:rFonts w:ascii="Times New Roman" w:hAnsi="Times New Roman" w:cs="Times New Roman"/>
          <w:sz w:val="26"/>
          <w:szCs w:val="26"/>
        </w:rPr>
        <w:t xml:space="preserve"> means the Contract between the Employer and the Contractor to execute, complete and/or maintain the work. Agreement is synonym of Contract and carries the same meaning wherever used.</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1.5. </w:t>
      </w:r>
      <w:r>
        <w:rPr>
          <w:rFonts w:ascii="Times New Roman" w:hAnsi="Times New Roman" w:cs="Times New Roman"/>
          <w:sz w:val="26"/>
          <w:szCs w:val="26"/>
        </w:rPr>
        <w:tab/>
      </w:r>
      <w:r>
        <w:rPr>
          <w:rFonts w:ascii="Times New Roman" w:hAnsi="Times New Roman" w:cs="Times New Roman"/>
          <w:b/>
          <w:sz w:val="26"/>
          <w:szCs w:val="26"/>
        </w:rPr>
        <w:t>Contract Data:</w:t>
      </w:r>
      <w:r>
        <w:rPr>
          <w:rFonts w:ascii="Times New Roman" w:hAnsi="Times New Roman" w:cs="Times New Roman"/>
          <w:sz w:val="26"/>
          <w:szCs w:val="26"/>
        </w:rPr>
        <w:t xml:space="preserve"> means the documents and other information, which comprise of the Contract.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1.6. </w:t>
      </w:r>
      <w:r>
        <w:rPr>
          <w:rFonts w:ascii="Times New Roman" w:hAnsi="Times New Roman" w:cs="Times New Roman"/>
          <w:sz w:val="26"/>
          <w:szCs w:val="26"/>
        </w:rPr>
        <w:tab/>
      </w:r>
      <w:r>
        <w:rPr>
          <w:rFonts w:ascii="Times New Roman" w:hAnsi="Times New Roman" w:cs="Times New Roman"/>
          <w:b/>
          <w:sz w:val="26"/>
          <w:szCs w:val="26"/>
        </w:rPr>
        <w:t>Contractor:</w:t>
      </w:r>
      <w:r>
        <w:rPr>
          <w:rFonts w:ascii="Times New Roman" w:hAnsi="Times New Roman" w:cs="Times New Roman"/>
          <w:sz w:val="26"/>
          <w:szCs w:val="26"/>
        </w:rPr>
        <w:t xml:space="preserve"> means a person or legal entity whose bid to carry out the work has been accepted by the Employer.</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1.7.</w:t>
      </w:r>
      <w:r>
        <w:rPr>
          <w:rFonts w:ascii="Times New Roman" w:hAnsi="Times New Roman" w:cs="Times New Roman"/>
          <w:sz w:val="26"/>
          <w:szCs w:val="26"/>
        </w:rPr>
        <w:tab/>
      </w:r>
      <w:r>
        <w:rPr>
          <w:rFonts w:ascii="Times New Roman" w:hAnsi="Times New Roman" w:cs="Times New Roman"/>
          <w:b/>
          <w:sz w:val="26"/>
          <w:szCs w:val="26"/>
        </w:rPr>
        <w:t>Contractor’s bid:</w:t>
      </w:r>
      <w:r>
        <w:rPr>
          <w:rFonts w:ascii="Times New Roman" w:hAnsi="Times New Roman" w:cs="Times New Roman"/>
          <w:sz w:val="26"/>
          <w:szCs w:val="26"/>
        </w:rPr>
        <w:t xml:space="preserve"> means the completed bid document submitted by the Contractor to the Employer.</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1.8. </w:t>
      </w:r>
      <w:r>
        <w:rPr>
          <w:rFonts w:ascii="Times New Roman" w:hAnsi="Times New Roman" w:cs="Times New Roman"/>
          <w:sz w:val="26"/>
          <w:szCs w:val="26"/>
        </w:rPr>
        <w:tab/>
      </w:r>
      <w:r>
        <w:rPr>
          <w:rFonts w:ascii="Times New Roman" w:hAnsi="Times New Roman" w:cs="Times New Roman"/>
          <w:b/>
          <w:sz w:val="26"/>
          <w:szCs w:val="26"/>
        </w:rPr>
        <w:t>Contract amount:</w:t>
      </w:r>
      <w:r>
        <w:rPr>
          <w:rFonts w:ascii="Times New Roman" w:hAnsi="Times New Roman" w:cs="Times New Roman"/>
          <w:sz w:val="26"/>
          <w:szCs w:val="26"/>
        </w:rPr>
        <w:t xml:space="preserve"> means the amount of contract worked out on the basis of accepted bid.</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1.9.</w:t>
      </w:r>
      <w:r>
        <w:rPr>
          <w:rFonts w:ascii="Times New Roman" w:hAnsi="Times New Roman" w:cs="Times New Roman"/>
          <w:sz w:val="26"/>
          <w:szCs w:val="26"/>
        </w:rPr>
        <w:tab/>
      </w:r>
      <w:r>
        <w:rPr>
          <w:rFonts w:ascii="Times New Roman" w:hAnsi="Times New Roman" w:cs="Times New Roman"/>
          <w:b/>
          <w:sz w:val="26"/>
          <w:szCs w:val="26"/>
        </w:rPr>
        <w:t>Completion of work:</w:t>
      </w:r>
      <w:r>
        <w:rPr>
          <w:rFonts w:ascii="Times New Roman" w:hAnsi="Times New Roman" w:cs="Times New Roman"/>
          <w:sz w:val="26"/>
          <w:szCs w:val="26"/>
        </w:rPr>
        <w:t xml:space="preserve"> means completion of the entire contracted work; Exhaustion of quantity of any particular item mentioned in the bid document shall not impIy completion of work or any component thereof.</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1.10.</w:t>
      </w:r>
      <w:r>
        <w:rPr>
          <w:rFonts w:ascii="Times New Roman" w:hAnsi="Times New Roman" w:cs="Times New Roman"/>
          <w:sz w:val="26"/>
          <w:szCs w:val="26"/>
        </w:rPr>
        <w:tab/>
      </w:r>
      <w:r>
        <w:rPr>
          <w:rFonts w:ascii="Times New Roman" w:hAnsi="Times New Roman" w:cs="Times New Roman"/>
          <w:b/>
          <w:sz w:val="26"/>
          <w:szCs w:val="26"/>
        </w:rPr>
        <w:t>Day:</w:t>
      </w:r>
      <w:r>
        <w:rPr>
          <w:rFonts w:ascii="Times New Roman" w:hAnsi="Times New Roman" w:cs="Times New Roman"/>
          <w:sz w:val="26"/>
          <w:szCs w:val="26"/>
        </w:rPr>
        <w:t xml:space="preserve"> means the calendar day.</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1.11.</w:t>
      </w:r>
      <w:r>
        <w:rPr>
          <w:rFonts w:ascii="Times New Roman" w:hAnsi="Times New Roman" w:cs="Times New Roman"/>
          <w:sz w:val="26"/>
          <w:szCs w:val="26"/>
        </w:rPr>
        <w:tab/>
      </w:r>
      <w:r>
        <w:rPr>
          <w:rFonts w:ascii="Times New Roman" w:hAnsi="Times New Roman" w:cs="Times New Roman"/>
          <w:b/>
          <w:sz w:val="26"/>
          <w:szCs w:val="26"/>
        </w:rPr>
        <w:t>Defect:</w:t>
      </w:r>
      <w:r>
        <w:rPr>
          <w:rFonts w:ascii="Times New Roman" w:hAnsi="Times New Roman" w:cs="Times New Roman"/>
          <w:sz w:val="26"/>
          <w:szCs w:val="26"/>
        </w:rPr>
        <w:t xml:space="preserve"> means any part of the work not completed in accordance with the specifications included in the contract.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1.12. </w:t>
      </w:r>
      <w:r>
        <w:rPr>
          <w:rFonts w:ascii="Times New Roman" w:hAnsi="Times New Roman" w:cs="Times New Roman"/>
          <w:sz w:val="26"/>
          <w:szCs w:val="26"/>
        </w:rPr>
        <w:tab/>
      </w:r>
      <w:r>
        <w:rPr>
          <w:rFonts w:ascii="Times New Roman" w:hAnsi="Times New Roman" w:cs="Times New Roman"/>
          <w:b/>
          <w:sz w:val="26"/>
          <w:szCs w:val="26"/>
        </w:rPr>
        <w:t xml:space="preserve">Department: </w:t>
      </w:r>
      <w:r>
        <w:rPr>
          <w:rFonts w:ascii="Times New Roman" w:hAnsi="Times New Roman" w:cs="Times New Roman"/>
          <w:sz w:val="26"/>
          <w:szCs w:val="26"/>
        </w:rPr>
        <w:t>means Department of the, State Government viz. Water Resources Department, Public Works Department, Public Health Engineering Department Rural Engineering Service and any other organization which adopts this document.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1.13. </w:t>
      </w:r>
      <w:r>
        <w:rPr>
          <w:rFonts w:ascii="Times New Roman" w:hAnsi="Times New Roman" w:cs="Times New Roman"/>
          <w:b/>
          <w:sz w:val="26"/>
          <w:szCs w:val="26"/>
        </w:rPr>
        <w:tab/>
        <w:t>Drawings:</w:t>
      </w:r>
      <w:r>
        <w:rPr>
          <w:rFonts w:ascii="Times New Roman" w:hAnsi="Times New Roman" w:cs="Times New Roman"/>
          <w:sz w:val="26"/>
          <w:szCs w:val="26"/>
        </w:rPr>
        <w:t xml:space="preserve"> means drawings including calculations and other information provided or approved by the Engineer-in-Charge.</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1.14. </w:t>
      </w:r>
      <w:r>
        <w:rPr>
          <w:rFonts w:ascii="Times New Roman" w:hAnsi="Times New Roman" w:cs="Times New Roman"/>
          <w:sz w:val="26"/>
          <w:szCs w:val="26"/>
        </w:rPr>
        <w:tab/>
      </w:r>
      <w:r>
        <w:rPr>
          <w:rFonts w:ascii="Times New Roman" w:hAnsi="Times New Roman" w:cs="Times New Roman"/>
          <w:b/>
          <w:sz w:val="26"/>
          <w:szCs w:val="26"/>
        </w:rPr>
        <w:t>Employer:</w:t>
      </w:r>
      <w:r>
        <w:rPr>
          <w:rFonts w:ascii="Times New Roman" w:hAnsi="Times New Roman" w:cs="Times New Roman"/>
          <w:sz w:val="26"/>
          <w:szCs w:val="26"/>
        </w:rPr>
        <w:t xml:space="preserve"> means the party as defined in the Contract Data, who employs the Contractor to carry out the work. The Employer may delegate any or all functions to a person or body nominated by him for specified functions. The word Employer / Government / Department wherever used denote the Employer.</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1.15. </w:t>
      </w:r>
      <w:r>
        <w:rPr>
          <w:rFonts w:ascii="Times New Roman" w:hAnsi="Times New Roman" w:cs="Times New Roman"/>
          <w:sz w:val="26"/>
          <w:szCs w:val="26"/>
        </w:rPr>
        <w:tab/>
      </w:r>
      <w:r>
        <w:rPr>
          <w:rFonts w:ascii="Times New Roman" w:hAnsi="Times New Roman" w:cs="Times New Roman"/>
          <w:b/>
          <w:sz w:val="26"/>
          <w:szCs w:val="26"/>
        </w:rPr>
        <w:t>Engineer:</w:t>
      </w:r>
      <w:r>
        <w:rPr>
          <w:rFonts w:ascii="Times New Roman" w:hAnsi="Times New Roman" w:cs="Times New Roman"/>
          <w:sz w:val="26"/>
          <w:szCs w:val="26"/>
        </w:rPr>
        <w:t xml:space="preserve"> means the person named in the Contract Data.</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1,16. </w:t>
      </w:r>
      <w:r>
        <w:rPr>
          <w:rFonts w:ascii="Times New Roman" w:hAnsi="Times New Roman" w:cs="Times New Roman"/>
          <w:sz w:val="26"/>
          <w:szCs w:val="26"/>
        </w:rPr>
        <w:tab/>
      </w:r>
      <w:r>
        <w:rPr>
          <w:rFonts w:ascii="Times New Roman" w:hAnsi="Times New Roman" w:cs="Times New Roman"/>
          <w:b/>
          <w:sz w:val="26"/>
          <w:szCs w:val="26"/>
        </w:rPr>
        <w:t>Engineer in charge:</w:t>
      </w:r>
      <w:r>
        <w:rPr>
          <w:rFonts w:ascii="Times New Roman" w:hAnsi="Times New Roman" w:cs="Times New Roman"/>
          <w:sz w:val="26"/>
          <w:szCs w:val="26"/>
        </w:rPr>
        <w:t xml:space="preserve"> means the person named in the Contract Data.</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1.17. </w:t>
      </w:r>
      <w:r>
        <w:rPr>
          <w:rFonts w:ascii="Times New Roman" w:hAnsi="Times New Roman" w:cs="Times New Roman"/>
          <w:sz w:val="26"/>
          <w:szCs w:val="26"/>
        </w:rPr>
        <w:tab/>
      </w:r>
      <w:r>
        <w:rPr>
          <w:rFonts w:ascii="Times New Roman" w:hAnsi="Times New Roman" w:cs="Times New Roman"/>
          <w:b/>
          <w:sz w:val="26"/>
          <w:szCs w:val="26"/>
        </w:rPr>
        <w:t>Equipment:</w:t>
      </w:r>
      <w:r>
        <w:rPr>
          <w:rFonts w:ascii="Times New Roman" w:hAnsi="Times New Roman" w:cs="Times New Roman"/>
          <w:sz w:val="26"/>
          <w:szCs w:val="26"/>
        </w:rPr>
        <w:t xml:space="preserve"> means the Contractor’s machinery and vehicles brought temporarily to the Site far execution of work.</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1.18. </w:t>
      </w:r>
      <w:r>
        <w:rPr>
          <w:rFonts w:ascii="Times New Roman" w:hAnsi="Times New Roman" w:cs="Times New Roman"/>
          <w:b/>
          <w:sz w:val="26"/>
          <w:szCs w:val="26"/>
        </w:rPr>
        <w:tab/>
        <w:t>Government:</w:t>
      </w:r>
      <w:r>
        <w:rPr>
          <w:rFonts w:ascii="Times New Roman" w:hAnsi="Times New Roman" w:cs="Times New Roman"/>
          <w:sz w:val="26"/>
          <w:szCs w:val="26"/>
        </w:rPr>
        <w:t xml:space="preserve"> means Government of Madhya Pradesh.</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1.19. </w:t>
      </w:r>
      <w:r>
        <w:rPr>
          <w:rFonts w:ascii="Times New Roman" w:hAnsi="Times New Roman" w:cs="Times New Roman"/>
          <w:sz w:val="26"/>
          <w:szCs w:val="26"/>
        </w:rPr>
        <w:tab/>
      </w:r>
      <w:r>
        <w:rPr>
          <w:rFonts w:ascii="Times New Roman" w:hAnsi="Times New Roman" w:cs="Times New Roman"/>
          <w:b/>
          <w:sz w:val="26"/>
          <w:szCs w:val="26"/>
        </w:rPr>
        <w:t>In Writing:</w:t>
      </w:r>
      <w:r>
        <w:rPr>
          <w:rFonts w:ascii="Times New Roman" w:hAnsi="Times New Roman" w:cs="Times New Roman"/>
          <w:sz w:val="26"/>
          <w:szCs w:val="26"/>
        </w:rPr>
        <w:t xml:space="preserve"> means communicated in written form and delivered against receipt.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1.20. </w:t>
      </w:r>
      <w:r>
        <w:rPr>
          <w:rFonts w:ascii="Times New Roman" w:hAnsi="Times New Roman" w:cs="Times New Roman"/>
          <w:sz w:val="26"/>
          <w:szCs w:val="26"/>
        </w:rPr>
        <w:tab/>
      </w:r>
      <w:r>
        <w:rPr>
          <w:rFonts w:ascii="Times New Roman" w:hAnsi="Times New Roman" w:cs="Times New Roman"/>
          <w:b/>
          <w:sz w:val="26"/>
          <w:szCs w:val="26"/>
        </w:rPr>
        <w:t>Material:</w:t>
      </w:r>
      <w:r>
        <w:rPr>
          <w:rFonts w:ascii="Times New Roman" w:hAnsi="Times New Roman" w:cs="Times New Roman"/>
          <w:sz w:val="26"/>
          <w:szCs w:val="26"/>
        </w:rPr>
        <w:t xml:space="preserve"> means all supplies, including consumables, used by the Contractor for incorporation in the work.</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lastRenderedPageBreak/>
        <w:t xml:space="preserve">1.21. </w:t>
      </w:r>
      <w:r>
        <w:rPr>
          <w:rFonts w:ascii="Times New Roman" w:hAnsi="Times New Roman" w:cs="Times New Roman"/>
          <w:sz w:val="26"/>
          <w:szCs w:val="26"/>
        </w:rPr>
        <w:tab/>
      </w:r>
      <w:r>
        <w:rPr>
          <w:rFonts w:ascii="Times New Roman" w:hAnsi="Times New Roman" w:cs="Times New Roman"/>
          <w:b/>
          <w:sz w:val="26"/>
          <w:szCs w:val="26"/>
        </w:rPr>
        <w:t>Superintending Engineer:</w:t>
      </w:r>
      <w:r>
        <w:rPr>
          <w:rFonts w:ascii="Times New Roman" w:hAnsi="Times New Roman" w:cs="Times New Roman"/>
          <w:sz w:val="26"/>
          <w:szCs w:val="26"/>
        </w:rPr>
        <w:t xml:space="preserve"> means Superintending Engineer-in-Charge of the Circle concerned.</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1.22. </w:t>
      </w:r>
      <w:r>
        <w:rPr>
          <w:rFonts w:ascii="Times New Roman" w:hAnsi="Times New Roman" w:cs="Times New Roman"/>
          <w:sz w:val="26"/>
          <w:szCs w:val="26"/>
        </w:rPr>
        <w:tab/>
      </w:r>
      <w:r>
        <w:rPr>
          <w:rFonts w:ascii="Times New Roman" w:hAnsi="Times New Roman" w:cs="Times New Roman"/>
          <w:b/>
          <w:sz w:val="26"/>
          <w:szCs w:val="26"/>
        </w:rPr>
        <w:t>Stipulated period of completion:</w:t>
      </w:r>
      <w:r>
        <w:rPr>
          <w:rFonts w:ascii="Times New Roman" w:hAnsi="Times New Roman" w:cs="Times New Roman"/>
          <w:sz w:val="26"/>
          <w:szCs w:val="26"/>
        </w:rPr>
        <w:t xml:space="preserve"> means the period in which the Contractor is required to complete the work. The stipulated period is specified in the Contract Data.</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1.23. </w:t>
      </w:r>
      <w:r>
        <w:rPr>
          <w:rFonts w:ascii="Times New Roman" w:hAnsi="Times New Roman" w:cs="Times New Roman"/>
          <w:sz w:val="26"/>
          <w:szCs w:val="26"/>
        </w:rPr>
        <w:tab/>
      </w:r>
      <w:r>
        <w:rPr>
          <w:rFonts w:ascii="Times New Roman" w:hAnsi="Times New Roman" w:cs="Times New Roman"/>
          <w:b/>
          <w:sz w:val="26"/>
          <w:szCs w:val="26"/>
        </w:rPr>
        <w:t>Specification:</w:t>
      </w:r>
      <w:r>
        <w:rPr>
          <w:rFonts w:ascii="Times New Roman" w:hAnsi="Times New Roman" w:cs="Times New Roman"/>
          <w:sz w:val="26"/>
          <w:szCs w:val="26"/>
        </w:rPr>
        <w:t xml:space="preserve"> means the specification of the work included in the Contract and any modification or addition made or approved by the Engineer-in-Charge.</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1.24. </w:t>
      </w:r>
      <w:r>
        <w:rPr>
          <w:rFonts w:ascii="Times New Roman" w:hAnsi="Times New Roman" w:cs="Times New Roman"/>
          <w:b/>
          <w:sz w:val="26"/>
          <w:szCs w:val="26"/>
        </w:rPr>
        <w:tab/>
        <w:t>Start Date:</w:t>
      </w:r>
      <w:r>
        <w:rPr>
          <w:rFonts w:ascii="Times New Roman" w:hAnsi="Times New Roman" w:cs="Times New Roman"/>
          <w:sz w:val="26"/>
          <w:szCs w:val="26"/>
        </w:rPr>
        <w:t xml:space="preserve"> means the date of signing of agreement for the work.</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1.25. </w:t>
      </w:r>
      <w:r>
        <w:rPr>
          <w:rFonts w:ascii="Times New Roman" w:hAnsi="Times New Roman" w:cs="Times New Roman"/>
          <w:sz w:val="26"/>
          <w:szCs w:val="26"/>
        </w:rPr>
        <w:tab/>
      </w:r>
      <w:r>
        <w:rPr>
          <w:rFonts w:ascii="Times New Roman" w:hAnsi="Times New Roman" w:cs="Times New Roman"/>
          <w:b/>
          <w:sz w:val="26"/>
          <w:szCs w:val="26"/>
        </w:rPr>
        <w:t>Sub Contractor</w:t>
      </w:r>
      <w:r>
        <w:rPr>
          <w:rFonts w:ascii="Times New Roman" w:hAnsi="Times New Roman" w:cs="Times New Roman"/>
          <w:sz w:val="26"/>
          <w:szCs w:val="26"/>
        </w:rPr>
        <w:t>: means a person or corporate body who has a Contract with the Contractor, duly authorized to carry out a part of the construction work under the Contract.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1.26.</w:t>
      </w:r>
      <w:r>
        <w:rPr>
          <w:rFonts w:ascii="Times New Roman" w:hAnsi="Times New Roman" w:cs="Times New Roman"/>
          <w:sz w:val="26"/>
          <w:szCs w:val="26"/>
        </w:rPr>
        <w:tab/>
      </w:r>
      <w:r>
        <w:rPr>
          <w:rFonts w:ascii="Times New Roman" w:hAnsi="Times New Roman" w:cs="Times New Roman"/>
          <w:b/>
          <w:sz w:val="26"/>
          <w:szCs w:val="26"/>
        </w:rPr>
        <w:t>Temporary Work:</w:t>
      </w:r>
      <w:r>
        <w:rPr>
          <w:rFonts w:ascii="Times New Roman" w:hAnsi="Times New Roman" w:cs="Times New Roman"/>
          <w:sz w:val="26"/>
          <w:szCs w:val="26"/>
        </w:rPr>
        <w:t xml:space="preserve"> means work designed, constructed, installed, and removed by the Contractor that are needed for construction or installation of the work.</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1.27. </w:t>
      </w:r>
      <w:r>
        <w:rPr>
          <w:rFonts w:ascii="Times New Roman" w:hAnsi="Times New Roman" w:cs="Times New Roman"/>
          <w:sz w:val="26"/>
          <w:szCs w:val="26"/>
        </w:rPr>
        <w:tab/>
      </w:r>
      <w:r>
        <w:rPr>
          <w:rFonts w:ascii="Times New Roman" w:hAnsi="Times New Roman" w:cs="Times New Roman"/>
          <w:b/>
          <w:sz w:val="26"/>
          <w:szCs w:val="26"/>
        </w:rPr>
        <w:t>Tender/Bid, Tendered/Bidder</w:t>
      </w:r>
      <w:r>
        <w:rPr>
          <w:rFonts w:ascii="Times New Roman" w:hAnsi="Times New Roman" w:cs="Times New Roman"/>
          <w:sz w:val="26"/>
          <w:szCs w:val="26"/>
        </w:rPr>
        <w:t>: are the synonyms and carry the same meaning where ever used. -</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1,28. </w:t>
      </w:r>
      <w:r>
        <w:rPr>
          <w:rFonts w:ascii="Times New Roman" w:hAnsi="Times New Roman" w:cs="Times New Roman"/>
          <w:sz w:val="26"/>
          <w:szCs w:val="26"/>
        </w:rPr>
        <w:tab/>
      </w:r>
      <w:r>
        <w:rPr>
          <w:rFonts w:ascii="Times New Roman" w:hAnsi="Times New Roman" w:cs="Times New Roman"/>
          <w:b/>
          <w:sz w:val="26"/>
          <w:szCs w:val="26"/>
        </w:rPr>
        <w:t>Variation:</w:t>
      </w:r>
      <w:r>
        <w:rPr>
          <w:rFonts w:ascii="Times New Roman" w:hAnsi="Times New Roman" w:cs="Times New Roman"/>
          <w:sz w:val="26"/>
          <w:szCs w:val="26"/>
        </w:rPr>
        <w:t xml:space="preserve"> means any change in the work which is instructed or approved as variation under this contract.</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1.29. </w:t>
      </w:r>
      <w:r>
        <w:rPr>
          <w:rFonts w:ascii="Times New Roman" w:hAnsi="Times New Roman" w:cs="Times New Roman"/>
          <w:sz w:val="26"/>
          <w:szCs w:val="26"/>
        </w:rPr>
        <w:tab/>
      </w:r>
      <w:r>
        <w:rPr>
          <w:rFonts w:ascii="Times New Roman" w:hAnsi="Times New Roman" w:cs="Times New Roman"/>
          <w:b/>
          <w:sz w:val="26"/>
          <w:szCs w:val="26"/>
        </w:rPr>
        <w:t>Work:</w:t>
      </w:r>
      <w:r>
        <w:rPr>
          <w:rFonts w:ascii="Times New Roman" w:hAnsi="Times New Roman" w:cs="Times New Roman"/>
          <w:sz w:val="26"/>
          <w:szCs w:val="26"/>
        </w:rPr>
        <w:t xml:space="preserve"> The expression “work’ or “works” where used in these conditions shall unless there be something either in the subject or context repugnant to such construction, be construed and taken to mean the work by virtue of contract, contracted to be executed, whether temporary or permanent and whether original, altered, substituted or additional,</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2.</w:t>
      </w:r>
      <w:r>
        <w:rPr>
          <w:rFonts w:ascii="Times New Roman" w:hAnsi="Times New Roman" w:cs="Times New Roman"/>
          <w:b/>
          <w:sz w:val="26"/>
          <w:szCs w:val="26"/>
        </w:rPr>
        <w:tab/>
      </w:r>
      <w:r>
        <w:rPr>
          <w:rFonts w:ascii="Times New Roman" w:hAnsi="Times New Roman" w:cs="Times New Roman"/>
          <w:b/>
          <w:sz w:val="26"/>
          <w:szCs w:val="26"/>
        </w:rPr>
        <w:tab/>
        <w:t>INTERPRETATIONS AND DOCUMENTS</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sz w:val="26"/>
          <w:szCs w:val="26"/>
        </w:rPr>
        <w:t xml:space="preserve">2.1 </w:t>
      </w:r>
      <w:r>
        <w:rPr>
          <w:rFonts w:ascii="Times New Roman" w:hAnsi="Times New Roman" w:cs="Times New Roman"/>
          <w:sz w:val="26"/>
          <w:szCs w:val="26"/>
        </w:rPr>
        <w:tab/>
      </w:r>
      <w:r>
        <w:rPr>
          <w:rFonts w:ascii="Times New Roman" w:hAnsi="Times New Roman" w:cs="Times New Roman"/>
          <w:sz w:val="26"/>
          <w:szCs w:val="26"/>
        </w:rPr>
        <w:tab/>
      </w:r>
      <w:r>
        <w:rPr>
          <w:rFonts w:ascii="Times New Roman" w:hAnsi="Times New Roman" w:cs="Times New Roman"/>
          <w:b/>
          <w:sz w:val="26"/>
          <w:szCs w:val="26"/>
        </w:rPr>
        <w:t>Interpretations</w:t>
      </w:r>
    </w:p>
    <w:p w:rsidR="00D26E7E" w:rsidRDefault="00D26E7E" w:rsidP="00D26E7E">
      <w:pPr>
        <w:ind w:left="540" w:firstLine="180"/>
        <w:rPr>
          <w:rFonts w:ascii="Times New Roman" w:hAnsi="Times New Roman" w:cs="Times New Roman"/>
          <w:sz w:val="26"/>
          <w:szCs w:val="26"/>
        </w:rPr>
      </w:pPr>
      <w:r>
        <w:rPr>
          <w:rFonts w:ascii="Times New Roman" w:hAnsi="Times New Roman" w:cs="Times New Roman"/>
          <w:sz w:val="26"/>
          <w:szCs w:val="26"/>
        </w:rPr>
        <w:t>In the contract, except where the context requires otherwise:</w:t>
      </w:r>
    </w:p>
    <w:p w:rsidR="00D26E7E" w:rsidRDefault="00D26E7E" w:rsidP="00D26E7E">
      <w:pPr>
        <w:ind w:left="540" w:firstLine="18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words indicating one gender include all genders;</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b. </w:t>
      </w:r>
      <w:r>
        <w:rPr>
          <w:rFonts w:ascii="Times New Roman" w:hAnsi="Times New Roman" w:cs="Times New Roman"/>
          <w:sz w:val="26"/>
          <w:szCs w:val="26"/>
        </w:rPr>
        <w:tab/>
        <w:t>Wards indicating the singular also include the plural and vice versa.</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provisions including the word “agree”, “agreed” or “agreement’ require the agreement to be recorded in writing;</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d. </w:t>
      </w:r>
      <w:r>
        <w:rPr>
          <w:rFonts w:ascii="Times New Roman" w:hAnsi="Times New Roman" w:cs="Times New Roman"/>
          <w:sz w:val="26"/>
          <w:szCs w:val="26"/>
        </w:rPr>
        <w:tab/>
        <w:t>written” or “in writing” means hand-written, type-written, printed or electronically made, and resulting in a permanent record;</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2.2 </w:t>
      </w:r>
      <w:r>
        <w:rPr>
          <w:rFonts w:ascii="Times New Roman" w:hAnsi="Times New Roman" w:cs="Times New Roman"/>
          <w:b/>
          <w:sz w:val="26"/>
          <w:szCs w:val="26"/>
        </w:rPr>
        <w:tab/>
        <w:t>Documents Forming Part of Contract:</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1. NIT with all amendments.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2. Instructions to Bidders (ITB, Bid Data Sheet with all Annexure’s)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3. Conditions of Contract:</w:t>
      </w:r>
    </w:p>
    <w:p w:rsidR="00D26E7E" w:rsidRDefault="00D26E7E" w:rsidP="00D26E7E">
      <w:pPr>
        <w:ind w:left="720"/>
        <w:rPr>
          <w:rFonts w:ascii="Times New Roman" w:hAnsi="Times New Roman" w:cs="Times New Roman"/>
          <w:sz w:val="24"/>
          <w:szCs w:val="24"/>
        </w:rPr>
      </w:pPr>
      <w:r>
        <w:rPr>
          <w:rFonts w:ascii="Times New Roman" w:hAnsi="Times New Roman" w:cs="Times New Roman"/>
          <w:sz w:val="24"/>
          <w:szCs w:val="24"/>
        </w:rPr>
        <w:t>i.  Part I General Conditions of Contract and the Contract Data; with all Annexures</w:t>
      </w:r>
    </w:p>
    <w:p w:rsidR="00D26E7E" w:rsidRDefault="00D26E7E" w:rsidP="00D26E7E">
      <w:pPr>
        <w:ind w:left="720"/>
        <w:rPr>
          <w:rFonts w:ascii="Times New Roman" w:hAnsi="Times New Roman" w:cs="Times New Roman"/>
          <w:sz w:val="24"/>
          <w:szCs w:val="24"/>
        </w:rPr>
      </w:pPr>
      <w:r>
        <w:rPr>
          <w:rFonts w:ascii="Times New Roman" w:hAnsi="Times New Roman" w:cs="Times New Roman"/>
          <w:sz w:val="24"/>
          <w:szCs w:val="24"/>
        </w:rPr>
        <w:t>ii. Part lI Special Conditions of Contract.</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4. Specifications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5. Drawings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6 Bill of Quantities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7. Technical and Financial Bid</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8. Agreement, and</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9. Any other document(s), as specified.</w:t>
      </w: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sz w:val="26"/>
          <w:szCs w:val="26"/>
        </w:rPr>
        <w:br w:type="page"/>
      </w:r>
      <w:r>
        <w:rPr>
          <w:rFonts w:ascii="Times New Roman" w:hAnsi="Times New Roman" w:cs="Times New Roman"/>
          <w:b/>
          <w:sz w:val="26"/>
          <w:szCs w:val="26"/>
        </w:rPr>
        <w:lastRenderedPageBreak/>
        <w:t xml:space="preserve">3. </w:t>
      </w:r>
      <w:r>
        <w:rPr>
          <w:rFonts w:ascii="Times New Roman" w:hAnsi="Times New Roman" w:cs="Times New Roman"/>
          <w:b/>
          <w:sz w:val="26"/>
          <w:szCs w:val="26"/>
        </w:rPr>
        <w:tab/>
        <w:t>Language and Law</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The language of the Contract and the law governing the Contract are stated in the Contract Data</w:t>
      </w:r>
    </w:p>
    <w:p w:rsidR="00D26E7E" w:rsidRDefault="00D26E7E" w:rsidP="00D26E7E">
      <w:pPr>
        <w:ind w:left="720" w:hanging="72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4. </w:t>
      </w:r>
      <w:r>
        <w:rPr>
          <w:rFonts w:ascii="Times New Roman" w:hAnsi="Times New Roman" w:cs="Times New Roman"/>
          <w:b/>
          <w:sz w:val="26"/>
          <w:szCs w:val="26"/>
        </w:rPr>
        <w:tab/>
        <w:t>Communications</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All certificates, notice or instruction to be given to the Contractor by Employer/Engineer shall be sent to the address or contact details given by the Contractor in [Annexure H of ITB]. The address and contact details for communication with the Employer/Engineer shall be as per the details given in the Contract Data. Communication between parties that are referred to in the conditions shall be in writing. The notice sent by facsimile (fax) or other electronic means (email) shall also be effective on confirmation of the transmission. The notice sent by registered post or speed post shall be effective on delivery or at the expiry of the normal delivery period as undertaken by the postal service. In case of any change in address for communication, the same shall be immediately notified to Engineer-in- Charge.</w:t>
      </w:r>
    </w:p>
    <w:p w:rsidR="00D26E7E" w:rsidRDefault="00D26E7E" w:rsidP="00D26E7E">
      <w:pPr>
        <w:ind w:left="720" w:hanging="72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5. </w:t>
      </w:r>
      <w:r>
        <w:rPr>
          <w:rFonts w:ascii="Times New Roman" w:hAnsi="Times New Roman" w:cs="Times New Roman"/>
          <w:b/>
          <w:sz w:val="26"/>
          <w:szCs w:val="26"/>
        </w:rPr>
        <w:tab/>
        <w:t>Subcontracting</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Subcontracting shall be permitted for contracts of value more than amount specified in the Contract Data with following conditions.</w:t>
      </w:r>
    </w:p>
    <w:p w:rsidR="00D26E7E" w:rsidRDefault="00D26E7E" w:rsidP="00D26E7E">
      <w:pPr>
        <w:ind w:left="1260" w:hanging="54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The Contractor may subcontract up to 25 percent of the contract price with the approval of the Employer in writing, but will not assign the Contract. Subcontracting shall not alter the Contractors obligations.</w:t>
      </w:r>
    </w:p>
    <w:p w:rsidR="00D26E7E" w:rsidRDefault="00D26E7E" w:rsidP="00D26E7E">
      <w:pPr>
        <w:ind w:left="1260" w:hanging="540"/>
        <w:rPr>
          <w:rFonts w:ascii="Times New Roman" w:hAnsi="Times New Roman" w:cs="Times New Roman"/>
          <w:sz w:val="26"/>
          <w:szCs w:val="26"/>
        </w:rPr>
      </w:pPr>
      <w:r>
        <w:rPr>
          <w:rFonts w:ascii="Times New Roman" w:hAnsi="Times New Roman" w:cs="Times New Roman"/>
          <w:sz w:val="26"/>
          <w:szCs w:val="26"/>
        </w:rPr>
        <w:t xml:space="preserve">b. </w:t>
      </w:r>
      <w:r>
        <w:rPr>
          <w:rFonts w:ascii="Times New Roman" w:hAnsi="Times New Roman" w:cs="Times New Roman"/>
          <w:sz w:val="26"/>
          <w:szCs w:val="26"/>
        </w:rPr>
        <w:tab/>
        <w:t>Following shall not form part of subcontracting:</w:t>
      </w:r>
    </w:p>
    <w:p w:rsidR="00D26E7E" w:rsidRDefault="00D26E7E" w:rsidP="00D26E7E">
      <w:pPr>
        <w:ind w:left="1800" w:hanging="540"/>
        <w:rPr>
          <w:rFonts w:ascii="Times New Roman" w:hAnsi="Times New Roman" w:cs="Times New Roman"/>
          <w:sz w:val="26"/>
          <w:szCs w:val="26"/>
        </w:rPr>
      </w:pPr>
      <w:r>
        <w:rPr>
          <w:rFonts w:ascii="Times New Roman" w:hAnsi="Times New Roman" w:cs="Times New Roman"/>
          <w:sz w:val="26"/>
          <w:szCs w:val="26"/>
        </w:rPr>
        <w:t xml:space="preserve">i. </w:t>
      </w:r>
      <w:r>
        <w:rPr>
          <w:rFonts w:ascii="Times New Roman" w:hAnsi="Times New Roman" w:cs="Times New Roman"/>
          <w:sz w:val="26"/>
          <w:szCs w:val="26"/>
        </w:rPr>
        <w:tab/>
        <w:t>Hiring of labour through a labour contractor.</w:t>
      </w:r>
    </w:p>
    <w:p w:rsidR="00D26E7E" w:rsidRDefault="00D26E7E" w:rsidP="00D26E7E">
      <w:pPr>
        <w:ind w:left="1800" w:hanging="540"/>
        <w:rPr>
          <w:rFonts w:ascii="Times New Roman" w:hAnsi="Times New Roman" w:cs="Times New Roman"/>
          <w:sz w:val="26"/>
          <w:szCs w:val="26"/>
        </w:rPr>
      </w:pPr>
      <w:r>
        <w:rPr>
          <w:rFonts w:ascii="Times New Roman" w:hAnsi="Times New Roman" w:cs="Times New Roman"/>
          <w:sz w:val="26"/>
          <w:szCs w:val="26"/>
        </w:rPr>
        <w:t xml:space="preserve">II. </w:t>
      </w:r>
      <w:r>
        <w:rPr>
          <w:rFonts w:ascii="Times New Roman" w:hAnsi="Times New Roman" w:cs="Times New Roman"/>
          <w:sz w:val="26"/>
          <w:szCs w:val="26"/>
        </w:rPr>
        <w:tab/>
        <w:t>The purchase of Materials to be incorporated in the works.</w:t>
      </w:r>
    </w:p>
    <w:p w:rsidR="00D26E7E" w:rsidRDefault="00D26E7E" w:rsidP="00D26E7E">
      <w:pPr>
        <w:ind w:left="1800" w:hanging="540"/>
        <w:rPr>
          <w:rFonts w:ascii="Times New Roman" w:hAnsi="Times New Roman" w:cs="Times New Roman"/>
          <w:sz w:val="26"/>
          <w:szCs w:val="26"/>
        </w:rPr>
      </w:pPr>
      <w:r>
        <w:rPr>
          <w:rFonts w:ascii="Times New Roman" w:hAnsi="Times New Roman" w:cs="Times New Roman"/>
          <w:sz w:val="26"/>
          <w:szCs w:val="26"/>
        </w:rPr>
        <w:t xml:space="preserve">iii. </w:t>
      </w:r>
      <w:r>
        <w:rPr>
          <w:rFonts w:ascii="Times New Roman" w:hAnsi="Times New Roman" w:cs="Times New Roman"/>
          <w:sz w:val="26"/>
          <w:szCs w:val="26"/>
        </w:rPr>
        <w:tab/>
        <w:t>Hiring of plant&amp;machinery . .</w:t>
      </w:r>
    </w:p>
    <w:p w:rsidR="00D26E7E" w:rsidRDefault="00D26E7E" w:rsidP="00D26E7E">
      <w:pPr>
        <w:ind w:left="1260" w:hanging="54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The sub-contractor will have to be registered in the appropriate category in the centralized registration system for contractors of the G0MP.</w:t>
      </w:r>
    </w:p>
    <w:p w:rsidR="00D26E7E" w:rsidRDefault="00D26E7E" w:rsidP="00D26E7E">
      <w:pPr>
        <w:ind w:left="720" w:hanging="72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6. </w:t>
      </w:r>
      <w:r>
        <w:rPr>
          <w:rFonts w:ascii="Times New Roman" w:hAnsi="Times New Roman" w:cs="Times New Roman"/>
          <w:b/>
          <w:sz w:val="26"/>
          <w:szCs w:val="26"/>
        </w:rPr>
        <w:tab/>
        <w:t>Personnel</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61 </w:t>
      </w:r>
      <w:r>
        <w:rPr>
          <w:rFonts w:ascii="Times New Roman" w:hAnsi="Times New Roman" w:cs="Times New Roman"/>
          <w:sz w:val="26"/>
          <w:szCs w:val="26"/>
        </w:rPr>
        <w:tab/>
        <w:t>The Contractor shall employ for the construction work and routine maintenance the technical personnel as provided in the Annexure I-3 of Bid Data Sheet if applicable. If the Contractor fails to deploy required number of technical staff, recovery as specified in the Contract Data will be made from the Contractor.</w:t>
      </w:r>
    </w:p>
    <w:p w:rsidR="00D26E7E" w:rsidRDefault="00D26E7E" w:rsidP="00D26E7E">
      <w:pPr>
        <w:ind w:left="1440" w:hanging="720"/>
        <w:rPr>
          <w:rFonts w:ascii="Times New Roman" w:hAnsi="Times New Roman" w:cs="Times New Roman"/>
          <w:sz w:val="26"/>
          <w:szCs w:val="26"/>
        </w:rPr>
      </w:pP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6.2 </w:t>
      </w:r>
      <w:r>
        <w:rPr>
          <w:rFonts w:ascii="Times New Roman" w:hAnsi="Times New Roman" w:cs="Times New Roman"/>
          <w:sz w:val="26"/>
          <w:szCs w:val="26"/>
        </w:rPr>
        <w:tab/>
        <w:t>If the Engineer asks the Contractor to remove a person who is a member of the contractor’s staff or work force, stating the reasons, the Contractor shall ensure that the person leaves the Site within three days and has no further connection with the Works in the Contract.</w:t>
      </w:r>
    </w:p>
    <w:p w:rsidR="00D26E7E" w:rsidRDefault="00D26E7E" w:rsidP="00D26E7E">
      <w:pPr>
        <w:ind w:left="72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7. </w:t>
      </w:r>
      <w:r>
        <w:rPr>
          <w:rFonts w:ascii="Times New Roman" w:hAnsi="Times New Roman" w:cs="Times New Roman"/>
          <w:b/>
          <w:sz w:val="26"/>
          <w:szCs w:val="26"/>
        </w:rPr>
        <w:tab/>
        <w:t>Force Majeure</w:t>
      </w: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sz w:val="26"/>
          <w:szCs w:val="26"/>
        </w:rPr>
        <w:t xml:space="preserve">7.1 </w:t>
      </w:r>
      <w:r>
        <w:rPr>
          <w:rFonts w:ascii="Times New Roman" w:hAnsi="Times New Roman" w:cs="Times New Roman"/>
          <w:sz w:val="26"/>
          <w:szCs w:val="26"/>
        </w:rPr>
        <w:tab/>
        <w:t>The term “Force Majeure” means an exceptional event or circumstance:</w:t>
      </w:r>
    </w:p>
    <w:p w:rsidR="00D26E7E" w:rsidRDefault="00D26E7E" w:rsidP="00D26E7E">
      <w:pPr>
        <w:pStyle w:val="ListParagraph"/>
        <w:numPr>
          <w:ilvl w:val="2"/>
          <w:numId w:val="26"/>
        </w:numPr>
        <w:spacing w:after="40"/>
        <w:ind w:left="1260"/>
        <w:rPr>
          <w:rFonts w:ascii="Times New Roman" w:hAnsi="Times New Roman" w:cs="Times New Roman"/>
          <w:sz w:val="26"/>
          <w:szCs w:val="26"/>
        </w:rPr>
      </w:pPr>
      <w:r>
        <w:rPr>
          <w:rFonts w:ascii="Times New Roman" w:hAnsi="Times New Roman" w:cs="Times New Roman"/>
          <w:sz w:val="26"/>
          <w:szCs w:val="26"/>
        </w:rPr>
        <w:t>Which is beyond a Party’s control,</w:t>
      </w:r>
    </w:p>
    <w:p w:rsidR="00D26E7E" w:rsidRDefault="00D26E7E" w:rsidP="00D26E7E">
      <w:pPr>
        <w:pStyle w:val="ListParagraph"/>
        <w:numPr>
          <w:ilvl w:val="2"/>
          <w:numId w:val="26"/>
        </w:numPr>
        <w:spacing w:after="40"/>
        <w:ind w:left="1260"/>
        <w:rPr>
          <w:rFonts w:ascii="Times New Roman" w:hAnsi="Times New Roman" w:cs="Times New Roman"/>
          <w:sz w:val="26"/>
          <w:szCs w:val="26"/>
        </w:rPr>
      </w:pPr>
      <w:r>
        <w:rPr>
          <w:rFonts w:ascii="Times New Roman" w:hAnsi="Times New Roman" w:cs="Times New Roman"/>
          <w:sz w:val="26"/>
          <w:szCs w:val="26"/>
        </w:rPr>
        <w:t>Which such Party could not reasonably have provided against before entering into the Contract</w:t>
      </w:r>
    </w:p>
    <w:p w:rsidR="00D26E7E" w:rsidRDefault="00D26E7E" w:rsidP="00D26E7E">
      <w:pPr>
        <w:pStyle w:val="ListParagraph"/>
        <w:numPr>
          <w:ilvl w:val="2"/>
          <w:numId w:val="26"/>
        </w:numPr>
        <w:spacing w:after="40"/>
        <w:ind w:left="1260"/>
        <w:rPr>
          <w:rFonts w:ascii="Times New Roman" w:hAnsi="Times New Roman" w:cs="Times New Roman"/>
          <w:sz w:val="26"/>
          <w:szCs w:val="26"/>
        </w:rPr>
      </w:pPr>
      <w:r>
        <w:rPr>
          <w:rFonts w:ascii="Times New Roman" w:hAnsi="Times New Roman" w:cs="Times New Roman"/>
          <w:sz w:val="26"/>
          <w:szCs w:val="26"/>
        </w:rPr>
        <w:t>Which, having arisen, such Party could not reasonably have avoided or overcome, and</w:t>
      </w:r>
    </w:p>
    <w:p w:rsidR="00D26E7E" w:rsidRDefault="00D26E7E" w:rsidP="00D26E7E">
      <w:pPr>
        <w:pStyle w:val="ListParagraph"/>
        <w:numPr>
          <w:ilvl w:val="2"/>
          <w:numId w:val="26"/>
        </w:numPr>
        <w:spacing w:after="40"/>
        <w:ind w:left="1260"/>
        <w:rPr>
          <w:rFonts w:ascii="Times New Roman" w:hAnsi="Times New Roman" w:cs="Times New Roman"/>
          <w:sz w:val="26"/>
          <w:szCs w:val="26"/>
        </w:rPr>
      </w:pPr>
      <w:r>
        <w:rPr>
          <w:rFonts w:ascii="Times New Roman" w:hAnsi="Times New Roman" w:cs="Times New Roman"/>
          <w:sz w:val="26"/>
          <w:szCs w:val="26"/>
        </w:rPr>
        <w:t>Which is not substantially attributable to the other Party.</w:t>
      </w:r>
    </w:p>
    <w:p w:rsidR="00D26E7E" w:rsidRDefault="00D26E7E" w:rsidP="00D26E7E">
      <w:pPr>
        <w:spacing w:after="40"/>
        <w:ind w:left="720" w:firstLine="540"/>
        <w:rPr>
          <w:rFonts w:ascii="Times New Roman" w:hAnsi="Times New Roman" w:cs="Times New Roman"/>
          <w:sz w:val="26"/>
          <w:szCs w:val="26"/>
        </w:rPr>
      </w:pPr>
      <w:r>
        <w:rPr>
          <w:rFonts w:ascii="Times New Roman" w:hAnsi="Times New Roman" w:cs="Times New Roman"/>
          <w:sz w:val="26"/>
          <w:szCs w:val="26"/>
        </w:rPr>
        <w:t>Force Majeure may include, but is not limited to, exceptional events or circumstances of the kind listed below, so long as conditions (a) to (d) above are satisfied:</w:t>
      </w:r>
    </w:p>
    <w:p w:rsidR="00D26E7E" w:rsidRDefault="00D26E7E" w:rsidP="00D26E7E">
      <w:pPr>
        <w:pStyle w:val="ListParagraph"/>
        <w:numPr>
          <w:ilvl w:val="2"/>
          <w:numId w:val="32"/>
        </w:numPr>
        <w:spacing w:after="40"/>
        <w:ind w:left="1350" w:hanging="450"/>
        <w:rPr>
          <w:rFonts w:ascii="Times New Roman" w:hAnsi="Times New Roman" w:cs="Times New Roman"/>
          <w:sz w:val="26"/>
          <w:szCs w:val="26"/>
        </w:rPr>
      </w:pPr>
      <w:r>
        <w:rPr>
          <w:rFonts w:ascii="Times New Roman" w:hAnsi="Times New Roman" w:cs="Times New Roman"/>
          <w:sz w:val="26"/>
          <w:szCs w:val="26"/>
        </w:rPr>
        <w:t>War, hostilities (whether war be declared or not), invasion, act of foreign enemies,</w:t>
      </w:r>
    </w:p>
    <w:p w:rsidR="00D26E7E" w:rsidRDefault="00D26E7E" w:rsidP="00D26E7E">
      <w:pPr>
        <w:pStyle w:val="ListParagraph"/>
        <w:numPr>
          <w:ilvl w:val="2"/>
          <w:numId w:val="32"/>
        </w:numPr>
        <w:spacing w:after="40"/>
        <w:ind w:left="1350" w:hanging="450"/>
        <w:rPr>
          <w:rFonts w:ascii="Times New Roman" w:hAnsi="Times New Roman" w:cs="Times New Roman"/>
          <w:sz w:val="26"/>
          <w:szCs w:val="26"/>
        </w:rPr>
      </w:pPr>
      <w:r>
        <w:rPr>
          <w:rFonts w:ascii="Times New Roman" w:hAnsi="Times New Roman" w:cs="Times New Roman"/>
          <w:sz w:val="26"/>
          <w:szCs w:val="26"/>
        </w:rPr>
        <w:t xml:space="preserve">Rebellion, terrorism, sabotage by persons other than the contractor's Personnel, revolution, insurrection, military or usurped power, or civil war, </w:t>
      </w:r>
    </w:p>
    <w:p w:rsidR="00D26E7E" w:rsidRDefault="00D26E7E" w:rsidP="00D26E7E">
      <w:pPr>
        <w:pStyle w:val="ListParagraph"/>
        <w:numPr>
          <w:ilvl w:val="2"/>
          <w:numId w:val="32"/>
        </w:numPr>
        <w:spacing w:after="40"/>
        <w:ind w:left="1350" w:hanging="450"/>
        <w:rPr>
          <w:rFonts w:ascii="Times New Roman" w:hAnsi="Times New Roman" w:cs="Times New Roman"/>
          <w:sz w:val="26"/>
          <w:szCs w:val="26"/>
        </w:rPr>
      </w:pPr>
      <w:r>
        <w:rPr>
          <w:rFonts w:ascii="Times New Roman" w:hAnsi="Times New Roman" w:cs="Times New Roman"/>
          <w:sz w:val="26"/>
          <w:szCs w:val="26"/>
        </w:rPr>
        <w:t>Riot, commotion, disorder, strike or lockout by persons other than the Contractor’s Personnel,</w:t>
      </w:r>
    </w:p>
    <w:p w:rsidR="00D26E7E" w:rsidRDefault="00D26E7E" w:rsidP="00D26E7E">
      <w:pPr>
        <w:pStyle w:val="ListParagraph"/>
        <w:numPr>
          <w:ilvl w:val="2"/>
          <w:numId w:val="32"/>
        </w:numPr>
        <w:spacing w:after="40"/>
        <w:ind w:left="1350" w:hanging="450"/>
        <w:rPr>
          <w:rFonts w:ascii="Times New Roman" w:hAnsi="Times New Roman" w:cs="Times New Roman"/>
          <w:sz w:val="26"/>
          <w:szCs w:val="26"/>
        </w:rPr>
      </w:pPr>
      <w:r>
        <w:rPr>
          <w:rFonts w:ascii="Times New Roman" w:hAnsi="Times New Roman" w:cs="Times New Roman"/>
          <w:sz w:val="26"/>
          <w:szCs w:val="26"/>
        </w:rPr>
        <w:t>Munitions of war, explosive materials, ionising radiation or contamination by radio-activity, except as may be attributable to the Contractor’s use of such munitions, explosives, radiation or radio-activity, and</w:t>
      </w:r>
    </w:p>
    <w:p w:rsidR="00D26E7E" w:rsidRDefault="00D26E7E" w:rsidP="00D26E7E">
      <w:pPr>
        <w:pStyle w:val="ListParagraph"/>
        <w:numPr>
          <w:ilvl w:val="2"/>
          <w:numId w:val="32"/>
        </w:numPr>
        <w:spacing w:after="40"/>
        <w:ind w:left="1350" w:hanging="450"/>
        <w:rPr>
          <w:rFonts w:ascii="Times New Roman" w:hAnsi="Times New Roman" w:cs="Times New Roman"/>
          <w:sz w:val="26"/>
          <w:szCs w:val="26"/>
        </w:rPr>
      </w:pPr>
      <w:r>
        <w:rPr>
          <w:rFonts w:ascii="Times New Roman" w:hAnsi="Times New Roman" w:cs="Times New Roman"/>
          <w:sz w:val="26"/>
          <w:szCs w:val="26"/>
        </w:rPr>
        <w:t>Natural catastrophes such as earthquake, hurricane, typhoon or volcanic activity.</w:t>
      </w:r>
    </w:p>
    <w:p w:rsidR="00D26E7E" w:rsidRDefault="00D26E7E" w:rsidP="00D26E7E">
      <w:pPr>
        <w:spacing w:after="40"/>
        <w:ind w:left="720" w:hanging="720"/>
        <w:rPr>
          <w:rFonts w:ascii="Times New Roman" w:hAnsi="Times New Roman" w:cs="Times New Roman"/>
          <w:sz w:val="26"/>
          <w:szCs w:val="26"/>
        </w:rPr>
      </w:pPr>
      <w:r>
        <w:rPr>
          <w:rFonts w:ascii="Times New Roman" w:hAnsi="Times New Roman" w:cs="Times New Roman"/>
          <w:sz w:val="26"/>
          <w:szCs w:val="26"/>
        </w:rPr>
        <w:t xml:space="preserve">7.2. </w:t>
      </w:r>
      <w:r>
        <w:rPr>
          <w:rFonts w:ascii="Times New Roman" w:hAnsi="Times New Roman" w:cs="Times New Roman"/>
          <w:sz w:val="26"/>
          <w:szCs w:val="26"/>
        </w:rPr>
        <w:tab/>
        <w:t>In the event of either party being rendered unable by force majeure to perform any duty or discharge any responsibility arising out of the contract, the relative obligation of the party affected by such force majeure shall upon notification to the other party be suspended for the period during which force majeure event lasts. The cost and loss sustained by either party shall be borne by respective parties.</w:t>
      </w:r>
    </w:p>
    <w:p w:rsidR="00D26E7E" w:rsidRDefault="00D26E7E" w:rsidP="00D26E7E">
      <w:pPr>
        <w:spacing w:after="40"/>
        <w:ind w:left="720" w:hanging="720"/>
        <w:rPr>
          <w:rFonts w:ascii="Times New Roman" w:hAnsi="Times New Roman" w:cs="Times New Roman"/>
          <w:sz w:val="26"/>
          <w:szCs w:val="26"/>
        </w:rPr>
      </w:pPr>
      <w:r>
        <w:rPr>
          <w:rFonts w:ascii="Times New Roman" w:hAnsi="Times New Roman" w:cs="Times New Roman"/>
          <w:sz w:val="26"/>
          <w:szCs w:val="26"/>
        </w:rPr>
        <w:t xml:space="preserve">7.3 </w:t>
      </w:r>
      <w:r>
        <w:rPr>
          <w:rFonts w:ascii="Times New Roman" w:hAnsi="Times New Roman" w:cs="Times New Roman"/>
          <w:sz w:val="26"/>
          <w:szCs w:val="26"/>
        </w:rPr>
        <w:tab/>
        <w:t>For the period of extension granted to the Contractor due to Force Majeure the price adjustment clause shall apply but the penalty clause shall not apply. It is clarified that this sub clause shall not give eligibility for price adjustment to contracts which are otherwise not subject to the benefit of price adjustment clause.</w:t>
      </w:r>
    </w:p>
    <w:p w:rsidR="00D26E7E" w:rsidRDefault="00D26E7E" w:rsidP="00D26E7E">
      <w:pPr>
        <w:spacing w:after="40"/>
        <w:ind w:left="720" w:hanging="720"/>
        <w:rPr>
          <w:rFonts w:ascii="Times New Roman" w:hAnsi="Times New Roman" w:cs="Times New Roman"/>
          <w:sz w:val="26"/>
          <w:szCs w:val="26"/>
        </w:rPr>
      </w:pPr>
      <w:r>
        <w:rPr>
          <w:rFonts w:ascii="Times New Roman" w:hAnsi="Times New Roman" w:cs="Times New Roman"/>
          <w:sz w:val="26"/>
          <w:szCs w:val="26"/>
        </w:rPr>
        <w:t xml:space="preserve">7.4 </w:t>
      </w:r>
      <w:r>
        <w:rPr>
          <w:rFonts w:ascii="Times New Roman" w:hAnsi="Times New Roman" w:cs="Times New Roman"/>
          <w:sz w:val="26"/>
          <w:szCs w:val="26"/>
        </w:rPr>
        <w:tab/>
        <w:t>The time for performance of the relative obligation suspended by the force majeure shall stand extended by the period for which such cause lasts. Should the delay caused by force majeure exceed twelve months, the parties to the contract shall be at liberty to foreclose the contact after holding mutual discussions.</w:t>
      </w:r>
    </w:p>
    <w:p w:rsidR="00D26E7E" w:rsidRDefault="00D26E7E" w:rsidP="00D26E7E">
      <w:pPr>
        <w:spacing w:after="40"/>
        <w:ind w:left="720" w:hanging="720"/>
        <w:rPr>
          <w:rFonts w:ascii="Times New Roman" w:hAnsi="Times New Roman" w:cs="Times New Roman"/>
          <w:b/>
          <w:sz w:val="26"/>
          <w:szCs w:val="26"/>
        </w:rPr>
      </w:pPr>
      <w:r>
        <w:rPr>
          <w:rFonts w:ascii="Times New Roman" w:hAnsi="Times New Roman" w:cs="Times New Roman"/>
          <w:b/>
          <w:sz w:val="26"/>
          <w:szCs w:val="26"/>
        </w:rPr>
        <w:t>8.</w:t>
      </w:r>
      <w:r>
        <w:rPr>
          <w:rFonts w:ascii="Times New Roman" w:hAnsi="Times New Roman" w:cs="Times New Roman"/>
          <w:b/>
          <w:sz w:val="26"/>
          <w:szCs w:val="26"/>
        </w:rPr>
        <w:tab/>
        <w:t>Contractor’s Risks -</w:t>
      </w:r>
    </w:p>
    <w:p w:rsidR="00D26E7E" w:rsidRDefault="00D26E7E" w:rsidP="00D26E7E">
      <w:pPr>
        <w:spacing w:after="40"/>
        <w:ind w:left="1440" w:hanging="720"/>
        <w:rPr>
          <w:rFonts w:ascii="Times New Roman" w:hAnsi="Times New Roman" w:cs="Times New Roman"/>
          <w:sz w:val="26"/>
          <w:szCs w:val="26"/>
        </w:rPr>
      </w:pPr>
      <w:r>
        <w:rPr>
          <w:rFonts w:ascii="Times New Roman" w:hAnsi="Times New Roman" w:cs="Times New Roman"/>
          <w:sz w:val="26"/>
          <w:szCs w:val="26"/>
        </w:rPr>
        <w:t xml:space="preserve">8.1 </w:t>
      </w:r>
      <w:r>
        <w:rPr>
          <w:rFonts w:ascii="Times New Roman" w:hAnsi="Times New Roman" w:cs="Times New Roman"/>
          <w:sz w:val="26"/>
          <w:szCs w:val="26"/>
        </w:rPr>
        <w:tab/>
        <w:t>All risks of loss or damage to physical property and of personal injury and death which arise during and in consequence of the performance of the Contract are the responsibility of the Contractor.</w:t>
      </w:r>
    </w:p>
    <w:p w:rsidR="00D26E7E" w:rsidRDefault="00D26E7E" w:rsidP="00D26E7E">
      <w:pPr>
        <w:ind w:left="720" w:hanging="720"/>
        <w:rPr>
          <w:rFonts w:ascii="Times New Roman" w:hAnsi="Times New Roman" w:cs="Times New Roman"/>
          <w:sz w:val="26"/>
          <w:szCs w:val="26"/>
        </w:rPr>
      </w:pP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lastRenderedPageBreak/>
        <w:t xml:space="preserve">8.2 </w:t>
      </w:r>
      <w:r>
        <w:rPr>
          <w:rFonts w:ascii="Times New Roman" w:hAnsi="Times New Roman" w:cs="Times New Roman"/>
          <w:sz w:val="26"/>
          <w:szCs w:val="26"/>
        </w:rPr>
        <w:tab/>
        <w:t>All risks and consequences arising from the inaccuracies or falseness of the documents, drawing, designs, other documents and/or information submitted by the contractor shall be the responsibility of the Contractor alone, notwithstanding the fact that the design/ drawings or other documents have been approved by the department.</w:t>
      </w:r>
    </w:p>
    <w:p w:rsidR="00D26E7E" w:rsidRDefault="00D26E7E" w:rsidP="00D26E7E">
      <w:pPr>
        <w:ind w:left="144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9. </w:t>
      </w:r>
      <w:r>
        <w:rPr>
          <w:rFonts w:ascii="Times New Roman" w:hAnsi="Times New Roman" w:cs="Times New Roman"/>
          <w:b/>
          <w:sz w:val="26"/>
          <w:szCs w:val="26"/>
        </w:rPr>
        <w:tab/>
        <w:t>Liability for Accidents to Person</w:t>
      </w:r>
    </w:p>
    <w:p w:rsidR="00D26E7E" w:rsidRDefault="00D26E7E" w:rsidP="00D26E7E">
      <w:pPr>
        <w:ind w:left="720" w:firstLine="0"/>
        <w:rPr>
          <w:rFonts w:ascii="Times New Roman" w:hAnsi="Times New Roman" w:cs="Times New Roman"/>
          <w:sz w:val="26"/>
          <w:szCs w:val="26"/>
        </w:rPr>
      </w:pPr>
      <w:r>
        <w:rPr>
          <w:rFonts w:ascii="Times New Roman" w:hAnsi="Times New Roman" w:cs="Times New Roman"/>
          <w:sz w:val="26"/>
          <w:szCs w:val="26"/>
        </w:rPr>
        <w:t>The contractor shall be deemed to have indemnified and saved harmless the Corporation against all action, suits, claims, demands, costs etc. arising in connection with injuries suffered by any persons employed by the contractor or his subcontractor for the works whether under the General law or under workman’s compensation Act or any other statute in force at the time of dealing with the question of the liability of employees for the injuries suffered by employees and to have taken steps properly to ensure against any claim there under.</w:t>
      </w:r>
    </w:p>
    <w:p w:rsidR="00D26E7E" w:rsidRDefault="00D26E7E" w:rsidP="00D26E7E">
      <w:pPr>
        <w:ind w:firstLine="0"/>
        <w:rPr>
          <w:rFonts w:ascii="Times New Roman" w:hAnsi="Times New Roman" w:cs="Times New Roman"/>
          <w:b/>
          <w:sz w:val="26"/>
          <w:szCs w:val="26"/>
        </w:rPr>
      </w:pPr>
    </w:p>
    <w:p w:rsidR="00D26E7E" w:rsidRDefault="00D26E7E" w:rsidP="00D26E7E">
      <w:pPr>
        <w:ind w:firstLine="0"/>
        <w:rPr>
          <w:rFonts w:ascii="Times New Roman" w:hAnsi="Times New Roman" w:cs="Times New Roman"/>
          <w:b/>
          <w:sz w:val="26"/>
          <w:szCs w:val="26"/>
        </w:rPr>
      </w:pPr>
      <w:r>
        <w:rPr>
          <w:rFonts w:ascii="Times New Roman" w:hAnsi="Times New Roman" w:cs="Times New Roman"/>
          <w:b/>
          <w:sz w:val="26"/>
          <w:szCs w:val="26"/>
        </w:rPr>
        <w:t xml:space="preserve">10. </w:t>
      </w:r>
      <w:r>
        <w:rPr>
          <w:rFonts w:ascii="Times New Roman" w:hAnsi="Times New Roman" w:cs="Times New Roman"/>
          <w:b/>
          <w:sz w:val="26"/>
          <w:szCs w:val="26"/>
        </w:rPr>
        <w:tab/>
        <w:t>Contractor to Construct the Works</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10.1 </w:t>
      </w:r>
      <w:r>
        <w:rPr>
          <w:rFonts w:ascii="Times New Roman" w:hAnsi="Times New Roman" w:cs="Times New Roman"/>
          <w:sz w:val="26"/>
          <w:szCs w:val="26"/>
        </w:rPr>
        <w:tab/>
        <w:t>The Contractor shall construct install and maintain the Works in accordance with the Specifications and Drawings as specified in the Contract Data.</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10.2 </w:t>
      </w:r>
      <w:r>
        <w:rPr>
          <w:rFonts w:ascii="Times New Roman" w:hAnsi="Times New Roman" w:cs="Times New Roman"/>
          <w:sz w:val="26"/>
          <w:szCs w:val="26"/>
        </w:rPr>
        <w:tab/>
        <w:t>In the case of any class of work for which there is no such specification as is mentioned in Contract Data, such work shall be carried out in accordance with the instructions and requirement of the Engineer-in-charge.</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10.3 </w:t>
      </w:r>
      <w:r>
        <w:rPr>
          <w:rFonts w:ascii="Times New Roman" w:hAnsi="Times New Roman" w:cs="Times New Roman"/>
          <w:sz w:val="26"/>
          <w:szCs w:val="26"/>
        </w:rPr>
        <w:tab/>
        <w:t>The contractor shall supply and take upon himself the entire responsibility of the sufficiency of the scaffolding, timbering, machinery, tools and implements, and generally of all means used for the fulfillment of this contract whether such means may or may not be approved or recommended by the Engineer.</w:t>
      </w:r>
    </w:p>
    <w:p w:rsidR="00D26E7E" w:rsidRDefault="00D26E7E" w:rsidP="00D26E7E">
      <w:pPr>
        <w:ind w:left="720" w:hanging="72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11. </w:t>
      </w:r>
      <w:r>
        <w:rPr>
          <w:rFonts w:ascii="Times New Roman" w:hAnsi="Times New Roman" w:cs="Times New Roman"/>
          <w:b/>
          <w:sz w:val="26"/>
          <w:szCs w:val="26"/>
        </w:rPr>
        <w:tab/>
        <w:t xml:space="preserve">Discoveries  </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Anything of historical or other interest or of significant value unexpectedly discovered on the Site shall be the property of the Employer. The Contractor shall notify the Engineer of such discoveries and carry out the Engineer’s instructions for dealing with them.</w:t>
      </w:r>
    </w:p>
    <w:p w:rsidR="00D26E7E" w:rsidRDefault="00D26E7E" w:rsidP="00D26E7E">
      <w:pPr>
        <w:ind w:left="720" w:hanging="72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12. </w:t>
      </w:r>
      <w:r>
        <w:rPr>
          <w:rFonts w:ascii="Times New Roman" w:hAnsi="Times New Roman" w:cs="Times New Roman"/>
          <w:b/>
          <w:sz w:val="26"/>
          <w:szCs w:val="26"/>
        </w:rPr>
        <w:tab/>
        <w:t>Dispute Resolution System</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12.1 </w:t>
      </w:r>
      <w:r>
        <w:rPr>
          <w:rFonts w:ascii="Times New Roman" w:hAnsi="Times New Roman" w:cs="Times New Roman"/>
          <w:sz w:val="26"/>
          <w:szCs w:val="26"/>
        </w:rPr>
        <w:tab/>
        <w:t>No dispute can be raised except before the Competent Authority as defined in Contract Data in writing giving full description and grounds of dispute. It is clarified that merely recording protest while accepting measurement and/or payment shall not be taken as raising a dispute.</w:t>
      </w:r>
    </w:p>
    <w:p w:rsidR="00D26E7E" w:rsidRDefault="00D26E7E" w:rsidP="00D26E7E">
      <w:pPr>
        <w:spacing w:line="276" w:lineRule="auto"/>
        <w:ind w:left="1440" w:hanging="720"/>
        <w:rPr>
          <w:rFonts w:ascii="Times New Roman" w:hAnsi="Times New Roman" w:cs="Times New Roman"/>
          <w:sz w:val="26"/>
          <w:szCs w:val="26"/>
        </w:rPr>
      </w:pPr>
    </w:p>
    <w:p w:rsidR="00D26E7E" w:rsidRDefault="00D26E7E" w:rsidP="00D26E7E">
      <w:pPr>
        <w:spacing w:line="276" w:lineRule="auto"/>
        <w:ind w:left="1440" w:hanging="720"/>
        <w:rPr>
          <w:rFonts w:ascii="Times New Roman" w:hAnsi="Times New Roman" w:cs="Times New Roman"/>
          <w:sz w:val="26"/>
          <w:szCs w:val="26"/>
        </w:rPr>
      </w:pPr>
    </w:p>
    <w:p w:rsidR="00D26E7E" w:rsidRDefault="00D26E7E" w:rsidP="00D26E7E">
      <w:pPr>
        <w:spacing w:line="276" w:lineRule="auto"/>
        <w:ind w:left="1440" w:hanging="720"/>
        <w:rPr>
          <w:rFonts w:ascii="Times New Roman" w:hAnsi="Times New Roman" w:cs="Times New Roman"/>
          <w:sz w:val="26"/>
          <w:szCs w:val="26"/>
        </w:rPr>
      </w:pPr>
    </w:p>
    <w:p w:rsidR="00D26E7E" w:rsidRDefault="00D26E7E" w:rsidP="00D26E7E">
      <w:pPr>
        <w:spacing w:line="276" w:lineRule="auto"/>
        <w:ind w:left="1440" w:hanging="720"/>
        <w:rPr>
          <w:rFonts w:ascii="Times New Roman" w:hAnsi="Times New Roman" w:cs="Times New Roman"/>
          <w:sz w:val="26"/>
          <w:szCs w:val="26"/>
        </w:rPr>
      </w:pP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lastRenderedPageBreak/>
        <w:t xml:space="preserve">12.2 </w:t>
      </w:r>
      <w:r>
        <w:rPr>
          <w:rFonts w:ascii="Times New Roman" w:hAnsi="Times New Roman" w:cs="Times New Roman"/>
          <w:sz w:val="26"/>
          <w:szCs w:val="26"/>
        </w:rPr>
        <w:tab/>
        <w:t>No dispute can be raised after 45 days of its first occurrence. Any dispute raised after expiry of 45 days of its first occurrence shall not be entertained and the Employer shall not be liable for claims arising out of such dispute.</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12.3 </w:t>
      </w:r>
      <w:r>
        <w:rPr>
          <w:rFonts w:ascii="Times New Roman" w:hAnsi="Times New Roman" w:cs="Times New Roman"/>
          <w:sz w:val="26"/>
          <w:szCs w:val="26"/>
        </w:rPr>
        <w:tab/>
        <w:t>The Competent Authority shall decide the matter within 45 days.</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12.4 </w:t>
      </w:r>
      <w:r>
        <w:rPr>
          <w:rFonts w:ascii="Times New Roman" w:hAnsi="Times New Roman" w:cs="Times New Roman"/>
          <w:sz w:val="26"/>
          <w:szCs w:val="26"/>
        </w:rPr>
        <w:tab/>
        <w:t>Appeal against the order of the Competent Authority can be preferred within 30 days to the Appellate Authority as defined in the Contract Data. The Appellate Authority shall decide the dispute within 45 days.</w:t>
      </w:r>
    </w:p>
    <w:p w:rsidR="00D26E7E" w:rsidRDefault="00D26E7E" w:rsidP="00D26E7E">
      <w:pPr>
        <w:ind w:left="1440" w:hanging="720"/>
        <w:rPr>
          <w:rFonts w:ascii="Times New Roman" w:hAnsi="Times New Roman" w:cs="Times New Roman"/>
          <w:i/>
          <w:sz w:val="26"/>
          <w:szCs w:val="26"/>
        </w:rPr>
      </w:pPr>
      <w:r>
        <w:rPr>
          <w:rFonts w:ascii="Times New Roman" w:hAnsi="Times New Roman" w:cs="Times New Roman"/>
          <w:sz w:val="26"/>
          <w:szCs w:val="26"/>
        </w:rPr>
        <w:t xml:space="preserve">12.5 </w:t>
      </w:r>
      <w:r>
        <w:rPr>
          <w:rFonts w:ascii="Times New Roman" w:hAnsi="Times New Roman" w:cs="Times New Roman"/>
          <w:sz w:val="26"/>
          <w:szCs w:val="26"/>
        </w:rPr>
        <w:tab/>
        <w:t xml:space="preserve">Appeal against the order of the Appellate Authority can be preferred before the Madhya Pradesh Arbitration Tribunal constituted under Madhya Pradesh </w:t>
      </w:r>
      <w:r>
        <w:rPr>
          <w:rFonts w:ascii="Times New Roman" w:hAnsi="Times New Roman" w:cs="Times New Roman"/>
          <w:i/>
          <w:sz w:val="26"/>
          <w:szCs w:val="26"/>
        </w:rPr>
        <w:t>MadhyasthamAdhikaranAdhiniyam, 1983.</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12.6 </w:t>
      </w:r>
      <w:r>
        <w:rPr>
          <w:rFonts w:ascii="Times New Roman" w:hAnsi="Times New Roman" w:cs="Times New Roman"/>
          <w:sz w:val="26"/>
          <w:szCs w:val="26"/>
        </w:rPr>
        <w:tab/>
        <w:t>The Contractor shall have to continue execution of the Works with due diligence notwithstanding pendency of a dispute before any authority or forum.</w:t>
      </w:r>
    </w:p>
    <w:p w:rsidR="00D26E7E" w:rsidRDefault="00D26E7E" w:rsidP="00D26E7E">
      <w:pPr>
        <w:ind w:left="720" w:hanging="720"/>
        <w:jc w:val="center"/>
        <w:rPr>
          <w:rFonts w:ascii="Times New Roman" w:hAnsi="Times New Roman" w:cs="Times New Roman"/>
          <w:b/>
          <w:sz w:val="32"/>
          <w:szCs w:val="32"/>
        </w:rPr>
      </w:pPr>
      <w:r>
        <w:rPr>
          <w:rFonts w:ascii="Times New Roman" w:hAnsi="Times New Roman" w:cs="Times New Roman"/>
          <w:b/>
          <w:sz w:val="32"/>
          <w:szCs w:val="32"/>
        </w:rPr>
        <w:t>B. Time Control</w:t>
      </w: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13. </w:t>
      </w:r>
      <w:r>
        <w:rPr>
          <w:rFonts w:ascii="Times New Roman" w:hAnsi="Times New Roman" w:cs="Times New Roman"/>
          <w:sz w:val="26"/>
          <w:szCs w:val="26"/>
        </w:rPr>
        <w:tab/>
      </w:r>
      <w:r>
        <w:rPr>
          <w:rFonts w:ascii="Times New Roman" w:hAnsi="Times New Roman" w:cs="Times New Roman"/>
          <w:b/>
          <w:sz w:val="26"/>
          <w:szCs w:val="26"/>
        </w:rPr>
        <w:t>Programme</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 xml:space="preserve">13.1 </w:t>
      </w:r>
      <w:r>
        <w:rPr>
          <w:rFonts w:ascii="Times New Roman" w:hAnsi="Times New Roman" w:cs="Times New Roman"/>
          <w:sz w:val="26"/>
          <w:szCs w:val="26"/>
        </w:rPr>
        <w:tab/>
        <w:t>Within the time stated in the Contract Data, the Contractor shall submit to the Engineer for approval a Programme showing the general methods arrangements, order and timing for all the activities for the construction of works.</w:t>
      </w:r>
    </w:p>
    <w:p w:rsidR="00D26E7E" w:rsidRDefault="00D26E7E" w:rsidP="00D26E7E">
      <w:pPr>
        <w:ind w:left="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13.2 </w:t>
      </w:r>
      <w:r>
        <w:rPr>
          <w:rFonts w:ascii="Times New Roman" w:hAnsi="Times New Roman" w:cs="Times New Roman"/>
          <w:sz w:val="26"/>
          <w:szCs w:val="26"/>
        </w:rPr>
        <w:tab/>
      </w:r>
      <w:r>
        <w:rPr>
          <w:rFonts w:ascii="Times New Roman" w:hAnsi="Times New Roman" w:cs="Times New Roman"/>
          <w:b/>
          <w:sz w:val="26"/>
          <w:szCs w:val="26"/>
        </w:rPr>
        <w:t>The program shall be supported with all the details regarding key personnel, equipment and machinery proposed to be deployed on the works for its execution.</w:t>
      </w:r>
      <w:r>
        <w:rPr>
          <w:rFonts w:ascii="Times New Roman" w:hAnsi="Times New Roman" w:cs="Times New Roman"/>
          <w:sz w:val="26"/>
          <w:szCs w:val="26"/>
        </w:rPr>
        <w:t xml:space="preserve"> The contractor shall submit the list of equipment and machinery being brought to site, the list of key personnel being deployed, the list of machinery/equipment being placed in field laboratory and the location of field laboratory along with the Programme.</w:t>
      </w:r>
    </w:p>
    <w:p w:rsidR="00D26E7E" w:rsidRDefault="00D26E7E" w:rsidP="00D26E7E">
      <w:pPr>
        <w:ind w:left="72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13.3 </w:t>
      </w:r>
      <w:r>
        <w:rPr>
          <w:rFonts w:ascii="Times New Roman" w:hAnsi="Times New Roman" w:cs="Times New Roman"/>
          <w:sz w:val="26"/>
          <w:szCs w:val="26"/>
        </w:rPr>
        <w:tab/>
        <w:t>An update of the Programme shall be a programme showing the actual progress achieved on each activity and the effect of the progress achieved on the timing of the remaining Works, including any changes to the sequence of the activities.</w:t>
      </w:r>
    </w:p>
    <w:p w:rsidR="00D26E7E" w:rsidRDefault="00D26E7E" w:rsidP="00D26E7E">
      <w:pPr>
        <w:ind w:left="72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13.4 </w:t>
      </w:r>
      <w:r>
        <w:rPr>
          <w:rFonts w:ascii="Times New Roman" w:hAnsi="Times New Roman" w:cs="Times New Roman"/>
          <w:sz w:val="26"/>
          <w:szCs w:val="26"/>
        </w:rPr>
        <w:tab/>
        <w:t>The Contractor shall submit to the Engineer for approval an updated Programme at intervals no longer than the period stated in the Contract Data. If the Contractor does not submit an updated Programme within this period, the Engineer may withhold the amount stated in the Contract Data from the next payment certificate and continue to withhold this amount until the next payment after the date on which the overdue Programme has been s</w:t>
      </w:r>
      <w:bookmarkStart w:id="13" w:name="_GoBack"/>
      <w:bookmarkEnd w:id="13"/>
      <w:r>
        <w:rPr>
          <w:rFonts w:ascii="Times New Roman" w:hAnsi="Times New Roman" w:cs="Times New Roman"/>
          <w:sz w:val="26"/>
          <w:szCs w:val="26"/>
        </w:rPr>
        <w:t>ubmitted.</w:t>
      </w:r>
    </w:p>
    <w:p w:rsidR="00D26E7E" w:rsidRDefault="00D26E7E" w:rsidP="00D26E7E">
      <w:pPr>
        <w:ind w:left="72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sz w:val="26"/>
          <w:szCs w:val="26"/>
        </w:rPr>
      </w:pPr>
      <w:r>
        <w:rPr>
          <w:rFonts w:ascii="Times New Roman" w:hAnsi="Times New Roman" w:cs="Times New Roman"/>
          <w:sz w:val="26"/>
          <w:szCs w:val="26"/>
        </w:rPr>
        <w:t xml:space="preserve">13.5 </w:t>
      </w:r>
      <w:r>
        <w:rPr>
          <w:rFonts w:ascii="Times New Roman" w:hAnsi="Times New Roman" w:cs="Times New Roman"/>
          <w:sz w:val="26"/>
          <w:szCs w:val="26"/>
        </w:rPr>
        <w:tab/>
        <w:t xml:space="preserve">The Engineer’s approval of the Programme shall not alter the Contractor’s obligations. </w:t>
      </w:r>
    </w:p>
    <w:p w:rsidR="00D26E7E" w:rsidRDefault="00D26E7E" w:rsidP="00D26E7E">
      <w:pPr>
        <w:spacing w:line="276" w:lineRule="auto"/>
        <w:ind w:left="720" w:hanging="720"/>
        <w:rPr>
          <w:rFonts w:ascii="Times New Roman" w:hAnsi="Times New Roman" w:cs="Times New Roman"/>
          <w:sz w:val="26"/>
          <w:szCs w:val="26"/>
        </w:rPr>
      </w:pPr>
    </w:p>
    <w:p w:rsidR="00D26E7E" w:rsidRDefault="00D26E7E" w:rsidP="00D26E7E">
      <w:pPr>
        <w:spacing w:line="276" w:lineRule="auto"/>
        <w:ind w:left="720" w:hanging="720"/>
        <w:rPr>
          <w:rFonts w:ascii="Times New Roman" w:hAnsi="Times New Roman" w:cs="Times New Roman"/>
          <w:sz w:val="26"/>
          <w:szCs w:val="26"/>
        </w:rPr>
      </w:pPr>
    </w:p>
    <w:p w:rsidR="00D26E7E" w:rsidRDefault="00D26E7E" w:rsidP="00D26E7E">
      <w:pPr>
        <w:spacing w:line="276" w:lineRule="auto"/>
        <w:ind w:left="72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lastRenderedPageBreak/>
        <w:t xml:space="preserve">14. </w:t>
      </w:r>
      <w:r>
        <w:rPr>
          <w:rFonts w:ascii="Times New Roman" w:hAnsi="Times New Roman" w:cs="Times New Roman"/>
          <w:b/>
          <w:sz w:val="26"/>
          <w:szCs w:val="26"/>
        </w:rPr>
        <w:tab/>
        <w:t>Extension of Time</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14.1.</w:t>
      </w:r>
      <w:r>
        <w:rPr>
          <w:rFonts w:ascii="Times New Roman" w:hAnsi="Times New Roman" w:cs="Times New Roman"/>
          <w:sz w:val="26"/>
          <w:szCs w:val="26"/>
        </w:rPr>
        <w:tab/>
        <w:t>If the Contractor desires an extension of time for completion of the work on the ground of his having been unavoidably hindered in its execution or on any other grounds, he shall apply, in writing, to the Engineer-in-charge, on account of which he desires such extension. Engineer-in-Charge shall forward the aforesaid application to the Competent Authority as prescribed.</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14.2 </w:t>
      </w:r>
      <w:r>
        <w:rPr>
          <w:rFonts w:ascii="Times New Roman" w:hAnsi="Times New Roman" w:cs="Times New Roman"/>
          <w:sz w:val="26"/>
          <w:szCs w:val="26"/>
        </w:rPr>
        <w:tab/>
        <w:t>The competent authority shall grant such extension at each such occasion within a period of 30 days of receipt of application from contractor and shall not wait for finality of work. Such extensions shall be granted in accordance with provisions under clause 15 of this agreement.</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14.3</w:t>
      </w:r>
      <w:r>
        <w:rPr>
          <w:rFonts w:ascii="Times New Roman" w:hAnsi="Times New Roman" w:cs="Times New Roman"/>
          <w:sz w:val="26"/>
          <w:szCs w:val="26"/>
        </w:rPr>
        <w:tab/>
        <w:t xml:space="preserve"> In case the work is already in progress, the Contractor shall proceed with the execution of the works, including maintenance thereof, pending receipt of the decision of the competent authority as aforesaid with all due diligence.</w:t>
      </w:r>
    </w:p>
    <w:p w:rsidR="00D26E7E" w:rsidRDefault="00D26E7E" w:rsidP="00D26E7E">
      <w:pPr>
        <w:ind w:left="144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15. </w:t>
      </w:r>
      <w:r>
        <w:rPr>
          <w:rFonts w:ascii="Times New Roman" w:hAnsi="Times New Roman" w:cs="Times New Roman"/>
          <w:b/>
          <w:sz w:val="26"/>
          <w:szCs w:val="26"/>
        </w:rPr>
        <w:tab/>
        <w:t>Compensation for delay</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15.1 </w:t>
      </w:r>
      <w:r>
        <w:rPr>
          <w:rFonts w:ascii="Times New Roman" w:hAnsi="Times New Roman" w:cs="Times New Roman"/>
          <w:sz w:val="26"/>
          <w:szCs w:val="26"/>
        </w:rPr>
        <w:tab/>
        <w:t>The. time allowed for carrying out the work, as entered in the agreement, shall be strictly observed by the Contractor.</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15.2 </w:t>
      </w:r>
      <w:r>
        <w:rPr>
          <w:rFonts w:ascii="Times New Roman" w:hAnsi="Times New Roman" w:cs="Times New Roman"/>
          <w:sz w:val="26"/>
          <w:szCs w:val="26"/>
        </w:rPr>
        <w:tab/>
        <w:t>The time allowed for execution of the contract shall commence from the date of signing of the agreement. It is clarified that the need for issue of work order is dispensed with.</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15.3 </w:t>
      </w:r>
      <w:r>
        <w:rPr>
          <w:rFonts w:ascii="Times New Roman" w:hAnsi="Times New Roman" w:cs="Times New Roman"/>
          <w:sz w:val="26"/>
          <w:szCs w:val="26"/>
        </w:rPr>
        <w:tab/>
        <w:t>In the event milestones are laid down in the Contract Data for execution of the works, the contractor shall have to ensure strict adherence to the same.</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15.4 </w:t>
      </w:r>
      <w:r>
        <w:rPr>
          <w:rFonts w:ascii="Times New Roman" w:hAnsi="Times New Roman" w:cs="Times New Roman"/>
          <w:sz w:val="26"/>
          <w:szCs w:val="26"/>
        </w:rPr>
        <w:tab/>
        <w:t>Failure of the Contractor to adhere to the timelines and/or milestones shall attract such liquidated damages as is laid down in the Contract Data.</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15.5 </w:t>
      </w:r>
      <w:r>
        <w:rPr>
          <w:rFonts w:ascii="Times New Roman" w:hAnsi="Times New Roman" w:cs="Times New Roman"/>
          <w:sz w:val="26"/>
          <w:szCs w:val="26"/>
        </w:rPr>
        <w:tab/>
        <w:t>In the event of delay in execution of the Works as per the time lines mentioned in the Contract Data the Engineer-in-charge shall retain from the bills of the Contractor amount equal to the liquidated damages leviable until the Contractor makes such delays good. However, the Engineer-in-charge shall accept bankable security in lieu of retaining such amount.</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15.6 </w:t>
      </w:r>
      <w:r>
        <w:rPr>
          <w:rFonts w:ascii="Times New Roman" w:hAnsi="Times New Roman" w:cs="Times New Roman"/>
          <w:sz w:val="26"/>
          <w:szCs w:val="26"/>
        </w:rPr>
        <w:tab/>
        <w:t>If the Contractor is given extension .of time after liquidated damages have been paid, the Engineer in Charge shall correct any over payment of liquidated damages by the Contractor in the next payment certificate.</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15.7</w:t>
      </w:r>
      <w:r>
        <w:rPr>
          <w:rFonts w:ascii="Times New Roman" w:hAnsi="Times New Roman" w:cs="Times New Roman"/>
          <w:sz w:val="26"/>
          <w:szCs w:val="26"/>
        </w:rPr>
        <w:tab/>
        <w:t>In the event the Contractor fails to make good the delay until completion of the stipulated contract period (including extension of time) the sum so retained shall be adjusted against the liquidated damages levied.</w:t>
      </w:r>
    </w:p>
    <w:p w:rsidR="00D26E7E" w:rsidRDefault="00D26E7E" w:rsidP="00D26E7E">
      <w:pPr>
        <w:spacing w:line="276" w:lineRule="auto"/>
        <w:ind w:left="1440" w:hanging="720"/>
        <w:rPr>
          <w:rFonts w:ascii="Times New Roman" w:hAnsi="Times New Roman" w:cs="Times New Roman"/>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16. </w:t>
      </w:r>
      <w:r>
        <w:rPr>
          <w:rFonts w:ascii="Times New Roman" w:hAnsi="Times New Roman" w:cs="Times New Roman"/>
          <w:b/>
          <w:sz w:val="26"/>
          <w:szCs w:val="26"/>
        </w:rPr>
        <w:tab/>
        <w:t>Contractor’s quoted percentage</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The Contractor’s quoted percentage rate referred to in the “Bid for works’ will be deducted added from/to the net amount of the bill after deducting the cost of material supplied by the department.</w:t>
      </w:r>
    </w:p>
    <w:p w:rsidR="00D26E7E" w:rsidRDefault="00D26E7E" w:rsidP="00D26E7E">
      <w:pPr>
        <w:jc w:val="center"/>
        <w:rPr>
          <w:rFonts w:ascii="Times New Roman" w:hAnsi="Times New Roman" w:cs="Times New Roman"/>
          <w:b/>
          <w:sz w:val="26"/>
          <w:szCs w:val="26"/>
        </w:rPr>
      </w:pPr>
    </w:p>
    <w:p w:rsidR="00D26E7E" w:rsidRDefault="00D26E7E" w:rsidP="00D26E7E">
      <w:pPr>
        <w:jc w:val="center"/>
        <w:rPr>
          <w:rFonts w:ascii="Times New Roman" w:hAnsi="Times New Roman" w:cs="Times New Roman"/>
          <w:b/>
          <w:sz w:val="26"/>
          <w:szCs w:val="26"/>
        </w:rPr>
      </w:pPr>
    </w:p>
    <w:p w:rsidR="00D26E7E" w:rsidRDefault="00D26E7E" w:rsidP="00D26E7E">
      <w:pPr>
        <w:jc w:val="center"/>
        <w:rPr>
          <w:rFonts w:ascii="Times New Roman" w:hAnsi="Times New Roman" w:cs="Times New Roman"/>
          <w:b/>
          <w:sz w:val="26"/>
          <w:szCs w:val="26"/>
        </w:rPr>
      </w:pPr>
      <w:r>
        <w:rPr>
          <w:rFonts w:ascii="Times New Roman" w:hAnsi="Times New Roman" w:cs="Times New Roman"/>
          <w:b/>
          <w:sz w:val="26"/>
          <w:szCs w:val="26"/>
        </w:rPr>
        <w:lastRenderedPageBreak/>
        <w:t>C. Quality Control</w:t>
      </w:r>
    </w:p>
    <w:p w:rsidR="00D26E7E" w:rsidRDefault="00D26E7E" w:rsidP="00D26E7E">
      <w:pPr>
        <w:rPr>
          <w:rFonts w:ascii="Times New Roman" w:hAnsi="Times New Roman" w:cs="Times New Roman"/>
          <w:b/>
          <w:sz w:val="26"/>
          <w:szCs w:val="26"/>
        </w:rPr>
      </w:pPr>
      <w:r>
        <w:rPr>
          <w:rFonts w:ascii="Times New Roman" w:hAnsi="Times New Roman" w:cs="Times New Roman"/>
          <w:b/>
          <w:sz w:val="26"/>
          <w:szCs w:val="26"/>
        </w:rPr>
        <w:t>17.</w:t>
      </w:r>
      <w:r>
        <w:rPr>
          <w:rFonts w:ascii="Times New Roman" w:hAnsi="Times New Roman" w:cs="Times New Roman"/>
          <w:b/>
          <w:sz w:val="26"/>
          <w:szCs w:val="26"/>
        </w:rPr>
        <w:tab/>
        <w:t>Tests</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 xml:space="preserve">17.1 </w:t>
      </w:r>
      <w:r>
        <w:rPr>
          <w:rFonts w:ascii="Times New Roman" w:hAnsi="Times New Roman" w:cs="Times New Roman"/>
          <w:sz w:val="26"/>
          <w:szCs w:val="26"/>
        </w:rPr>
        <w:tab/>
        <w:t>The Contractor shall be responsible for:</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ab/>
        <w:t xml:space="preserve">a. </w:t>
      </w:r>
      <w:r>
        <w:rPr>
          <w:rFonts w:ascii="Times New Roman" w:hAnsi="Times New Roman" w:cs="Times New Roman"/>
          <w:sz w:val="26"/>
          <w:szCs w:val="26"/>
        </w:rPr>
        <w:tab/>
        <w:t>Carrying out the tests prescribed in specifications, and</w:t>
      </w:r>
    </w:p>
    <w:p w:rsidR="00D26E7E" w:rsidRDefault="00D26E7E" w:rsidP="00D26E7E">
      <w:pPr>
        <w:ind w:left="720"/>
        <w:rPr>
          <w:rFonts w:ascii="Times New Roman" w:hAnsi="Times New Roman" w:cs="Times New Roman"/>
          <w:sz w:val="26"/>
          <w:szCs w:val="26"/>
        </w:rPr>
      </w:pPr>
      <w:r>
        <w:rPr>
          <w:rFonts w:ascii="Times New Roman" w:hAnsi="Times New Roman" w:cs="Times New Roman"/>
          <w:sz w:val="26"/>
          <w:szCs w:val="26"/>
        </w:rPr>
        <w:tab/>
        <w:t xml:space="preserve">b. </w:t>
      </w:r>
      <w:r>
        <w:rPr>
          <w:rFonts w:ascii="Times New Roman" w:hAnsi="Times New Roman" w:cs="Times New Roman"/>
          <w:sz w:val="26"/>
          <w:szCs w:val="26"/>
        </w:rPr>
        <w:tab/>
        <w:t xml:space="preserve">For the correctness of the test results, whether preformed in his </w:t>
      </w:r>
    </w:p>
    <w:p w:rsidR="00D26E7E" w:rsidRDefault="00D26E7E" w:rsidP="00D26E7E">
      <w:pPr>
        <w:ind w:left="720"/>
        <w:rPr>
          <w:rFonts w:ascii="Times New Roman" w:hAnsi="Times New Roman" w:cs="Times New Roman"/>
          <w:b/>
          <w:sz w:val="26"/>
          <w:szCs w:val="26"/>
        </w:rPr>
      </w:pPr>
      <w:r>
        <w:rPr>
          <w:rFonts w:ascii="Times New Roman" w:hAnsi="Times New Roman" w:cs="Times New Roman"/>
          <w:sz w:val="26"/>
          <w:szCs w:val="26"/>
        </w:rPr>
        <w:tab/>
      </w:r>
      <w:r>
        <w:rPr>
          <w:rFonts w:ascii="Times New Roman" w:hAnsi="Times New Roman" w:cs="Times New Roman"/>
          <w:sz w:val="26"/>
          <w:szCs w:val="26"/>
        </w:rPr>
        <w:tab/>
        <w:t>laboratory or elsewhere.</w:t>
      </w:r>
    </w:p>
    <w:p w:rsidR="00D26E7E" w:rsidRDefault="00D26E7E" w:rsidP="00D26E7E">
      <w:pPr>
        <w:ind w:left="1440" w:hanging="630"/>
        <w:rPr>
          <w:rFonts w:ascii="Times New Roman" w:hAnsi="Times New Roman" w:cs="Times New Roman"/>
          <w:b/>
          <w:sz w:val="26"/>
          <w:szCs w:val="26"/>
        </w:rPr>
      </w:pPr>
      <w:r>
        <w:rPr>
          <w:rFonts w:ascii="Times New Roman" w:hAnsi="Times New Roman" w:cs="Times New Roman"/>
          <w:sz w:val="26"/>
          <w:szCs w:val="26"/>
        </w:rPr>
        <w:t xml:space="preserve">17.2 </w:t>
      </w:r>
      <w:r>
        <w:rPr>
          <w:rFonts w:ascii="Times New Roman" w:hAnsi="Times New Roman" w:cs="Times New Roman"/>
          <w:sz w:val="26"/>
          <w:szCs w:val="26"/>
        </w:rPr>
        <w:tab/>
        <w:t>The contractor shall have to establish field laboratory within the time specified and having such equipments as are specified in the Contract Data.</w:t>
      </w:r>
    </w:p>
    <w:p w:rsidR="00D26E7E" w:rsidRDefault="00D26E7E" w:rsidP="00D26E7E">
      <w:pPr>
        <w:ind w:left="1440" w:hanging="630"/>
        <w:rPr>
          <w:rFonts w:ascii="Times New Roman" w:hAnsi="Times New Roman" w:cs="Times New Roman"/>
          <w:sz w:val="26"/>
          <w:szCs w:val="26"/>
        </w:rPr>
      </w:pPr>
      <w:r>
        <w:rPr>
          <w:rFonts w:ascii="Times New Roman" w:hAnsi="Times New Roman" w:cs="Times New Roman"/>
          <w:sz w:val="26"/>
          <w:szCs w:val="26"/>
        </w:rPr>
        <w:t xml:space="preserve">17.3 </w:t>
      </w:r>
      <w:r>
        <w:rPr>
          <w:rFonts w:ascii="Times New Roman" w:hAnsi="Times New Roman" w:cs="Times New Roman"/>
          <w:sz w:val="26"/>
          <w:szCs w:val="26"/>
        </w:rPr>
        <w:tab/>
        <w:t>Failure of the Contractor to establish laboratory shall attract such penalty as is specified in the Contract Data.</w:t>
      </w:r>
    </w:p>
    <w:p w:rsidR="00D26E7E" w:rsidRDefault="00D26E7E" w:rsidP="00D26E7E">
      <w:pPr>
        <w:ind w:left="1440" w:hanging="630"/>
        <w:rPr>
          <w:rFonts w:ascii="Times New Roman" w:hAnsi="Times New Roman" w:cs="Times New Roman"/>
          <w:sz w:val="26"/>
          <w:szCs w:val="26"/>
        </w:rPr>
      </w:pPr>
      <w:r>
        <w:rPr>
          <w:rFonts w:ascii="Times New Roman" w:hAnsi="Times New Roman" w:cs="Times New Roman"/>
          <w:sz w:val="26"/>
          <w:szCs w:val="26"/>
        </w:rPr>
        <w:t>17.4</w:t>
      </w:r>
      <w:r>
        <w:rPr>
          <w:rFonts w:ascii="Times New Roman" w:hAnsi="Times New Roman" w:cs="Times New Roman"/>
          <w:sz w:val="26"/>
          <w:szCs w:val="26"/>
        </w:rPr>
        <w:tab/>
        <w:t>Ten percent of the mandatory test prescribed under the specification shall be got carried out through laboratories accredited by national Accreditation Board of laboratories (NABL) By the Engineer-in-charge and the cost of such testing shall be deducted form the payments due to contractor .</w:t>
      </w:r>
    </w:p>
    <w:p w:rsidR="00D26E7E" w:rsidRDefault="00D26E7E" w:rsidP="00D26E7E">
      <w:pPr>
        <w:ind w:left="1440" w:hanging="630"/>
        <w:rPr>
          <w:rFonts w:ascii="Times New Roman" w:hAnsi="Times New Roman" w:cs="Times New Roman"/>
          <w:b/>
          <w:sz w:val="26"/>
          <w:szCs w:val="26"/>
        </w:rPr>
      </w:pP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18. </w:t>
      </w:r>
      <w:r>
        <w:rPr>
          <w:rFonts w:ascii="Times New Roman" w:hAnsi="Times New Roman" w:cs="Times New Roman"/>
          <w:b/>
          <w:sz w:val="26"/>
          <w:szCs w:val="26"/>
        </w:rPr>
        <w:tab/>
        <w:t>Correction of Defects noticed during the Defect Liability Period</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18.1 </w:t>
      </w:r>
      <w:r>
        <w:rPr>
          <w:rFonts w:ascii="Times New Roman" w:hAnsi="Times New Roman" w:cs="Times New Roman"/>
          <w:sz w:val="26"/>
          <w:szCs w:val="26"/>
        </w:rPr>
        <w:tab/>
        <w:t>The Defect Liability Period of work in the contract shall be as per the Contract Data.</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18.2 </w:t>
      </w:r>
      <w:r>
        <w:rPr>
          <w:rFonts w:ascii="Times New Roman" w:hAnsi="Times New Roman" w:cs="Times New Roman"/>
          <w:sz w:val="26"/>
          <w:szCs w:val="26"/>
        </w:rPr>
        <w:tab/>
        <w:t>The Contractor shall promptly rectify all defects pointed out by the Engineer well before the end of the Defect Liability Period. The Defect Liability Period shall automatically stand extended until the defect is rectified.</w:t>
      </w:r>
    </w:p>
    <w:p w:rsidR="00D26E7E" w:rsidRDefault="00D26E7E" w:rsidP="00D26E7E">
      <w:pPr>
        <w:ind w:left="1440" w:hanging="720"/>
        <w:rPr>
          <w:rFonts w:ascii="Times New Roman" w:hAnsi="Times New Roman" w:cs="Times New Roman"/>
          <w:sz w:val="26"/>
          <w:szCs w:val="26"/>
        </w:rPr>
      </w:pPr>
      <w:r>
        <w:rPr>
          <w:rFonts w:ascii="Times New Roman" w:hAnsi="Times New Roman" w:cs="Times New Roman"/>
          <w:sz w:val="26"/>
          <w:szCs w:val="26"/>
        </w:rPr>
        <w:t xml:space="preserve">18.3 </w:t>
      </w:r>
      <w:r>
        <w:rPr>
          <w:rFonts w:ascii="Times New Roman" w:hAnsi="Times New Roman" w:cs="Times New Roman"/>
          <w:sz w:val="26"/>
          <w:szCs w:val="26"/>
        </w:rPr>
        <w:tab/>
        <w:t>If the Contractor has not corrected a Defect pertaining to the Defect Liability Period to the satisfaction of the Engineer, within the time specified by the Engineer, the Engineer will assess the cost of haying the Defect corrected, and the cost of correction of the Defect shall be recovered from the Performance Security or any amount due or that may become due to the contractor and other available securities.</w:t>
      </w:r>
    </w:p>
    <w:p w:rsidR="00D26E7E" w:rsidRDefault="00D26E7E" w:rsidP="00D26E7E">
      <w:pPr>
        <w:ind w:left="720" w:hanging="720"/>
        <w:jc w:val="center"/>
        <w:rPr>
          <w:rFonts w:ascii="Times New Roman" w:hAnsi="Times New Roman" w:cs="Times New Roman"/>
          <w:b/>
          <w:sz w:val="26"/>
          <w:szCs w:val="26"/>
        </w:rPr>
      </w:pPr>
    </w:p>
    <w:p w:rsidR="00D26E7E" w:rsidRDefault="00D26E7E" w:rsidP="00D26E7E">
      <w:pPr>
        <w:ind w:left="720" w:hanging="720"/>
        <w:jc w:val="center"/>
        <w:rPr>
          <w:rFonts w:ascii="Times New Roman" w:hAnsi="Times New Roman" w:cs="Times New Roman"/>
          <w:b/>
          <w:sz w:val="26"/>
          <w:szCs w:val="26"/>
        </w:rPr>
      </w:pPr>
      <w:r>
        <w:rPr>
          <w:rFonts w:ascii="Times New Roman" w:hAnsi="Times New Roman" w:cs="Times New Roman"/>
          <w:b/>
          <w:sz w:val="26"/>
          <w:szCs w:val="26"/>
        </w:rPr>
        <w:t xml:space="preserve">D. </w:t>
      </w:r>
      <w:r>
        <w:rPr>
          <w:rFonts w:ascii="Times New Roman" w:hAnsi="Times New Roman" w:cs="Times New Roman"/>
          <w:b/>
          <w:sz w:val="26"/>
          <w:szCs w:val="26"/>
        </w:rPr>
        <w:tab/>
        <w:t>COST CONTROL</w:t>
      </w:r>
    </w:p>
    <w:p w:rsidR="00D26E7E" w:rsidRDefault="00D26E7E" w:rsidP="00D26E7E">
      <w:pPr>
        <w:ind w:left="720" w:hanging="720"/>
        <w:rPr>
          <w:rFonts w:ascii="Times New Roman" w:hAnsi="Times New Roman" w:cs="Times New Roman"/>
          <w:b/>
          <w:sz w:val="26"/>
          <w:szCs w:val="26"/>
        </w:rPr>
      </w:pPr>
      <w:r>
        <w:rPr>
          <w:rFonts w:ascii="Times New Roman" w:hAnsi="Times New Roman" w:cs="Times New Roman"/>
          <w:b/>
          <w:sz w:val="26"/>
          <w:szCs w:val="26"/>
        </w:rPr>
        <w:t xml:space="preserve">19. </w:t>
      </w:r>
      <w:r>
        <w:rPr>
          <w:rFonts w:ascii="Times New Roman" w:hAnsi="Times New Roman" w:cs="Times New Roman"/>
          <w:b/>
          <w:sz w:val="26"/>
          <w:szCs w:val="26"/>
        </w:rPr>
        <w:tab/>
        <w:t>Variations - Change in original Specifications, Designs, and Drawings etc.</w:t>
      </w:r>
    </w:p>
    <w:p w:rsidR="00D26E7E" w:rsidRDefault="00D26E7E" w:rsidP="00D26E7E">
      <w:pPr>
        <w:spacing w:line="360" w:lineRule="auto"/>
        <w:ind w:left="1440" w:hanging="720"/>
        <w:rPr>
          <w:rFonts w:ascii="Times New Roman" w:hAnsi="Times New Roman" w:cs="Times New Roman"/>
          <w:sz w:val="26"/>
          <w:szCs w:val="26"/>
        </w:rPr>
      </w:pPr>
      <w:r>
        <w:rPr>
          <w:rFonts w:ascii="Times New Roman" w:hAnsi="Times New Roman" w:cs="Times New Roman"/>
          <w:sz w:val="26"/>
          <w:szCs w:val="26"/>
        </w:rPr>
        <w:t xml:space="preserve">19.1 </w:t>
      </w:r>
      <w:r>
        <w:rPr>
          <w:rFonts w:ascii="Times New Roman" w:hAnsi="Times New Roman" w:cs="Times New Roman"/>
          <w:sz w:val="26"/>
          <w:szCs w:val="26"/>
        </w:rPr>
        <w:tab/>
        <w:t xml:space="preserve">The Engineer-in-charge shall have power to make any alterations, omissions or additions to or substitutions in the original specifications, drawings, designs and instructions, that may appear to him to be necessary during the progress of the work and the contractor shall carry out the work in accordance with any instructions which may be given to him in writing signed by the Engineer-in-charge, and such alterations, omission, additions or substitutions shall not invalidate the contract and any altered, additional or substituted work, which the contractor may be directed to do in the </w:t>
      </w:r>
      <w:r>
        <w:rPr>
          <w:rFonts w:ascii="Times New Roman" w:hAnsi="Times New Roman" w:cs="Times New Roman"/>
          <w:sz w:val="26"/>
          <w:szCs w:val="26"/>
        </w:rPr>
        <w:lastRenderedPageBreak/>
        <w:t>manner above specified, as part of the work, shall be carried out by the contractor on the same conditions in all respects on which he agrees to do the main work.</w:t>
      </w:r>
    </w:p>
    <w:p w:rsidR="00D26E7E" w:rsidRDefault="00D26E7E" w:rsidP="00D26E7E">
      <w:pPr>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 xml:space="preserve">19.2 </w:t>
      </w:r>
      <w:r>
        <w:rPr>
          <w:rFonts w:ascii="Times New Roman" w:hAnsi="Times New Roman" w:cs="Times New Roman"/>
          <w:sz w:val="26"/>
          <w:szCs w:val="26"/>
        </w:rPr>
        <w:tab/>
        <w:t>The time for the completion of the work shall be adjusted in the proportion that the altered, additional or substituted work bears to the original contract work and the certificate of the Engineer-in-charge shall be conclusive as to such proportion.</w:t>
      </w:r>
    </w:p>
    <w:p w:rsidR="00D26E7E" w:rsidRDefault="00D26E7E" w:rsidP="00D26E7E">
      <w:pPr>
        <w:spacing w:line="276" w:lineRule="auto"/>
        <w:ind w:left="720" w:hanging="720"/>
        <w:rPr>
          <w:rFonts w:ascii="Times New Roman" w:hAnsi="Times New Roman" w:cs="Times New Roman"/>
          <w:b/>
          <w:sz w:val="26"/>
          <w:szCs w:val="26"/>
        </w:rPr>
      </w:pPr>
      <w:r>
        <w:rPr>
          <w:rFonts w:ascii="Times New Roman" w:hAnsi="Times New Roman" w:cs="Times New Roman"/>
          <w:b/>
          <w:sz w:val="26"/>
          <w:szCs w:val="26"/>
        </w:rPr>
        <w:t xml:space="preserve">20. </w:t>
      </w:r>
      <w:r>
        <w:rPr>
          <w:rFonts w:ascii="Times New Roman" w:hAnsi="Times New Roman" w:cs="Times New Roman"/>
          <w:b/>
          <w:sz w:val="26"/>
          <w:szCs w:val="26"/>
        </w:rPr>
        <w:tab/>
        <w:t>Extra items</w:t>
      </w:r>
    </w:p>
    <w:p w:rsidR="00D26E7E" w:rsidRDefault="00D26E7E" w:rsidP="00D26E7E">
      <w:pPr>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 xml:space="preserve">20.1 </w:t>
      </w:r>
      <w:r>
        <w:rPr>
          <w:rFonts w:ascii="Times New Roman" w:hAnsi="Times New Roman" w:cs="Times New Roman"/>
          <w:sz w:val="26"/>
          <w:szCs w:val="26"/>
        </w:rPr>
        <w:tab/>
        <w:t>All such items which are not included in the priced BOQ shall be treated as extra items.</w:t>
      </w:r>
    </w:p>
    <w:p w:rsidR="00D26E7E" w:rsidRDefault="00D26E7E" w:rsidP="00D26E7E">
      <w:pPr>
        <w:spacing w:line="276" w:lineRule="auto"/>
        <w:ind w:left="720" w:hanging="720"/>
        <w:rPr>
          <w:rFonts w:ascii="Times New Roman" w:hAnsi="Times New Roman" w:cs="Times New Roman"/>
          <w:sz w:val="26"/>
          <w:szCs w:val="26"/>
        </w:rPr>
      </w:pPr>
    </w:p>
    <w:p w:rsidR="00D26E7E" w:rsidRDefault="00D26E7E" w:rsidP="00D26E7E">
      <w:pPr>
        <w:spacing w:line="276" w:lineRule="auto"/>
        <w:ind w:left="720" w:hanging="720"/>
        <w:rPr>
          <w:rFonts w:ascii="Times New Roman" w:hAnsi="Times New Roman" w:cs="Times New Roman"/>
          <w:b/>
          <w:sz w:val="26"/>
          <w:szCs w:val="26"/>
        </w:rPr>
      </w:pPr>
      <w:r>
        <w:rPr>
          <w:rFonts w:ascii="Times New Roman" w:hAnsi="Times New Roman" w:cs="Times New Roman"/>
          <w:b/>
          <w:sz w:val="26"/>
          <w:szCs w:val="26"/>
        </w:rPr>
        <w:t xml:space="preserve">21. </w:t>
      </w:r>
      <w:r>
        <w:rPr>
          <w:rFonts w:ascii="Times New Roman" w:hAnsi="Times New Roman" w:cs="Times New Roman"/>
          <w:b/>
          <w:sz w:val="26"/>
          <w:szCs w:val="26"/>
        </w:rPr>
        <w:tab/>
        <w:t>Payments for Variations and / or Extra Quantities</w:t>
      </w:r>
    </w:p>
    <w:p w:rsidR="00D26E7E" w:rsidRDefault="00D26E7E" w:rsidP="00D26E7E">
      <w:pPr>
        <w:spacing w:line="276" w:lineRule="auto"/>
        <w:ind w:left="1440" w:hanging="720"/>
        <w:rPr>
          <w:rFonts w:ascii="Times New Roman" w:hAnsi="Times New Roman" w:cs="Times New Roman"/>
          <w:sz w:val="26"/>
          <w:szCs w:val="26"/>
        </w:rPr>
      </w:pPr>
      <w:r>
        <w:rPr>
          <w:rFonts w:ascii="Times New Roman" w:hAnsi="Times New Roman" w:cs="Times New Roman"/>
          <w:sz w:val="26"/>
          <w:szCs w:val="26"/>
        </w:rPr>
        <w:t xml:space="preserve">21.1 </w:t>
      </w:r>
      <w:r>
        <w:rPr>
          <w:rFonts w:ascii="Times New Roman" w:hAnsi="Times New Roman" w:cs="Times New Roman"/>
          <w:sz w:val="26"/>
          <w:szCs w:val="26"/>
        </w:rPr>
        <w:tab/>
        <w:t>The rates for such additional (Extra quantity), altered or substituted work / extra items under this clause shall be worked out in accordance with the following provisions in the irrespective order:</w:t>
      </w:r>
    </w:p>
    <w:p w:rsidR="00D26E7E" w:rsidRDefault="00D26E7E" w:rsidP="00D26E7E">
      <w:pPr>
        <w:spacing w:line="276" w:lineRule="auto"/>
        <w:ind w:left="1890" w:hanging="45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The contractor is bound to carry out the additional (Extra quantity), work at the same rates as are specified in the contract for the work.</w:t>
      </w:r>
    </w:p>
    <w:p w:rsidR="00D26E7E" w:rsidRDefault="00D26E7E" w:rsidP="00D26E7E">
      <w:pPr>
        <w:spacing w:line="276" w:lineRule="auto"/>
        <w:ind w:left="1890" w:hanging="450"/>
        <w:rPr>
          <w:rFonts w:ascii="Times New Roman" w:hAnsi="Times New Roman" w:cs="Times New Roman"/>
          <w:sz w:val="26"/>
          <w:szCs w:val="26"/>
        </w:rPr>
      </w:pPr>
    </w:p>
    <w:p w:rsidR="00D26E7E" w:rsidRDefault="00D26E7E" w:rsidP="00D26E7E">
      <w:pPr>
        <w:spacing w:line="276" w:lineRule="auto"/>
        <w:ind w:left="1890" w:hanging="450"/>
        <w:rPr>
          <w:rFonts w:ascii="Times New Roman" w:hAnsi="Times New Roman" w:cs="Times New Roman"/>
          <w:sz w:val="26"/>
          <w:szCs w:val="26"/>
        </w:rPr>
      </w:pPr>
      <w:r>
        <w:rPr>
          <w:rFonts w:ascii="Times New Roman" w:hAnsi="Times New Roman" w:cs="Times New Roman"/>
          <w:sz w:val="26"/>
          <w:szCs w:val="26"/>
        </w:rPr>
        <w:t xml:space="preserve">b. </w:t>
      </w:r>
      <w:r>
        <w:rPr>
          <w:rFonts w:ascii="Times New Roman" w:hAnsi="Times New Roman" w:cs="Times New Roman"/>
          <w:sz w:val="26"/>
          <w:szCs w:val="26"/>
        </w:rPr>
        <w:tab/>
        <w:t>If the item is not in the priced BOQ and is. included in the SOR of the department, the rate shall be arrived at by applying the quoted tender percentage on the SOR rate.</w:t>
      </w:r>
    </w:p>
    <w:p w:rsidR="00D26E7E" w:rsidRDefault="00D26E7E" w:rsidP="00D26E7E">
      <w:pPr>
        <w:spacing w:line="276" w:lineRule="auto"/>
        <w:ind w:left="1890" w:hanging="450"/>
        <w:rPr>
          <w:rFonts w:ascii="Times New Roman" w:hAnsi="Times New Roman" w:cs="Times New Roman"/>
          <w:sz w:val="26"/>
          <w:szCs w:val="26"/>
        </w:rPr>
      </w:pPr>
    </w:p>
    <w:p w:rsidR="00D26E7E" w:rsidRDefault="00D26E7E" w:rsidP="00D26E7E">
      <w:pPr>
        <w:spacing w:line="276" w:lineRule="auto"/>
        <w:ind w:left="1890" w:hanging="45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If the rates for the altered or substituted work are not provided in applicable SOR - such rates will be derived from the rates for a similar class (type) of work as is provided in the contract (priced BOQ) for the work.</w:t>
      </w:r>
    </w:p>
    <w:p w:rsidR="00D26E7E" w:rsidRDefault="00D26E7E" w:rsidP="00D26E7E">
      <w:pPr>
        <w:spacing w:line="276" w:lineRule="auto"/>
        <w:ind w:left="1890" w:hanging="450"/>
        <w:rPr>
          <w:rFonts w:ascii="Times New Roman" w:hAnsi="Times New Roman" w:cs="Times New Roman"/>
          <w:sz w:val="26"/>
          <w:szCs w:val="26"/>
        </w:rPr>
      </w:pPr>
    </w:p>
    <w:p w:rsidR="00D26E7E" w:rsidRDefault="00D26E7E" w:rsidP="00D26E7E">
      <w:pPr>
        <w:spacing w:line="276" w:lineRule="auto"/>
        <w:ind w:left="1890" w:hanging="450"/>
        <w:rPr>
          <w:rFonts w:ascii="Times New Roman" w:hAnsi="Times New Roman" w:cs="Times New Roman"/>
          <w:sz w:val="26"/>
          <w:szCs w:val="26"/>
        </w:rPr>
      </w:pPr>
      <w:r>
        <w:rPr>
          <w:rFonts w:ascii="Times New Roman" w:hAnsi="Times New Roman" w:cs="Times New Roman"/>
          <w:sz w:val="26"/>
          <w:szCs w:val="26"/>
        </w:rPr>
        <w:t xml:space="preserve">d. </w:t>
      </w:r>
      <w:r>
        <w:rPr>
          <w:rFonts w:ascii="Times New Roman" w:hAnsi="Times New Roman" w:cs="Times New Roman"/>
          <w:sz w:val="26"/>
          <w:szCs w:val="26"/>
        </w:rPr>
        <w:tab/>
        <w:t>If the rates for the altered, substituted work cannot be determined in the manner specified in the sub clause (c) above - then the rates for such composite work item shall be worked out on the basis of the concerned Schedule of Rates minus/plus the percentage quoted by the contractor.</w:t>
      </w:r>
    </w:p>
    <w:p w:rsidR="00D26E7E" w:rsidRDefault="00D26E7E" w:rsidP="00D26E7E">
      <w:pPr>
        <w:spacing w:line="276" w:lineRule="auto"/>
        <w:ind w:left="1890" w:hanging="450"/>
        <w:rPr>
          <w:rFonts w:ascii="Times New Roman" w:hAnsi="Times New Roman" w:cs="Times New Roman"/>
          <w:sz w:val="26"/>
          <w:szCs w:val="26"/>
        </w:rPr>
      </w:pPr>
    </w:p>
    <w:p w:rsidR="00D26E7E" w:rsidRDefault="00D26E7E" w:rsidP="00D26E7E">
      <w:pPr>
        <w:spacing w:line="276" w:lineRule="auto"/>
        <w:ind w:left="1890" w:hanging="450"/>
        <w:rPr>
          <w:rFonts w:ascii="Times New Roman" w:hAnsi="Times New Roman" w:cs="Times New Roman"/>
          <w:sz w:val="26"/>
          <w:szCs w:val="26"/>
        </w:rPr>
      </w:pPr>
      <w:r>
        <w:rPr>
          <w:rFonts w:ascii="Times New Roman" w:hAnsi="Times New Roman" w:cs="Times New Roman"/>
          <w:sz w:val="26"/>
          <w:szCs w:val="26"/>
        </w:rPr>
        <w:t xml:space="preserve">e. </w:t>
      </w:r>
      <w:r>
        <w:rPr>
          <w:rFonts w:ascii="Times New Roman" w:hAnsi="Times New Roman" w:cs="Times New Roman"/>
          <w:sz w:val="26"/>
          <w:szCs w:val="26"/>
        </w:rPr>
        <w:tab/>
        <w:t xml:space="preserve">If the rates for a particular part or parts of the item is not in the Schedule of Rates and the rates for the altered, or substituted work item cannot be determined in he manner specified in sub clause (b) to (d) above, the rate for such part or parts will be determined by the </w:t>
      </w:r>
      <w:r>
        <w:rPr>
          <w:rFonts w:ascii="Times New Roman" w:hAnsi="Times New Roman" w:cs="Times New Roman"/>
          <w:sz w:val="26"/>
          <w:szCs w:val="26"/>
        </w:rPr>
        <w:lastRenderedPageBreak/>
        <w:t>Competent Authority, as defined in the Contract Data on the basis of the rate analysis derived out of prevailing market rates when the work was done.</w:t>
      </w:r>
    </w:p>
    <w:p w:rsidR="00D26E7E" w:rsidRDefault="00D26E7E" w:rsidP="00D26E7E">
      <w:pPr>
        <w:spacing w:line="276" w:lineRule="auto"/>
        <w:ind w:left="1890" w:hanging="450"/>
        <w:rPr>
          <w:rFonts w:ascii="Times New Roman" w:hAnsi="Times New Roman" w:cs="Times New Roman"/>
          <w:sz w:val="26"/>
          <w:szCs w:val="26"/>
        </w:rPr>
      </w:pPr>
    </w:p>
    <w:p w:rsidR="00D26E7E" w:rsidRDefault="00D26E7E" w:rsidP="00D26E7E">
      <w:pPr>
        <w:spacing w:line="276" w:lineRule="auto"/>
        <w:ind w:left="1890" w:hanging="450"/>
        <w:rPr>
          <w:rFonts w:ascii="Times New Roman" w:hAnsi="Times New Roman" w:cs="Times New Roman"/>
          <w:sz w:val="26"/>
          <w:szCs w:val="26"/>
        </w:rPr>
      </w:pPr>
      <w:r>
        <w:rPr>
          <w:rFonts w:ascii="Times New Roman" w:hAnsi="Times New Roman" w:cs="Times New Roman"/>
          <w:sz w:val="26"/>
          <w:szCs w:val="26"/>
        </w:rPr>
        <w:t xml:space="preserve">f. </w:t>
      </w:r>
      <w:r>
        <w:rPr>
          <w:rFonts w:ascii="Times New Roman" w:hAnsi="Times New Roman" w:cs="Times New Roman"/>
          <w:sz w:val="26"/>
          <w:szCs w:val="26"/>
        </w:rPr>
        <w:tab/>
        <w:t xml:space="preserve">But under no circumstances, the contractor shall suspend the work on the plea of non-acceptability of rates on items falling under sub clause (a) to (d). In case the contractor does not accept the rate approved by the Engineer in Charge for a particular item, the contractor shall continue to carry out the item at the rates determined by the Competent Authority. The decision on the final rates payable shall be arrived at through the dispute settlement procedure. </w:t>
      </w:r>
    </w:p>
    <w:p w:rsidR="00D26E7E" w:rsidRDefault="00D26E7E" w:rsidP="00D26E7E">
      <w:pPr>
        <w:spacing w:line="276" w:lineRule="auto"/>
        <w:ind w:left="540" w:hanging="540"/>
        <w:rPr>
          <w:rFonts w:ascii="Times New Roman" w:hAnsi="Times New Roman" w:cs="Times New Roman"/>
          <w:sz w:val="26"/>
          <w:szCs w:val="26"/>
        </w:rPr>
      </w:pP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22. </w:t>
      </w:r>
      <w:r>
        <w:rPr>
          <w:rFonts w:ascii="Times New Roman" w:hAnsi="Times New Roman" w:cs="Times New Roman"/>
          <w:b/>
          <w:sz w:val="26"/>
          <w:szCs w:val="26"/>
        </w:rPr>
        <w:tab/>
        <w:t>No compensation for alterations in or restriction of work to be carried out.</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22.1.</w:t>
      </w:r>
      <w:r>
        <w:rPr>
          <w:rFonts w:ascii="Times New Roman" w:hAnsi="Times New Roman" w:cs="Times New Roman"/>
          <w:sz w:val="26"/>
          <w:szCs w:val="26"/>
        </w:rPr>
        <w:tab/>
        <w:t>If at any time after the commencement of the work, the Engineer-in-charge for any reason whatsoever, not require the whole or any part of the work as specified in the bid to be carried out the Engineer-in-charge shall give notice in writing of the fact to the Contractor and withdraw that whole or any part of the work.</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22.2 The Contractor shall have no claim to any payments or compensation whatsoever, on account of any profit or advantage which he might have derived from the execution of work in full or on account of any loss incurred for idle men and machinery due to any alteration or restriction of work for whatsoever reason.</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22.3 The Engineer-in-charge may supplement the work by engaging another agency to execute such portion of the work, without prejudice to his rights.</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23. </w:t>
      </w:r>
      <w:r>
        <w:rPr>
          <w:rFonts w:ascii="Times New Roman" w:hAnsi="Times New Roman" w:cs="Times New Roman"/>
          <w:sz w:val="26"/>
          <w:szCs w:val="26"/>
        </w:rPr>
        <w:tab/>
        <w:t>‘No Interest Payable</w:t>
      </w:r>
    </w:p>
    <w:p w:rsidR="00D26E7E" w:rsidRDefault="00D26E7E" w:rsidP="00D26E7E">
      <w:pPr>
        <w:spacing w:line="276" w:lineRule="auto"/>
        <w:ind w:left="540"/>
        <w:rPr>
          <w:rFonts w:ascii="Times New Roman" w:hAnsi="Times New Roman" w:cs="Times New Roman"/>
          <w:sz w:val="26"/>
          <w:szCs w:val="26"/>
        </w:rPr>
      </w:pPr>
      <w:r>
        <w:rPr>
          <w:rFonts w:ascii="Times New Roman" w:hAnsi="Times New Roman" w:cs="Times New Roman"/>
          <w:sz w:val="26"/>
          <w:szCs w:val="26"/>
        </w:rPr>
        <w:t>No interest shall be payable to the Contractor on any payment due or awarded by any authority.</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24. </w:t>
      </w:r>
      <w:r>
        <w:rPr>
          <w:rFonts w:ascii="Times New Roman" w:hAnsi="Times New Roman" w:cs="Times New Roman"/>
          <w:b/>
          <w:sz w:val="26"/>
          <w:szCs w:val="26"/>
        </w:rPr>
        <w:tab/>
        <w:t>Recovery from Contractors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Whenever any claim against the Contractor for the payment arises under the contract, the Department may be entitled to recover such sum by:</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Appropriating, in part or whole of the Performance Security and Additional Performance Security, if any; and/or Security Deposit and / or any sums payable under the contract to the contractor.</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(b) </w:t>
      </w:r>
      <w:r>
        <w:rPr>
          <w:rFonts w:ascii="Times New Roman" w:hAnsi="Times New Roman" w:cs="Times New Roman"/>
          <w:sz w:val="26"/>
          <w:szCs w:val="26"/>
        </w:rPr>
        <w:tab/>
        <w:t>If the amount recovered in accordance with (a) above is not sufficient, the balance sum may be recovered from any payment due to the contractor -under any other contract of the department, including the securities which become due for release.</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The department shall, further have an additional right to effect recoveries as arrears of land revenue under the M.P. Land-Revenue Code.</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25.</w:t>
      </w:r>
      <w:r>
        <w:rPr>
          <w:rFonts w:ascii="Times New Roman" w:hAnsi="Times New Roman" w:cs="Times New Roman"/>
          <w:b/>
          <w:sz w:val="26"/>
          <w:szCs w:val="26"/>
        </w:rPr>
        <w:tab/>
        <w:t>Tax -</w:t>
      </w: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lastRenderedPageBreak/>
        <w:t xml:space="preserve">25.1 </w:t>
      </w:r>
      <w:r>
        <w:rPr>
          <w:rFonts w:ascii="Times New Roman" w:hAnsi="Times New Roman" w:cs="Times New Roman"/>
          <w:sz w:val="26"/>
          <w:szCs w:val="26"/>
        </w:rPr>
        <w:tab/>
        <w:t>The rates quoted by the Contractor shall be deemed to be inclusive of the commercial tax and other levies, duties, cess, toll, taxes of Central and State Governments, local bodies and authorities,</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25.2</w:t>
      </w:r>
      <w:r>
        <w:rPr>
          <w:rFonts w:ascii="Times New Roman" w:hAnsi="Times New Roman" w:cs="Times New Roman"/>
          <w:sz w:val="26"/>
          <w:szCs w:val="26"/>
        </w:rPr>
        <w:tab/>
        <w:t>The liability, if any, on account of quarry fees, royalties, octroi and any other taxes and duties in respect of materials actually consumed on public work, shall be borne by the Contractor.</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25.3 </w:t>
      </w:r>
      <w:r>
        <w:rPr>
          <w:rFonts w:ascii="Times New Roman" w:hAnsi="Times New Roman" w:cs="Times New Roman"/>
          <w:sz w:val="26"/>
          <w:szCs w:val="26"/>
        </w:rPr>
        <w:tab/>
        <w:t>Any changes in the taxes due to change in legislation or for any other reason shall not be payable to the contractor.</w:t>
      </w:r>
    </w:p>
    <w:p w:rsidR="00D26E7E" w:rsidRDefault="00D26E7E" w:rsidP="00D26E7E">
      <w:pPr>
        <w:spacing w:line="276" w:lineRule="auto"/>
        <w:ind w:left="540" w:hanging="540"/>
        <w:rPr>
          <w:rFonts w:ascii="Times New Roman" w:hAnsi="Times New Roman" w:cs="Times New Roman"/>
          <w:sz w:val="26"/>
          <w:szCs w:val="26"/>
        </w:rPr>
      </w:pP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26. </w:t>
      </w:r>
      <w:r>
        <w:rPr>
          <w:rFonts w:ascii="Times New Roman" w:hAnsi="Times New Roman" w:cs="Times New Roman"/>
          <w:b/>
          <w:sz w:val="26"/>
          <w:szCs w:val="26"/>
        </w:rPr>
        <w:tab/>
        <w:t>check Measurements</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26.1 The department reserves to itself the right to prescribe a scale of check measurement of work in general or specific scale for specific works or by other special orders.</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26.2</w:t>
      </w:r>
      <w:r>
        <w:rPr>
          <w:rFonts w:ascii="Times New Roman" w:hAnsi="Times New Roman" w:cs="Times New Roman"/>
          <w:sz w:val="26"/>
          <w:szCs w:val="26"/>
        </w:rPr>
        <w:tab/>
        <w:t>Checking of measurement by superior officer shall supersede measurements by subordinate officer(s), and the former will become the basis of the payment.</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26.3 </w:t>
      </w:r>
      <w:r>
        <w:rPr>
          <w:rFonts w:ascii="Times New Roman" w:hAnsi="Times New Roman" w:cs="Times New Roman"/>
          <w:sz w:val="26"/>
          <w:szCs w:val="26"/>
        </w:rPr>
        <w:tab/>
        <w:t>Any over/excess payments detected, as a result of such check measurement or otherwise at any stage up to the date of completion of the defect liability period specified in this contract, shall be recoverable from the Contractor, as per clause 24 above.</w:t>
      </w:r>
    </w:p>
    <w:p w:rsidR="00D26E7E" w:rsidRDefault="00D26E7E" w:rsidP="00D26E7E">
      <w:pPr>
        <w:spacing w:line="276" w:lineRule="auto"/>
        <w:ind w:left="540" w:hanging="540"/>
        <w:rPr>
          <w:rFonts w:ascii="Times New Roman" w:hAnsi="Times New Roman" w:cs="Times New Roman"/>
          <w:sz w:val="26"/>
          <w:szCs w:val="26"/>
        </w:rPr>
      </w:pP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27. </w:t>
      </w:r>
      <w:r>
        <w:rPr>
          <w:rFonts w:ascii="Times New Roman" w:hAnsi="Times New Roman" w:cs="Times New Roman"/>
          <w:b/>
          <w:sz w:val="26"/>
          <w:szCs w:val="26"/>
        </w:rPr>
        <w:tab/>
        <w:t>Termination by Engineer in charge</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27.1 </w:t>
      </w:r>
      <w:r>
        <w:rPr>
          <w:rFonts w:ascii="Times New Roman" w:hAnsi="Times New Roman" w:cs="Times New Roman"/>
          <w:sz w:val="26"/>
          <w:szCs w:val="26"/>
        </w:rPr>
        <w:tab/>
        <w:t>If the Contractor fails to carry out any obligation under the Contract, the Engineer in Charge may by notice require the Contractor to make good the failure and to remedy it within a specified reasonable time.</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27.2 </w:t>
      </w:r>
      <w:r>
        <w:rPr>
          <w:rFonts w:ascii="Times New Roman" w:hAnsi="Times New Roman" w:cs="Times New Roman"/>
          <w:sz w:val="26"/>
          <w:szCs w:val="26"/>
        </w:rPr>
        <w:tab/>
        <w:t>The Engineer in Charge, shall be entitled to terminate the Contract if the Contractor</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abandons the Works or otherwise plainly demonstrates the intention not to continue performance of his obligations under the Contract;</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b) </w:t>
      </w:r>
      <w:r>
        <w:rPr>
          <w:rFonts w:ascii="Times New Roman" w:hAnsi="Times New Roman" w:cs="Times New Roman"/>
          <w:sz w:val="26"/>
          <w:szCs w:val="26"/>
        </w:rPr>
        <w:tab/>
        <w:t>the Contractor is declared as bankrupt or goes into liquidation other than for approved reconstruction or amalgamation;</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without reasonable excuse falls to comply with the notice to correct a particular defect within a reasonable period of time;</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d) </w:t>
      </w:r>
      <w:r>
        <w:rPr>
          <w:rFonts w:ascii="Times New Roman" w:hAnsi="Times New Roman" w:cs="Times New Roman"/>
          <w:sz w:val="26"/>
          <w:szCs w:val="26"/>
        </w:rPr>
        <w:tab/>
        <w:t>the Contractor does not maintain a valid instrument of financial security as prescribed;</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e) </w:t>
      </w:r>
      <w:r>
        <w:rPr>
          <w:rFonts w:ascii="Times New Roman" w:hAnsi="Times New Roman" w:cs="Times New Roman"/>
          <w:sz w:val="26"/>
          <w:szCs w:val="26"/>
        </w:rPr>
        <w:tab/>
        <w:t>the Contractor has delayed the completion of the Works by such duration for which the maximum amount of liquidated damages is recoverable;</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f) </w:t>
      </w:r>
      <w:r>
        <w:rPr>
          <w:rFonts w:ascii="Times New Roman" w:hAnsi="Times New Roman" w:cs="Times New Roman"/>
          <w:sz w:val="26"/>
          <w:szCs w:val="26"/>
        </w:rPr>
        <w:tab/>
        <w:t>If the Contractor fails to deploy machinery and equipment or personnel or set up a field laboratory as specified in the Contract Data;</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g) </w:t>
      </w:r>
      <w:r>
        <w:rPr>
          <w:rFonts w:ascii="Times New Roman" w:hAnsi="Times New Roman" w:cs="Times New Roman"/>
          <w:sz w:val="26"/>
          <w:szCs w:val="26"/>
        </w:rPr>
        <w:tab/>
        <w:t>If the contractor, in the judgment of the Engineer in chargé has engaged in corrupt or fraudulent practices in competing for or in executing the contract;</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lastRenderedPageBreak/>
        <w:t xml:space="preserve">h) </w:t>
      </w:r>
      <w:r>
        <w:rPr>
          <w:rFonts w:ascii="Times New Roman" w:hAnsi="Times New Roman" w:cs="Times New Roman"/>
          <w:sz w:val="26"/>
          <w:szCs w:val="26"/>
        </w:rPr>
        <w:tab/>
        <w:t>Any other fundamental breaches as specified in the Contract Data.</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27.3 </w:t>
      </w:r>
      <w:r>
        <w:rPr>
          <w:rFonts w:ascii="Times New Roman" w:hAnsi="Times New Roman" w:cs="Times New Roman"/>
          <w:sz w:val="26"/>
          <w:szCs w:val="26"/>
        </w:rPr>
        <w:tab/>
        <w:t>In any of these events or circumstances, the Engineer in Charge may, upon giving 14 days’ notice to the Contractor, terminate the Contract and expel the Contractor from the Site, However, in the case of sub-paragraph (b) or (g) of clause 27.2, the Engineer in Charge may terminate the Contract immediately.</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27.4 Notwithstanding the above, the Engineer-in-Charge may terminate the Contract for convenience by giving notice to the Contractor.</w:t>
      </w: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28. </w:t>
      </w:r>
      <w:r>
        <w:rPr>
          <w:rFonts w:ascii="Times New Roman" w:hAnsi="Times New Roman" w:cs="Times New Roman"/>
          <w:b/>
          <w:sz w:val="26"/>
          <w:szCs w:val="26"/>
        </w:rPr>
        <w:tab/>
        <w:t>Payment upon Termination</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28.1 </w:t>
      </w:r>
      <w:r>
        <w:rPr>
          <w:rFonts w:ascii="Times New Roman" w:hAnsi="Times New Roman" w:cs="Times New Roman"/>
          <w:sz w:val="26"/>
          <w:szCs w:val="26"/>
        </w:rPr>
        <w:tab/>
        <w:t>If the contract is terminated under clause 27.3, the Engineer shall issue a certificate for value of the work accepted on final measurements, less Advance Payments and Penalty as indicated in the Contract Data. The amount so arrived at shall be determined by the Engineer-in-Charge and shall be final and binding on both the parties.</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28.2 </w:t>
      </w:r>
      <w:r>
        <w:rPr>
          <w:rFonts w:ascii="Times New Roman" w:hAnsi="Times New Roman" w:cs="Times New Roman"/>
          <w:sz w:val="26"/>
          <w:szCs w:val="26"/>
        </w:rPr>
        <w:tab/>
        <w:t>Payment on termination under clause 27.4 above -</w:t>
      </w:r>
    </w:p>
    <w:p w:rsidR="00D26E7E" w:rsidRDefault="00D26E7E" w:rsidP="00D26E7E">
      <w:pPr>
        <w:spacing w:line="276" w:lineRule="auto"/>
        <w:ind w:left="540"/>
        <w:rPr>
          <w:rFonts w:ascii="Times New Roman" w:hAnsi="Times New Roman" w:cs="Times New Roman"/>
          <w:sz w:val="26"/>
          <w:szCs w:val="26"/>
        </w:rPr>
      </w:pPr>
      <w:r>
        <w:rPr>
          <w:rFonts w:ascii="Times New Roman" w:hAnsi="Times New Roman" w:cs="Times New Roman"/>
          <w:sz w:val="26"/>
          <w:szCs w:val="26"/>
        </w:rPr>
        <w:t>If the Contract is terminated under clause 27.4 above, the Engineer shall issue a certificate for the value of the work done, the reasonable cost of removal of Equipment, repatriation, of the Contractor’s personnel employed solely on the Works, and the Contractor’s costs of protecting and securing the Works and less advance payments received up to the date of the certificate, less other recoveries due in terms of the contract and less taxes due to be deducted at source as per applicable law.</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 xml:space="preserve">28.3 </w:t>
      </w:r>
      <w:r>
        <w:rPr>
          <w:rFonts w:ascii="Times New Roman" w:hAnsi="Times New Roman" w:cs="Times New Roman"/>
          <w:sz w:val="26"/>
          <w:szCs w:val="26"/>
        </w:rPr>
        <w:tab/>
        <w:t>If the total amount due to the Employer exceeds any payment due to the Contractor, the difference shall be recovered as per clause 24 above.</w:t>
      </w: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29. </w:t>
      </w:r>
      <w:r>
        <w:rPr>
          <w:rFonts w:ascii="Times New Roman" w:hAnsi="Times New Roman" w:cs="Times New Roman"/>
          <w:b/>
          <w:sz w:val="26"/>
          <w:szCs w:val="26"/>
        </w:rPr>
        <w:tab/>
        <w:t>Performance Security</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The Contractor shall have to submit, performance security and additional performance security, if any, as specified in the Bid Data Sheet at the time of signing of the contract. The contractor shall have to ensure that such performance security and additional performance security, if any remains valid for the period ‘as specified in the Contract Data.</w:t>
      </w: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30. </w:t>
      </w:r>
      <w:r>
        <w:rPr>
          <w:rFonts w:ascii="Times New Roman" w:hAnsi="Times New Roman" w:cs="Times New Roman"/>
          <w:b/>
          <w:sz w:val="26"/>
          <w:szCs w:val="26"/>
        </w:rPr>
        <w:tab/>
        <w:t>Security Deposit-</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30.1 Security Deposit shall be deducted from each running bill at the rate as specified in the Contract Data. The total amount of Security Deposit so deducted shall not exceed the percentage of Contract Price specified in the Contract Data.</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30.2 The security deposit may be replaced by equivalent amount of bank guarantee or fixed deposit receipt assigned to the Employer, with validity up to 3 (three) months beyond the completion of Defect Liability Period/ extended Delectability Period.</w:t>
      </w:r>
    </w:p>
    <w:p w:rsidR="00D26E7E" w:rsidRDefault="00D26E7E" w:rsidP="00D26E7E">
      <w:pPr>
        <w:spacing w:line="276" w:lineRule="auto"/>
        <w:ind w:left="540" w:hanging="540"/>
        <w:rPr>
          <w:rFonts w:ascii="Times New Roman" w:hAnsi="Times New Roman" w:cs="Times New Roman"/>
          <w:sz w:val="26"/>
          <w:szCs w:val="26"/>
        </w:rPr>
      </w:pPr>
      <w:r>
        <w:rPr>
          <w:rFonts w:ascii="Times New Roman" w:hAnsi="Times New Roman" w:cs="Times New Roman"/>
          <w:sz w:val="26"/>
          <w:szCs w:val="26"/>
        </w:rPr>
        <w:t>30.3 The Security Deposit shall be refunded on completion of’ Defect Liability Period.</w:t>
      </w:r>
    </w:p>
    <w:p w:rsidR="00D26E7E" w:rsidRDefault="00D26E7E" w:rsidP="00D26E7E">
      <w:pPr>
        <w:ind w:left="54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31. </w:t>
      </w:r>
      <w:r>
        <w:rPr>
          <w:rFonts w:ascii="Times New Roman" w:hAnsi="Times New Roman" w:cs="Times New Roman"/>
          <w:b/>
          <w:sz w:val="26"/>
          <w:szCs w:val="26"/>
        </w:rPr>
        <w:tab/>
        <w:t>Price Adjustment</w:t>
      </w:r>
    </w:p>
    <w:p w:rsidR="00D26E7E" w:rsidRDefault="00D26E7E" w:rsidP="00D26E7E">
      <w:pPr>
        <w:ind w:left="540" w:hanging="540"/>
        <w:rPr>
          <w:rFonts w:ascii="Times New Roman" w:hAnsi="Times New Roman" w:cs="Times New Roman"/>
          <w:b/>
          <w:sz w:val="26"/>
          <w:szCs w:val="26"/>
        </w:rPr>
      </w:pPr>
    </w:p>
    <w:p w:rsidR="00D26E7E" w:rsidRDefault="00D26E7E" w:rsidP="00D26E7E">
      <w:pPr>
        <w:ind w:left="1080" w:hanging="540"/>
        <w:rPr>
          <w:rFonts w:ascii="Times New Roman" w:hAnsi="Times New Roman" w:cs="Times New Roman"/>
          <w:b/>
          <w:sz w:val="26"/>
          <w:szCs w:val="26"/>
        </w:rPr>
      </w:pPr>
      <w:r>
        <w:rPr>
          <w:rFonts w:ascii="Times New Roman" w:hAnsi="Times New Roman" w:cs="Times New Roman"/>
          <w:b/>
          <w:sz w:val="26"/>
          <w:szCs w:val="26"/>
        </w:rPr>
        <w:t xml:space="preserve">31.1 </w:t>
      </w:r>
      <w:r>
        <w:rPr>
          <w:rFonts w:ascii="Times New Roman" w:hAnsi="Times New Roman" w:cs="Times New Roman"/>
          <w:b/>
          <w:sz w:val="26"/>
          <w:szCs w:val="26"/>
        </w:rPr>
        <w:tab/>
        <w:t>Applicability</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1. </w:t>
      </w:r>
      <w:r>
        <w:rPr>
          <w:rFonts w:ascii="Times New Roman" w:hAnsi="Times New Roman" w:cs="Times New Roman"/>
          <w:sz w:val="26"/>
          <w:szCs w:val="26"/>
        </w:rPr>
        <w:tab/>
        <w:t>Price adjustment shall be applicable only if provided for in the Contract Data.</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2. </w:t>
      </w:r>
      <w:r>
        <w:rPr>
          <w:rFonts w:ascii="Times New Roman" w:hAnsi="Times New Roman" w:cs="Times New Roman"/>
          <w:sz w:val="26"/>
          <w:szCs w:val="26"/>
        </w:rPr>
        <w:tab/>
        <w:t>The price adjustment clause shall apply only for the works executed from the date of signing of the agreement until the end of the initial intended completion date or extensions granted for reasons attributed to the Employer by the Engineer.</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 </w:t>
      </w:r>
      <w:r>
        <w:rPr>
          <w:rFonts w:ascii="Times New Roman" w:hAnsi="Times New Roman" w:cs="Times New Roman"/>
          <w:sz w:val="26"/>
          <w:szCs w:val="26"/>
        </w:rPr>
        <w:tab/>
        <w:t>The Contractor shall not be entitled to any benefit arising from the price adjustment clause for extension in the contract period for reasons attributed to the Contractor.</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t xml:space="preserve"> In the Force Majeure event the price escalation clause shall apply.</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b/>
          <w:sz w:val="26"/>
          <w:szCs w:val="26"/>
        </w:rPr>
      </w:pPr>
      <w:r>
        <w:rPr>
          <w:rFonts w:ascii="Times New Roman" w:hAnsi="Times New Roman" w:cs="Times New Roman"/>
          <w:b/>
          <w:sz w:val="26"/>
          <w:szCs w:val="26"/>
        </w:rPr>
        <w:t xml:space="preserve">31.2 </w:t>
      </w:r>
      <w:r>
        <w:rPr>
          <w:rFonts w:ascii="Times New Roman" w:hAnsi="Times New Roman" w:cs="Times New Roman"/>
          <w:b/>
          <w:sz w:val="26"/>
          <w:szCs w:val="26"/>
        </w:rPr>
        <w:tab/>
        <w:t>Procedure</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1. </w:t>
      </w:r>
      <w:r>
        <w:rPr>
          <w:rFonts w:ascii="Times New Roman" w:hAnsi="Times New Roman" w:cs="Times New Roman"/>
          <w:sz w:val="26"/>
          <w:szCs w:val="26"/>
        </w:rPr>
        <w:tab/>
        <w:t>Contract price shall be adjusted for increase or decrease in rates and price of labour, materials, fuels and lubricants in accordance with following principles and procedures and as per formula given in the contract data.</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2. </w:t>
      </w:r>
      <w:r>
        <w:rPr>
          <w:rFonts w:ascii="Times New Roman" w:hAnsi="Times New Roman" w:cs="Times New Roman"/>
          <w:sz w:val="26"/>
          <w:szCs w:val="26"/>
        </w:rPr>
        <w:tab/>
        <w:t>The price adjustable shall be determined during each quarter from the formula given in the contract data.</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 </w:t>
      </w:r>
      <w:r>
        <w:rPr>
          <w:rFonts w:ascii="Times New Roman" w:hAnsi="Times New Roman" w:cs="Times New Roman"/>
          <w:sz w:val="26"/>
          <w:szCs w:val="26"/>
        </w:rPr>
        <w:tab/>
        <w:t>Following expression and meaning are assigned to the work done during each quarter:</w:t>
      </w:r>
    </w:p>
    <w:p w:rsidR="00D26E7E" w:rsidRDefault="00D26E7E" w:rsidP="00D26E7E">
      <w:pPr>
        <w:ind w:left="1080"/>
        <w:rPr>
          <w:rFonts w:ascii="Times New Roman" w:hAnsi="Times New Roman" w:cs="Times New Roman"/>
          <w:sz w:val="26"/>
          <w:szCs w:val="26"/>
        </w:rPr>
      </w:pPr>
      <w:r>
        <w:rPr>
          <w:rFonts w:ascii="Times New Roman" w:hAnsi="Times New Roman" w:cs="Times New Roman"/>
          <w:sz w:val="26"/>
          <w:szCs w:val="26"/>
        </w:rPr>
        <w:t>R = Total value of work during the quarter. It would include the amount of secured advance granted, if any, during the quarter, less the amount of secured advance recovered, if any during the quarter, less value of material issued by the department, if any, during the quarter.</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4. </w:t>
      </w:r>
      <w:r>
        <w:rPr>
          <w:rFonts w:ascii="Times New Roman" w:hAnsi="Times New Roman" w:cs="Times New Roman"/>
          <w:sz w:val="26"/>
          <w:szCs w:val="26"/>
        </w:rPr>
        <w:tab/>
        <w:t xml:space="preserve">Weightages of various components of the work shall be as per the Contract Data. </w:t>
      </w:r>
    </w:p>
    <w:p w:rsidR="00D26E7E" w:rsidRDefault="00D26E7E" w:rsidP="00D26E7E">
      <w:pPr>
        <w:ind w:left="54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b/>
          <w:sz w:val="26"/>
          <w:szCs w:val="26"/>
        </w:rPr>
        <w:t>31.3</w:t>
      </w:r>
      <w:r>
        <w:rPr>
          <w:rFonts w:ascii="Times New Roman" w:hAnsi="Times New Roman" w:cs="Times New Roman"/>
          <w:sz w:val="26"/>
          <w:szCs w:val="26"/>
        </w:rPr>
        <w:tab/>
        <w:t xml:space="preserve">To the extent that full compensation for any rise or fail in costs to the contractor is not covered by the provisions of this or other clauses in the contract the unit rates and prices included in the contract shall be deemed to include amounts to cover the contingency of such other rise or fall in costs.  </w:t>
      </w:r>
    </w:p>
    <w:p w:rsidR="00D26E7E" w:rsidRDefault="00D26E7E" w:rsidP="00D26E7E">
      <w:pPr>
        <w:ind w:left="1080" w:hanging="540"/>
        <w:rPr>
          <w:rFonts w:ascii="Times New Roman" w:hAnsi="Times New Roman" w:cs="Times New Roman"/>
          <w:b/>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b/>
          <w:sz w:val="26"/>
          <w:szCs w:val="26"/>
        </w:rPr>
        <w:t>31.4</w:t>
      </w:r>
      <w:r>
        <w:rPr>
          <w:rFonts w:ascii="Times New Roman" w:hAnsi="Times New Roman" w:cs="Times New Roman"/>
          <w:sz w:val="26"/>
          <w:szCs w:val="26"/>
        </w:rPr>
        <w:t xml:space="preserve"> The index relevant to any quarter, for which such compensation is paid, shall be the arithmetical average of the indices relevant of the calendar month.</w:t>
      </w:r>
    </w:p>
    <w:p w:rsidR="00D26E7E" w:rsidRDefault="00D26E7E" w:rsidP="00D26E7E">
      <w:pPr>
        <w:ind w:left="1080" w:hanging="540"/>
        <w:rPr>
          <w:rFonts w:ascii="Times New Roman" w:hAnsi="Times New Roman" w:cs="Times New Roman"/>
          <w:b/>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b/>
          <w:sz w:val="26"/>
          <w:szCs w:val="26"/>
        </w:rPr>
        <w:t>31.5</w:t>
      </w:r>
      <w:r>
        <w:rPr>
          <w:rFonts w:ascii="Times New Roman" w:hAnsi="Times New Roman" w:cs="Times New Roman"/>
          <w:sz w:val="26"/>
          <w:szCs w:val="26"/>
        </w:rPr>
        <w:tab/>
        <w:t>For the purpose of clarity it is pointed out that the price adjustment may be either positive or negative, i.e. if the price adjustment is in favour of the Employer, the same shall be recovered from the sums payable to the Contractor.</w:t>
      </w:r>
    </w:p>
    <w:p w:rsidR="00D26E7E" w:rsidRDefault="00D26E7E" w:rsidP="00D26E7E">
      <w:pPr>
        <w:ind w:left="1080" w:hanging="540"/>
        <w:rPr>
          <w:rFonts w:ascii="Times New Roman" w:hAnsi="Times New Roman" w:cs="Times New Roman"/>
          <w:b/>
          <w:sz w:val="26"/>
          <w:szCs w:val="26"/>
        </w:rPr>
      </w:pPr>
    </w:p>
    <w:p w:rsidR="00D26E7E" w:rsidRDefault="00D26E7E" w:rsidP="00D26E7E">
      <w:pPr>
        <w:ind w:left="1080" w:hanging="540"/>
        <w:rPr>
          <w:rFonts w:ascii="Times New Roman" w:hAnsi="Times New Roman" w:cs="Times New Roman"/>
          <w:b/>
          <w:sz w:val="26"/>
          <w:szCs w:val="26"/>
        </w:rPr>
      </w:pPr>
    </w:p>
    <w:p w:rsidR="00D26E7E" w:rsidRDefault="00D26E7E" w:rsidP="00D26E7E">
      <w:pPr>
        <w:ind w:left="1080" w:hanging="540"/>
        <w:rPr>
          <w:rFonts w:ascii="Times New Roman" w:hAnsi="Times New Roman" w:cs="Times New Roman"/>
          <w:b/>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32. </w:t>
      </w:r>
      <w:r>
        <w:rPr>
          <w:rFonts w:ascii="Times New Roman" w:hAnsi="Times New Roman" w:cs="Times New Roman"/>
          <w:b/>
          <w:sz w:val="26"/>
          <w:szCs w:val="26"/>
        </w:rPr>
        <w:tab/>
        <w:t>Mobilization and Construction Machinery Advance</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32.1 </w:t>
      </w:r>
      <w:r>
        <w:rPr>
          <w:rFonts w:ascii="Times New Roman" w:hAnsi="Times New Roman" w:cs="Times New Roman"/>
          <w:sz w:val="26"/>
          <w:szCs w:val="26"/>
        </w:rPr>
        <w:tab/>
        <w:t>Payment of advances shall be applicable if provided in the Contract Data.</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32.2 </w:t>
      </w:r>
      <w:r>
        <w:rPr>
          <w:rFonts w:ascii="Times New Roman" w:hAnsi="Times New Roman" w:cs="Times New Roman"/>
          <w:sz w:val="26"/>
          <w:szCs w:val="26"/>
        </w:rPr>
        <w:tab/>
        <w:t>If applicable, the Engineer in Charge shall make interest bearing advance payment to the contractor of the amounts stated in the Contract Data, against provision by the contractor of an unconditional Bank Guarantee in a form and by a nationalized/ scheduled banks, in the name as stated in the Contract Data in amounts equal to the advance payment. The guarantee shall remain effective until the advance payment has been repaid, but the amount of the guarantee shall be progressively reduced by the amounts repaid by the contractor.</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32.3 </w:t>
      </w:r>
      <w:r>
        <w:rPr>
          <w:rFonts w:ascii="Times New Roman" w:hAnsi="Times New Roman" w:cs="Times New Roman"/>
          <w:sz w:val="26"/>
          <w:szCs w:val="26"/>
        </w:rPr>
        <w:tab/>
        <w:t>The rate of interest chargeable shall be as per Contract Data.</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32.4 </w:t>
      </w:r>
      <w:r>
        <w:rPr>
          <w:rFonts w:ascii="Times New Roman" w:hAnsi="Times New Roman" w:cs="Times New Roman"/>
          <w:sz w:val="26"/>
          <w:szCs w:val="26"/>
        </w:rPr>
        <w:tab/>
        <w:t>The construction machinery advance, if applicable, shall be limited to 80% of the cost of construction machinery and admissible only for new construction machinery.</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32.5 </w:t>
      </w:r>
      <w:r>
        <w:rPr>
          <w:rFonts w:ascii="Times New Roman" w:hAnsi="Times New Roman" w:cs="Times New Roman"/>
          <w:sz w:val="26"/>
          <w:szCs w:val="26"/>
        </w:rPr>
        <w:tab/>
        <w:t>The advance payment shall be recovered as stated in the Contract Data by deducing proportionate amounts from payment otherwise due to the Contractor. No account shall be taken of the advance payment or its recovery in assessing valuations of work done, variations, price adjustments, compensation events, or liquidated damages.</w:t>
      </w:r>
    </w:p>
    <w:p w:rsidR="00D26E7E" w:rsidRDefault="00D26E7E" w:rsidP="00D26E7E">
      <w:pPr>
        <w:ind w:left="108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33. </w:t>
      </w:r>
      <w:r>
        <w:rPr>
          <w:rFonts w:ascii="Times New Roman" w:hAnsi="Times New Roman" w:cs="Times New Roman"/>
          <w:b/>
          <w:sz w:val="26"/>
          <w:szCs w:val="26"/>
        </w:rPr>
        <w:tab/>
        <w:t>secured Advance</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33.1 </w:t>
      </w:r>
      <w:r>
        <w:rPr>
          <w:rFonts w:ascii="Times New Roman" w:hAnsi="Times New Roman" w:cs="Times New Roman"/>
          <w:sz w:val="26"/>
          <w:szCs w:val="26"/>
        </w:rPr>
        <w:tab/>
        <w:t>Payment of Secured Advance shall be applicable if provided in the Contract Data.</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33.2 </w:t>
      </w:r>
      <w:r>
        <w:rPr>
          <w:rFonts w:ascii="Times New Roman" w:hAnsi="Times New Roman" w:cs="Times New Roman"/>
          <w:sz w:val="26"/>
          <w:szCs w:val="26"/>
        </w:rPr>
        <w:tab/>
        <w:t>If applicable, the Engineer shall make advance payment against materials intended for but not yet incorporated in the Works and against provision by the contractor of an unconditional Bank Guarantee in a form and by a nationalized/ scheduled bank, in the name as stated in the Contract Data, in amounts equal to the advance payment. The guarantee shall remain effective until the advance payment has been adjusted, but the amount of the guarantee shall be progressively reduced by the amounts adjusted by the contractor.</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33.3 </w:t>
      </w:r>
      <w:r>
        <w:rPr>
          <w:rFonts w:ascii="Times New Roman" w:hAnsi="Times New Roman" w:cs="Times New Roman"/>
          <w:sz w:val="26"/>
          <w:szCs w:val="26"/>
        </w:rPr>
        <w:tab/>
        <w:t>The amount of secured advance and conditions to be fulfilled shall be as stipulated in the Contract Data.</w:t>
      </w: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3.4 </w:t>
      </w:r>
      <w:r>
        <w:rPr>
          <w:rFonts w:ascii="Times New Roman" w:hAnsi="Times New Roman" w:cs="Times New Roman"/>
          <w:sz w:val="26"/>
          <w:szCs w:val="26"/>
        </w:rPr>
        <w:tab/>
        <w:t>The Secured Advance paid shall be recovered as stated in the Contract Data.</w:t>
      </w:r>
    </w:p>
    <w:p w:rsidR="00D26E7E" w:rsidRDefault="00D26E7E" w:rsidP="00D26E7E">
      <w:pPr>
        <w:ind w:left="108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34. </w:t>
      </w:r>
      <w:r>
        <w:rPr>
          <w:rFonts w:ascii="Times New Roman" w:hAnsi="Times New Roman" w:cs="Times New Roman"/>
          <w:b/>
          <w:sz w:val="26"/>
          <w:szCs w:val="26"/>
        </w:rPr>
        <w:tab/>
        <w:t>Payment Certificates</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The payment to the contractor will be as follows for construction work:</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(a) </w:t>
      </w:r>
      <w:r>
        <w:rPr>
          <w:rFonts w:ascii="Times New Roman" w:hAnsi="Times New Roman" w:cs="Times New Roman"/>
          <w:sz w:val="26"/>
          <w:szCs w:val="26"/>
        </w:rPr>
        <w:tab/>
        <w:t>The Contractor shall submit to the Engineer monthly statements of the value of the work executed less the cumulative amount certified previously, supported with detailed measurement of the items of work executed.</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lastRenderedPageBreak/>
        <w:t xml:space="preserve">(b) </w:t>
      </w:r>
      <w:r>
        <w:rPr>
          <w:rFonts w:ascii="Times New Roman" w:hAnsi="Times New Roman" w:cs="Times New Roman"/>
          <w:sz w:val="26"/>
          <w:szCs w:val="26"/>
        </w:rPr>
        <w:tab/>
        <w:t>The Engineer shall check the Contractor’s monthly statement and certify the amount to be paid to the Contractor.</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(c) </w:t>
      </w:r>
      <w:r>
        <w:rPr>
          <w:rFonts w:ascii="Times New Roman" w:hAnsi="Times New Roman" w:cs="Times New Roman"/>
          <w:sz w:val="26"/>
          <w:szCs w:val="26"/>
        </w:rPr>
        <w:tab/>
        <w:t>The value of work executed shall be determined, based on the measurements approved by the Engineer/ Engineer-in-charge.</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(d)</w:t>
      </w:r>
      <w:r>
        <w:rPr>
          <w:rFonts w:ascii="Times New Roman" w:hAnsi="Times New Roman" w:cs="Times New Roman"/>
          <w:sz w:val="26"/>
          <w:szCs w:val="26"/>
        </w:rPr>
        <w:tab/>
        <w:t>The value of work executed shall comprise the value of the quantities of the items in the Bill of Quantities completed:</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(e) </w:t>
      </w:r>
      <w:r>
        <w:rPr>
          <w:rFonts w:ascii="Times New Roman" w:hAnsi="Times New Roman" w:cs="Times New Roman"/>
          <w:sz w:val="26"/>
          <w:szCs w:val="26"/>
        </w:rPr>
        <w:tab/>
        <w:t>The value of work executed shall also include the valuation of Variations and Compensation Events.</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(f) </w:t>
      </w:r>
      <w:r>
        <w:rPr>
          <w:rFonts w:ascii="Times New Roman" w:hAnsi="Times New Roman" w:cs="Times New Roman"/>
          <w:sz w:val="26"/>
          <w:szCs w:val="26"/>
        </w:rPr>
        <w:tab/>
        <w:t>All payments shall be adjusted for deductions for advance payment, security deposit, other recoveries in terms of contract and taxes at source as applicable under the law.</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(g) </w:t>
      </w:r>
      <w:r>
        <w:rPr>
          <w:rFonts w:ascii="Times New Roman" w:hAnsi="Times New Roman" w:cs="Times New Roman"/>
          <w:sz w:val="26"/>
          <w:szCs w:val="26"/>
        </w:rPr>
        <w:tab/>
        <w:t>The Engineer may exclude any item certified in a previous certificate or reduce the proportion of any item previously certified in any certificate in the light of later information.</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(h) </w:t>
      </w:r>
      <w:r>
        <w:rPr>
          <w:rFonts w:ascii="Times New Roman" w:hAnsi="Times New Roman" w:cs="Times New Roman"/>
          <w:sz w:val="26"/>
          <w:szCs w:val="26"/>
        </w:rPr>
        <w:tab/>
        <w:t>Payment of intermediate certificate shall be regarded as payments by way of advance, against the final payment and not as payments for work actually done and completed.</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(i) </w:t>
      </w:r>
      <w:r>
        <w:rPr>
          <w:rFonts w:ascii="Times New Roman" w:hAnsi="Times New Roman" w:cs="Times New Roman"/>
          <w:sz w:val="26"/>
          <w:szCs w:val="26"/>
        </w:rPr>
        <w:tab/>
        <w:t>Intermediate payment shall not preclude the requiring of bad, unsound and imperfect or unskilled work to be removed and taken away and reconstructed or be considered as an admission of the due performance of the contractor any part thereof, in any respect or the occurring of any claim.</w:t>
      </w:r>
    </w:p>
    <w:p w:rsidR="00D26E7E" w:rsidRDefault="00D26E7E" w:rsidP="00D26E7E">
      <w:pPr>
        <w:ind w:left="1080" w:hanging="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r>
        <w:rPr>
          <w:rFonts w:ascii="Times New Roman" w:hAnsi="Times New Roman" w:cs="Times New Roman"/>
          <w:sz w:val="26"/>
          <w:szCs w:val="26"/>
        </w:rPr>
        <w:t xml:space="preserve">(j) </w:t>
      </w:r>
      <w:r>
        <w:rPr>
          <w:rFonts w:ascii="Times New Roman" w:hAnsi="Times New Roman" w:cs="Times New Roman"/>
          <w:sz w:val="26"/>
          <w:szCs w:val="26"/>
        </w:rPr>
        <w:tab/>
        <w:t>The payment of final bill shall be governed by the provisions of clause 36 of GCC.</w:t>
      </w:r>
    </w:p>
    <w:p w:rsidR="00D26E7E" w:rsidRDefault="00D26E7E" w:rsidP="00D26E7E">
      <w:pPr>
        <w:ind w:left="1080" w:hanging="540"/>
        <w:jc w:val="center"/>
        <w:rPr>
          <w:rFonts w:ascii="Times New Roman" w:hAnsi="Times New Roman" w:cs="Times New Roman"/>
          <w:b/>
          <w:sz w:val="26"/>
          <w:szCs w:val="26"/>
        </w:rPr>
      </w:pPr>
    </w:p>
    <w:p w:rsidR="00D26E7E" w:rsidRDefault="00D26E7E" w:rsidP="00D26E7E">
      <w:pPr>
        <w:ind w:left="1080" w:hanging="540"/>
        <w:jc w:val="center"/>
        <w:rPr>
          <w:rFonts w:ascii="Times New Roman" w:hAnsi="Times New Roman" w:cs="Times New Roman"/>
          <w:b/>
          <w:sz w:val="26"/>
          <w:szCs w:val="26"/>
        </w:rPr>
      </w:pPr>
      <w:r>
        <w:rPr>
          <w:rFonts w:ascii="Times New Roman" w:hAnsi="Times New Roman" w:cs="Times New Roman"/>
          <w:b/>
          <w:sz w:val="26"/>
          <w:szCs w:val="26"/>
        </w:rPr>
        <w:t>E. Finishing the Contract</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35. </w:t>
      </w:r>
      <w:r>
        <w:rPr>
          <w:rFonts w:ascii="Times New Roman" w:hAnsi="Times New Roman" w:cs="Times New Roman"/>
          <w:b/>
          <w:sz w:val="26"/>
          <w:szCs w:val="26"/>
        </w:rPr>
        <w:tab/>
        <w:t>Completion Certificate</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35.1 </w:t>
      </w:r>
      <w:r>
        <w:rPr>
          <w:rFonts w:ascii="Times New Roman" w:hAnsi="Times New Roman" w:cs="Times New Roman"/>
          <w:sz w:val="26"/>
          <w:szCs w:val="26"/>
        </w:rPr>
        <w:tab/>
        <w:t>A Completion Certificate in the prescribed format in Contract Data shall be issued by the Engineer-in-Charge after physical completion of the Work.</w:t>
      </w:r>
    </w:p>
    <w:p w:rsidR="00D26E7E" w:rsidRDefault="00D26E7E" w:rsidP="00D26E7E">
      <w:pPr>
        <w:spacing w:line="276" w:lineRule="auto"/>
        <w:ind w:left="1080" w:hanging="540"/>
        <w:rPr>
          <w:rFonts w:ascii="Times New Roman" w:hAnsi="Times New Roman" w:cs="Times New Roman"/>
          <w:sz w:val="26"/>
          <w:szCs w:val="26"/>
        </w:rPr>
      </w:pP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35.2</w:t>
      </w:r>
      <w:r>
        <w:rPr>
          <w:rFonts w:ascii="Times New Roman" w:hAnsi="Times New Roman" w:cs="Times New Roman"/>
          <w:sz w:val="26"/>
          <w:szCs w:val="26"/>
        </w:rPr>
        <w:tab/>
        <w:t>After final payment to the Contractor a Final Completion Certificate in the prescribed format in the Contract Data shall be issued by the Engineer-in Charge.</w:t>
      </w:r>
    </w:p>
    <w:p w:rsidR="00D26E7E" w:rsidRDefault="00D26E7E" w:rsidP="00D26E7E">
      <w:pPr>
        <w:spacing w:line="276" w:lineRule="auto"/>
        <w:ind w:left="1080" w:hanging="540"/>
        <w:rPr>
          <w:rFonts w:ascii="Times New Roman" w:hAnsi="Times New Roman" w:cs="Times New Roman"/>
          <w:sz w:val="26"/>
          <w:szCs w:val="26"/>
        </w:rPr>
      </w:pPr>
    </w:p>
    <w:p w:rsidR="00D26E7E" w:rsidRDefault="00D26E7E" w:rsidP="00D26E7E">
      <w:pPr>
        <w:spacing w:line="276" w:lineRule="auto"/>
        <w:ind w:left="1080" w:hanging="540"/>
        <w:rPr>
          <w:rFonts w:ascii="Times New Roman" w:hAnsi="Times New Roman" w:cs="Times New Roman"/>
          <w:sz w:val="26"/>
          <w:szCs w:val="26"/>
        </w:rPr>
      </w:pPr>
    </w:p>
    <w:p w:rsidR="00D26E7E" w:rsidRDefault="00D26E7E" w:rsidP="00D26E7E">
      <w:pPr>
        <w:spacing w:line="276" w:lineRule="auto"/>
        <w:ind w:left="108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36. Final Account</w:t>
      </w:r>
    </w:p>
    <w:p w:rsidR="00D26E7E" w:rsidRDefault="00D26E7E" w:rsidP="00D26E7E">
      <w:pPr>
        <w:spacing w:line="360" w:lineRule="auto"/>
        <w:ind w:left="1080" w:hanging="540"/>
        <w:rPr>
          <w:rFonts w:ascii="Times New Roman" w:hAnsi="Times New Roman" w:cs="Times New Roman"/>
          <w:sz w:val="26"/>
          <w:szCs w:val="26"/>
        </w:rPr>
      </w:pPr>
      <w:r>
        <w:rPr>
          <w:rFonts w:ascii="Times New Roman" w:hAnsi="Times New Roman" w:cs="Times New Roman"/>
          <w:sz w:val="26"/>
          <w:szCs w:val="26"/>
        </w:rPr>
        <w:t>36.1 The Contractor shall supply the Engineer with a detailed account of the total amount that the Contractor considers payable for works under the Contract within 21 days of issue of certificate of physical completion of works. The Engineer shall issue a Defects Liability Certificate and certify any payment that is due to the Contractor within 45 days of receiving the Contractor’s account if it is correct and complete. If the account is not correct or complete, the Engineer shall issue within 45 days a schedule that states the scope of the corrections or additions that are necessary. If the Account is still unsatisfactory after it has been resubmitted, the matter shall be referred to the Competent Authority as defined in the Contract Data, who shall decide on the amount payable to the Contractor after hearing the Contractor and the Engineer in Charge.</w:t>
      </w:r>
    </w:p>
    <w:p w:rsidR="00D26E7E" w:rsidRDefault="00D26E7E" w:rsidP="00D26E7E">
      <w:pPr>
        <w:spacing w:line="360"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36.2 </w:t>
      </w:r>
      <w:r>
        <w:rPr>
          <w:rFonts w:ascii="Times New Roman" w:hAnsi="Times New Roman" w:cs="Times New Roman"/>
          <w:sz w:val="26"/>
          <w:szCs w:val="26"/>
        </w:rPr>
        <w:tab/>
        <w:t>In case the account is not received within 21 days of issue of Certificate of Completion as provided in clause 32.1 above, the Engineer shall proceed to finalize the account and issue a payment certificate within 28 days.</w:t>
      </w:r>
    </w:p>
    <w:p w:rsidR="00D26E7E" w:rsidRDefault="00D26E7E" w:rsidP="00D26E7E">
      <w:pPr>
        <w:spacing w:line="360" w:lineRule="auto"/>
        <w:ind w:left="540" w:hanging="540"/>
        <w:jc w:val="center"/>
        <w:rPr>
          <w:rFonts w:ascii="Times New Roman" w:hAnsi="Times New Roman" w:cs="Times New Roman"/>
          <w:sz w:val="26"/>
          <w:szCs w:val="26"/>
        </w:rPr>
      </w:pPr>
    </w:p>
    <w:p w:rsidR="00D26E7E" w:rsidRDefault="00D26E7E" w:rsidP="00D26E7E">
      <w:pPr>
        <w:spacing w:line="360" w:lineRule="auto"/>
        <w:ind w:left="540" w:hanging="540"/>
        <w:jc w:val="center"/>
        <w:rPr>
          <w:rFonts w:ascii="Times New Roman" w:hAnsi="Times New Roman" w:cs="Times New Roman"/>
          <w:b/>
          <w:sz w:val="26"/>
          <w:szCs w:val="26"/>
        </w:rPr>
      </w:pPr>
      <w:r>
        <w:rPr>
          <w:rFonts w:ascii="Times New Roman" w:hAnsi="Times New Roman" w:cs="Times New Roman"/>
          <w:b/>
          <w:sz w:val="26"/>
          <w:szCs w:val="26"/>
        </w:rPr>
        <w:t>F. Other Conditions of Contract</w:t>
      </w:r>
    </w:p>
    <w:p w:rsidR="00D26E7E" w:rsidRDefault="00D26E7E" w:rsidP="00D26E7E">
      <w:pPr>
        <w:spacing w:line="360"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37. </w:t>
      </w:r>
      <w:r>
        <w:rPr>
          <w:rFonts w:ascii="Times New Roman" w:hAnsi="Times New Roman" w:cs="Times New Roman"/>
          <w:b/>
          <w:sz w:val="26"/>
          <w:szCs w:val="26"/>
        </w:rPr>
        <w:tab/>
        <w:t>Currencies</w:t>
      </w:r>
    </w:p>
    <w:p w:rsidR="00D26E7E" w:rsidRDefault="00D26E7E" w:rsidP="00D26E7E">
      <w:pPr>
        <w:spacing w:line="360" w:lineRule="auto"/>
        <w:ind w:left="540"/>
        <w:rPr>
          <w:rFonts w:ascii="Times New Roman" w:hAnsi="Times New Roman" w:cs="Times New Roman"/>
          <w:sz w:val="26"/>
          <w:szCs w:val="26"/>
        </w:rPr>
      </w:pPr>
      <w:r>
        <w:rPr>
          <w:rFonts w:ascii="Times New Roman" w:hAnsi="Times New Roman" w:cs="Times New Roman"/>
          <w:sz w:val="26"/>
          <w:szCs w:val="26"/>
        </w:rPr>
        <w:t>All payments will be made in Indian Rupees.</w:t>
      </w:r>
    </w:p>
    <w:p w:rsidR="00D26E7E" w:rsidRDefault="00D26E7E" w:rsidP="00D26E7E">
      <w:pPr>
        <w:spacing w:line="360"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38. </w:t>
      </w:r>
      <w:r>
        <w:rPr>
          <w:rFonts w:ascii="Times New Roman" w:hAnsi="Times New Roman" w:cs="Times New Roman"/>
          <w:b/>
          <w:sz w:val="26"/>
          <w:szCs w:val="26"/>
        </w:rPr>
        <w:tab/>
        <w:t>Labour</w:t>
      </w:r>
    </w:p>
    <w:p w:rsidR="00D26E7E" w:rsidRDefault="00D26E7E" w:rsidP="00D26E7E">
      <w:pPr>
        <w:spacing w:line="360"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38.1 </w:t>
      </w:r>
      <w:r>
        <w:rPr>
          <w:rFonts w:ascii="Times New Roman" w:hAnsi="Times New Roman" w:cs="Times New Roman"/>
          <w:sz w:val="26"/>
          <w:szCs w:val="26"/>
        </w:rPr>
        <w:tab/>
        <w:t>The Contractor shall, unless otherwise provided in the Contract, make his own arrangements for the engagement of all staff and labour, local or other, and for their payment, housing, feeding and transport.</w:t>
      </w:r>
    </w:p>
    <w:p w:rsidR="00D26E7E" w:rsidRDefault="00D26E7E" w:rsidP="00D26E7E">
      <w:pPr>
        <w:spacing w:line="360" w:lineRule="auto"/>
        <w:ind w:left="1080" w:hanging="540"/>
        <w:rPr>
          <w:rFonts w:ascii="Times New Roman" w:hAnsi="Times New Roman" w:cs="Times New Roman"/>
          <w:sz w:val="26"/>
          <w:szCs w:val="26"/>
        </w:rPr>
      </w:pPr>
      <w:r>
        <w:rPr>
          <w:rFonts w:ascii="Times New Roman" w:hAnsi="Times New Roman" w:cs="Times New Roman"/>
          <w:sz w:val="26"/>
          <w:szCs w:val="26"/>
        </w:rPr>
        <w:t xml:space="preserve">38.2 </w:t>
      </w:r>
      <w:r>
        <w:rPr>
          <w:rFonts w:ascii="Times New Roman" w:hAnsi="Times New Roman" w:cs="Times New Roman"/>
          <w:sz w:val="26"/>
          <w:szCs w:val="26"/>
        </w:rPr>
        <w:tab/>
        <w:t xml:space="preserve">The Contractor shall, if required by the Engineer, deliver to the Engineer a return in detail, in such form and at such intervals as the Engineer may prescribe, showing the staff and the numbers of the several classes of </w:t>
      </w:r>
      <w:r>
        <w:rPr>
          <w:rFonts w:ascii="Times New Roman" w:hAnsi="Times New Roman" w:cs="Times New Roman"/>
          <w:sz w:val="26"/>
          <w:szCs w:val="26"/>
        </w:rPr>
        <w:lastRenderedPageBreak/>
        <w:t>labourfrom time to time employed by the Contractor on the Site and such other information as the Engineer may require.</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39. </w:t>
      </w:r>
      <w:r>
        <w:rPr>
          <w:rFonts w:ascii="Times New Roman" w:hAnsi="Times New Roman" w:cs="Times New Roman"/>
          <w:b/>
          <w:sz w:val="26"/>
          <w:szCs w:val="26"/>
        </w:rPr>
        <w:tab/>
        <w:t>Compliance with Labour Regulations</w:t>
      </w:r>
    </w:p>
    <w:p w:rsidR="00D26E7E" w:rsidRDefault="00D26E7E" w:rsidP="00D26E7E">
      <w:pPr>
        <w:spacing w:line="276" w:lineRule="auto"/>
        <w:ind w:left="1080" w:hanging="540"/>
        <w:rPr>
          <w:rFonts w:ascii="Times New Roman" w:hAnsi="Times New Roman" w:cs="Times New Roman"/>
          <w:sz w:val="26"/>
          <w:szCs w:val="26"/>
        </w:rPr>
      </w:pPr>
      <w:r>
        <w:rPr>
          <w:rFonts w:ascii="Times New Roman" w:hAnsi="Times New Roman" w:cs="Times New Roman"/>
          <w:sz w:val="26"/>
          <w:szCs w:val="26"/>
        </w:rPr>
        <w:t>39.1</w:t>
      </w:r>
      <w:r>
        <w:rPr>
          <w:rFonts w:ascii="Times New Roman" w:hAnsi="Times New Roman" w:cs="Times New Roman"/>
          <w:sz w:val="26"/>
          <w:szCs w:val="26"/>
        </w:rPr>
        <w:tab/>
        <w:t>During continuance of the Contract, the Contractor and his  Sub Contractors shall abide at all times by all existing labour enactments and rules made there under, regulations, notifications and bye laws of the, State or Central Government or local authority and any other labour law (including rules), regulations, bye laws that may be passed or notification that may be issued under any labour law in future either by the State or the Central Government or the local authority. Salient features of some of the major labour laws that, are applicable to construction industry are given in the Contract Data. The Contractor shall keep the Employer indemnified in case any action is taken against the Employer by the competent authority on account of contravention of any of the provisions of any Act or rules made their under, regulations or notifications including amendments, If the Employer is caused to pay or reimburse, such amounts as may .be necessary to cause or observe, or for non-observance of the provisions stipulated in the notifications/ byelaws/ Acts/Rules / regulations including amendments, if any, on the part of the Contractor, the Engineer/Employer shall have the right to deduct from any money due to the Contractor including his amount of performance security. The Employer/Engineer shall also have right to recover from the Contractor any sum required or estimated to be required for making good the loss or damage suffered by the Employer. The employees of the Contractor and the Sub Contractor in no case shall be treated as the employees of the Employer at any point of time.</w:t>
      </w:r>
    </w:p>
    <w:p w:rsidR="00D26E7E" w:rsidRDefault="00D26E7E" w:rsidP="00D26E7E">
      <w:pPr>
        <w:spacing w:line="276" w:lineRule="auto"/>
        <w:ind w:left="540" w:hanging="540"/>
        <w:rPr>
          <w:rFonts w:ascii="Times New Roman" w:hAnsi="Times New Roman" w:cs="Times New Roman"/>
          <w:b/>
          <w:sz w:val="26"/>
          <w:szCs w:val="26"/>
        </w:rPr>
      </w:pPr>
      <w:r>
        <w:rPr>
          <w:rFonts w:ascii="Times New Roman" w:hAnsi="Times New Roman" w:cs="Times New Roman"/>
          <w:b/>
          <w:sz w:val="26"/>
          <w:szCs w:val="26"/>
        </w:rPr>
        <w:t xml:space="preserve">40. </w:t>
      </w:r>
      <w:r>
        <w:rPr>
          <w:rFonts w:ascii="Times New Roman" w:hAnsi="Times New Roman" w:cs="Times New Roman"/>
          <w:b/>
          <w:sz w:val="26"/>
          <w:szCs w:val="26"/>
        </w:rPr>
        <w:tab/>
        <w:t>Audit and Technical Examination</w:t>
      </w:r>
    </w:p>
    <w:p w:rsidR="00D26E7E" w:rsidRDefault="00D26E7E" w:rsidP="00D26E7E">
      <w:pPr>
        <w:spacing w:line="276" w:lineRule="auto"/>
        <w:ind w:left="540"/>
        <w:rPr>
          <w:rFonts w:ascii="Times New Roman" w:hAnsi="Times New Roman" w:cs="Times New Roman"/>
          <w:sz w:val="26"/>
          <w:szCs w:val="26"/>
        </w:rPr>
      </w:pPr>
      <w:r>
        <w:rPr>
          <w:rFonts w:ascii="Times New Roman" w:hAnsi="Times New Roman" w:cs="Times New Roman"/>
          <w:sz w:val="26"/>
          <w:szCs w:val="26"/>
        </w:rPr>
        <w:t>Government shall have the right to cause an audit and technical examination of the works and the final bill of the contract including all supporting vouchers abstract etc to be made after payment of the final bill and if as a result of such audit and technical examination any sun is found to have been overpaid in respect of any work done by the contractor under the contract or any work claimed by him to have been done under the contract and found not to; have been executed, the Contractor shall be liable to refund the amount of overpayment and it shall be lawful for Government to recover the same from him in the manner prescribed in clause 24 above and if it is found that the Contractor was paid less than what was due to him, under the contract in respect of any work executed by him under it, the amount of such under payment shall be duly paid by Government to the Contractor.</w:t>
      </w:r>
    </w:p>
    <w:p w:rsidR="00D26E7E" w:rsidRDefault="00D26E7E" w:rsidP="00D26E7E">
      <w:pPr>
        <w:spacing w:line="276" w:lineRule="auto"/>
        <w:ind w:left="540"/>
        <w:rPr>
          <w:rFonts w:ascii="Times New Roman" w:hAnsi="Times New Roman" w:cs="Times New Roman"/>
          <w:sz w:val="26"/>
          <w:szCs w:val="26"/>
        </w:rPr>
      </w:pPr>
    </w:p>
    <w:p w:rsidR="00D26E7E" w:rsidRDefault="00D26E7E" w:rsidP="00D26E7E">
      <w:pPr>
        <w:spacing w:line="276" w:lineRule="auto"/>
        <w:ind w:left="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41. </w:t>
      </w:r>
      <w:r>
        <w:rPr>
          <w:rFonts w:ascii="Times New Roman" w:hAnsi="Times New Roman" w:cs="Times New Roman"/>
          <w:b/>
          <w:sz w:val="26"/>
          <w:szCs w:val="26"/>
        </w:rPr>
        <w:tab/>
        <w:t>Death or Permanent Invalidity of Contractor</w:t>
      </w:r>
    </w:p>
    <w:p w:rsidR="00D26E7E" w:rsidRDefault="00D26E7E" w:rsidP="00D26E7E">
      <w:pPr>
        <w:ind w:left="540" w:hanging="540"/>
        <w:rPr>
          <w:rFonts w:ascii="Times New Roman" w:hAnsi="Times New Roman" w:cs="Times New Roman"/>
          <w:sz w:val="26"/>
          <w:szCs w:val="26"/>
        </w:rPr>
      </w:pPr>
      <w:r>
        <w:rPr>
          <w:rFonts w:ascii="Times New Roman" w:hAnsi="Times New Roman" w:cs="Times New Roman"/>
          <w:sz w:val="26"/>
          <w:szCs w:val="26"/>
        </w:rPr>
        <w:t>If the Contractor is an individual or a proprietary concern, partnership concern, dies during the currency of the contract or becomes permanently incapacitated, where the surviving partners are only minors, the contract shall be closed without levying any damages/compensation as provided for in clause 28.2 of the contract agreement However, if the competent authority is satisfied about the competence of the survivors, then the competent authority shall enter into a fresh agreement for the remaining work strictly on the same terms and conditions under which the contract was awarded.</w:t>
      </w:r>
    </w:p>
    <w:p w:rsidR="00D26E7E" w:rsidRDefault="00D26E7E" w:rsidP="00D26E7E">
      <w:pPr>
        <w:ind w:left="540" w:hanging="540"/>
        <w:rPr>
          <w:rFonts w:ascii="Times New Roman" w:hAnsi="Times New Roman" w:cs="Times New Roman"/>
          <w:b/>
          <w:sz w:val="26"/>
          <w:szCs w:val="26"/>
        </w:rPr>
      </w:pPr>
      <w:r>
        <w:rPr>
          <w:rFonts w:ascii="Times New Roman" w:hAnsi="Times New Roman" w:cs="Times New Roman"/>
          <w:b/>
          <w:sz w:val="26"/>
          <w:szCs w:val="26"/>
        </w:rPr>
        <w:t xml:space="preserve">42. </w:t>
      </w:r>
      <w:r>
        <w:rPr>
          <w:rFonts w:ascii="Times New Roman" w:hAnsi="Times New Roman" w:cs="Times New Roman"/>
          <w:b/>
          <w:sz w:val="26"/>
          <w:szCs w:val="26"/>
        </w:rPr>
        <w:tab/>
        <w:t>Jurisdiction</w:t>
      </w:r>
    </w:p>
    <w:p w:rsidR="00D26E7E" w:rsidRDefault="00D26E7E" w:rsidP="00D26E7E">
      <w:pPr>
        <w:ind w:left="540"/>
        <w:rPr>
          <w:rFonts w:ascii="Times New Roman" w:hAnsi="Times New Roman" w:cs="Times New Roman"/>
          <w:sz w:val="26"/>
          <w:szCs w:val="26"/>
        </w:rPr>
      </w:pPr>
      <w:r>
        <w:rPr>
          <w:rFonts w:ascii="Times New Roman" w:hAnsi="Times New Roman" w:cs="Times New Roman"/>
          <w:sz w:val="26"/>
          <w:szCs w:val="26"/>
        </w:rPr>
        <w:t>This contract has been entered into the State of Madhya Pradesh and its validity, construction, interpretation and legal effect shall be subjected to the courts at the place where this agreement is entered into. No other jurisdiction shall be applicable.</w:t>
      </w:r>
    </w:p>
    <w:p w:rsidR="00D26E7E" w:rsidRDefault="00D26E7E" w:rsidP="00D26E7E">
      <w:pPr>
        <w:ind w:left="540"/>
        <w:rPr>
          <w:rFonts w:ascii="Times New Roman" w:hAnsi="Times New Roman" w:cs="Times New Roman"/>
          <w:sz w:val="26"/>
          <w:szCs w:val="26"/>
        </w:rPr>
      </w:pPr>
    </w:p>
    <w:p w:rsidR="00D26E7E" w:rsidRDefault="00D26E7E" w:rsidP="00D26E7E">
      <w:pPr>
        <w:ind w:left="540"/>
        <w:jc w:val="center"/>
        <w:rPr>
          <w:rFonts w:ascii="Times New Roman" w:hAnsi="Times New Roman" w:cs="Times New Roman"/>
          <w:sz w:val="26"/>
          <w:szCs w:val="26"/>
        </w:rPr>
      </w:pPr>
      <w:r>
        <w:rPr>
          <w:rFonts w:ascii="Times New Roman" w:hAnsi="Times New Roman" w:cs="Times New Roman"/>
          <w:sz w:val="26"/>
          <w:szCs w:val="26"/>
        </w:rPr>
        <w:t>[End of GCC]</w:t>
      </w:r>
    </w:p>
    <w:p w:rsidR="00D26E7E" w:rsidRDefault="00D26E7E" w:rsidP="00D26E7E">
      <w:pPr>
        <w:ind w:left="540"/>
        <w:rPr>
          <w:rFonts w:ascii="Times New Roman" w:hAnsi="Times New Roman" w:cs="Times New Roman"/>
          <w:sz w:val="26"/>
          <w:szCs w:val="26"/>
        </w:rPr>
      </w:pPr>
    </w:p>
    <w:p w:rsidR="00D26E7E" w:rsidRDefault="00D26E7E" w:rsidP="00D26E7E">
      <w:pPr>
        <w:ind w:left="1080" w:hanging="540"/>
        <w:rPr>
          <w:rFonts w:ascii="Times New Roman" w:hAnsi="Times New Roman" w:cs="Times New Roman"/>
          <w:sz w:val="26"/>
          <w:szCs w:val="26"/>
        </w:rPr>
      </w:pPr>
    </w:p>
    <w:p w:rsidR="00D26E7E" w:rsidRDefault="00D26E7E" w:rsidP="00D26E7E">
      <w:pPr>
        <w:ind w:left="540" w:hanging="540"/>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ind w:left="720"/>
        <w:rPr>
          <w:rFonts w:ascii="Times New Roman" w:hAnsi="Times New Roman" w:cs="Times New Roman"/>
          <w:sz w:val="26"/>
          <w:szCs w:val="26"/>
        </w:rPr>
      </w:pPr>
    </w:p>
    <w:p w:rsidR="00D26E7E" w:rsidRDefault="00D26E7E" w:rsidP="00D26E7E">
      <w:pPr>
        <w:jc w:val="center"/>
        <w:rPr>
          <w:rFonts w:ascii="Times New Roman" w:hAnsi="Times New Roman" w:cs="Times New Roman"/>
          <w:b/>
          <w:sz w:val="32"/>
          <w:szCs w:val="32"/>
        </w:rPr>
      </w:pPr>
      <w:r>
        <w:rPr>
          <w:rFonts w:ascii="Times New Roman" w:hAnsi="Times New Roman" w:cs="Times New Roman"/>
          <w:sz w:val="26"/>
          <w:szCs w:val="26"/>
        </w:rPr>
        <w:br w:type="page"/>
      </w:r>
      <w:r>
        <w:rPr>
          <w:rFonts w:ascii="Times New Roman" w:hAnsi="Times New Roman" w:cs="Times New Roman"/>
          <w:b/>
          <w:sz w:val="32"/>
          <w:szCs w:val="32"/>
        </w:rPr>
        <w:lastRenderedPageBreak/>
        <w:t>Contract Data</w:t>
      </w:r>
    </w:p>
    <w:p w:rsidR="00D26E7E" w:rsidRDefault="00D26E7E" w:rsidP="00D26E7E">
      <w:pPr>
        <w:jc w:val="center"/>
        <w:rPr>
          <w:rFonts w:ascii="Times New Roman" w:hAnsi="Times New Roman" w:cs="Times New Roman"/>
          <w:sz w:val="26"/>
          <w:szCs w:val="26"/>
        </w:rPr>
      </w:pPr>
    </w:p>
    <w:tbl>
      <w:tblPr>
        <w:tblW w:w="1017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3"/>
        <w:gridCol w:w="5387"/>
        <w:gridCol w:w="3600"/>
      </w:tblGrid>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Clause reference</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Particulars</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Data</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1.14</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Employer</w:t>
            </w:r>
          </w:p>
        </w:tc>
        <w:tc>
          <w:tcPr>
            <w:tcW w:w="3600" w:type="dxa"/>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spacing w:line="276" w:lineRule="auto"/>
              <w:ind w:firstLine="0"/>
              <w:jc w:val="left"/>
              <w:rPr>
                <w:rFonts w:ascii="Times New Roman" w:hAnsi="Times New Roman" w:cs="Times New Roman"/>
                <w:sz w:val="20"/>
                <w:szCs w:val="20"/>
              </w:rPr>
            </w:pPr>
            <w:r>
              <w:rPr>
                <w:rFonts w:ascii="Times New Roman" w:hAnsi="Times New Roman" w:cs="Times New Roman"/>
                <w:sz w:val="20"/>
                <w:szCs w:val="20"/>
              </w:rPr>
              <w:t>EXECUTIVE DIRECTOR, JSCL, JABALPUR</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1.15</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Engineer</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Executive Engineer</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1.16</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Engineer in Charge</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Assistant Engineer/ Sub Engineer</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1.12</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Stipulated period of completion</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sz w:val="16"/>
                <w:szCs w:val="16"/>
              </w:rPr>
            </w:pPr>
            <w:r>
              <w:rPr>
                <w:rFonts w:ascii="Times New Roman" w:hAnsi="Times New Roman" w:cs="Times New Roman"/>
              </w:rPr>
              <w:t>5 months</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3</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Language &amp; Law of Contract</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Indian Contract Act 1872</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4</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Address &amp; contact details of the Contractor</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Annexure H</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Address &amp; contact details of the Employer/ Engineer- phone, Fax, email.</w:t>
            </w:r>
          </w:p>
        </w:tc>
        <w:tc>
          <w:tcPr>
            <w:tcW w:w="3600" w:type="dxa"/>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spacing w:line="276" w:lineRule="auto"/>
              <w:ind w:firstLine="0"/>
              <w:jc w:val="left"/>
              <w:rPr>
                <w:rFonts w:ascii="Times New Roman" w:hAnsi="Times New Roman" w:cs="Times New Roman"/>
                <w:sz w:val="20"/>
                <w:szCs w:val="20"/>
              </w:rPr>
            </w:pPr>
            <w:r>
              <w:rPr>
                <w:rFonts w:ascii="Times New Roman" w:hAnsi="Times New Roman" w:cs="Times New Roman"/>
                <w:sz w:val="20"/>
                <w:szCs w:val="20"/>
              </w:rPr>
              <w:t>Executive Director, JSCL</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5</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Subcontracting permitted for the Contract Value</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Upto 25% by approval of employer</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6</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Technical Personnel to be provided the contractor—requirement, &amp;</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 xml:space="preserve">As per Annexure - I (Format I-3) </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Penalty, if required Technical Personnel not employed</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10</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Specifications</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Annexure E</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Drawings</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Annexure N</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12</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Competent Authority for deciding dispute under Dispute Resolution System</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Appellate Authority for deciding dispute under Dispute Resolution System</w:t>
            </w:r>
          </w:p>
        </w:tc>
        <w:tc>
          <w:tcPr>
            <w:tcW w:w="3600" w:type="dxa"/>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spacing w:line="276" w:lineRule="auto"/>
              <w:ind w:firstLine="0"/>
              <w:jc w:val="left"/>
              <w:rPr>
                <w:rFonts w:ascii="Times New Roman" w:hAnsi="Times New Roman" w:cs="Times New Roman"/>
                <w:sz w:val="20"/>
                <w:szCs w:val="20"/>
              </w:rPr>
            </w:pPr>
            <w:r>
              <w:rPr>
                <w:rFonts w:ascii="Times New Roman" w:hAnsi="Times New Roman" w:cs="Times New Roman"/>
                <w:sz w:val="20"/>
                <w:szCs w:val="20"/>
              </w:rPr>
              <w:t>Executive Director, JSCL</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13</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Period for submission of updated construction program</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7 days</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Amount to be withheld for hot submitting construction program in prescribed period</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14</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Competent Authority for granting Time Extension.</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15</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Milestones laid down for the contract</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 xml:space="preserve">        NO</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If Yes, details of Milestones</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Annexure - O</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Liquidated damage</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Annexure - P</w:t>
            </w:r>
          </w:p>
        </w:tc>
      </w:tr>
      <w:tr w:rsidR="00D26E7E" w:rsidTr="00D26E7E">
        <w:tc>
          <w:tcPr>
            <w:tcW w:w="1183"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17</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List of equipment for lab</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Annexure - Q</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Time to establish lab</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 xml:space="preserve">Penalty for not establishing field Laboratory </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18</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 xml:space="preserve">Defect Liability Period </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 xml:space="preserve">36 months after physical completion of work </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21</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 xml:space="preserve">Competent Authority for determining the rate  </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As per rule</w:t>
            </w:r>
          </w:p>
        </w:tc>
      </w:tr>
      <w:tr w:rsidR="00D26E7E" w:rsidTr="00D26E7E">
        <w:tc>
          <w:tcPr>
            <w:tcW w:w="1183"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jc w:val="center"/>
              <w:rPr>
                <w:rFonts w:ascii="Times New Roman" w:hAnsi="Times New Roman" w:cs="Times New Roman"/>
              </w:rPr>
            </w:pPr>
            <w:r>
              <w:rPr>
                <w:rFonts w:ascii="Times New Roman" w:hAnsi="Times New Roman" w:cs="Times New Roman"/>
              </w:rPr>
              <w:t>27</w:t>
            </w:r>
          </w:p>
        </w:tc>
        <w:tc>
          <w:tcPr>
            <w:tcW w:w="5387"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Any other condition for breach of contract</w:t>
            </w:r>
          </w:p>
        </w:tc>
        <w:tc>
          <w:tcPr>
            <w:tcW w:w="3600" w:type="dxa"/>
            <w:tcBorders>
              <w:top w:val="single" w:sz="4" w:space="0" w:color="auto"/>
              <w:left w:val="single" w:sz="4" w:space="0" w:color="auto"/>
              <w:bottom w:val="single" w:sz="4" w:space="0" w:color="auto"/>
              <w:right w:val="single" w:sz="4" w:space="0" w:color="auto"/>
            </w:tcBorders>
            <w:hideMark/>
          </w:tcPr>
          <w:p w:rsidR="00D26E7E" w:rsidRDefault="00D26E7E" w:rsidP="00D26E7E">
            <w:pPr>
              <w:spacing w:line="276" w:lineRule="auto"/>
              <w:rPr>
                <w:rFonts w:ascii="Times New Roman" w:hAnsi="Times New Roman" w:cs="Times New Roman"/>
              </w:rPr>
            </w:pPr>
            <w:r>
              <w:rPr>
                <w:rFonts w:ascii="Times New Roman" w:hAnsi="Times New Roman" w:cs="Times New Roman"/>
              </w:rPr>
              <w:t>____________________________</w:t>
            </w:r>
          </w:p>
        </w:tc>
      </w:tr>
    </w:tbl>
    <w:p w:rsidR="00D26E7E" w:rsidRDefault="00D26E7E" w:rsidP="00D26E7E">
      <w:pPr>
        <w:rPr>
          <w:rFonts w:ascii="Times New Roman" w:hAnsi="Times New Roman" w:cs="Times New Roman"/>
          <w:sz w:val="26"/>
          <w:szCs w:val="26"/>
        </w:rPr>
      </w:pPr>
    </w:p>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br w:type="page"/>
      </w:r>
      <w:r>
        <w:rPr>
          <w:rFonts w:ascii="Times New Roman" w:hAnsi="Times New Roman" w:cs="Times New Roman"/>
          <w:sz w:val="26"/>
          <w:szCs w:val="26"/>
        </w:rPr>
        <w:lastRenderedPageBreak/>
        <w:t>Contract Data</w:t>
      </w:r>
    </w:p>
    <w:tbl>
      <w:tblPr>
        <w:tblW w:w="999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5"/>
        <w:gridCol w:w="3465"/>
        <w:gridCol w:w="5490"/>
      </w:tblGrid>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Clause reference</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Particulars</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Data</w:t>
            </w:r>
          </w:p>
        </w:tc>
      </w:tr>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28</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Penalty</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Penalty Shall include</w:t>
            </w:r>
          </w:p>
          <w:p w:rsidR="00D26E7E" w:rsidRDefault="00D26E7E" w:rsidP="00D26E7E">
            <w:pPr>
              <w:rPr>
                <w:rFonts w:ascii="Times New Roman" w:hAnsi="Times New Roman" w:cs="Times New Roman"/>
              </w:rPr>
            </w:pPr>
            <w:r>
              <w:rPr>
                <w:rFonts w:ascii="Times New Roman" w:hAnsi="Times New Roman" w:cs="Times New Roman"/>
              </w:rPr>
              <w:t>(a) Security deposit as per clause 30 of General Conditions of Contract and</w:t>
            </w:r>
          </w:p>
          <w:p w:rsidR="00D26E7E" w:rsidRDefault="00D26E7E" w:rsidP="00D26E7E">
            <w:pPr>
              <w:rPr>
                <w:rFonts w:ascii="Times New Roman" w:hAnsi="Times New Roman" w:cs="Times New Roman"/>
              </w:rPr>
            </w:pPr>
            <w:r>
              <w:rPr>
                <w:rFonts w:ascii="Times New Roman" w:hAnsi="Times New Roman" w:cs="Times New Roman"/>
              </w:rPr>
              <w:t>(b Liquidated Damages imposed as per clause 15 or Performance Security (Guarantee)  including Additional Performance Security (Guarantee), if any, as per clause 29 of General Conditions of Contract, whichever is higher</w:t>
            </w:r>
          </w:p>
        </w:tc>
      </w:tr>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29</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Performance guarantee (Security) shall be valid up to</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Till issue of physical Completion Certificate as per Clause 35.1</w:t>
            </w:r>
          </w:p>
        </w:tc>
      </w:tr>
      <w:tr w:rsidR="00D26E7E" w:rsidTr="00D26E7E">
        <w:tc>
          <w:tcPr>
            <w:tcW w:w="1035"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30</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Security Deposit to be deducted from each running bill</w:t>
            </w:r>
          </w:p>
        </w:tc>
        <w:tc>
          <w:tcPr>
            <w:tcW w:w="5490" w:type="dxa"/>
            <w:tcBorders>
              <w:top w:val="single" w:sz="4" w:space="0" w:color="auto"/>
              <w:left w:val="single" w:sz="4" w:space="0" w:color="auto"/>
              <w:bottom w:val="single" w:sz="4" w:space="0" w:color="auto"/>
              <w:right w:val="single" w:sz="4" w:space="0" w:color="auto"/>
            </w:tcBorders>
          </w:tcPr>
          <w:p w:rsidR="00D26E7E" w:rsidRDefault="00D26E7E" w:rsidP="00D26E7E">
            <w:pPr>
              <w:rPr>
                <w:rFonts w:ascii="Times New Roman" w:hAnsi="Times New Roman" w:cs="Times New Roman"/>
              </w:rPr>
            </w:pPr>
            <w:r>
              <w:rPr>
                <w:rFonts w:ascii="Times New Roman" w:hAnsi="Times New Roman" w:cs="Times New Roman"/>
              </w:rPr>
              <w:t>At the rate of 5%.</w:t>
            </w:r>
          </w:p>
          <w:p w:rsidR="00D26E7E" w:rsidRDefault="00D26E7E" w:rsidP="00D26E7E">
            <w:pPr>
              <w:rPr>
                <w:rFonts w:ascii="Times New Roman" w:hAnsi="Times New Roman" w:cs="Times New Roman"/>
              </w:rPr>
            </w:pP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Maximum limit of deduction of Security Deposit</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Up to 5% of Final Contract Amount.</w:t>
            </w:r>
          </w:p>
        </w:tc>
      </w:tr>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31</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Price Adjustment formula and procedure to calculate</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N.A.</w:t>
            </w:r>
          </w:p>
        </w:tc>
      </w:tr>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31.1 (1)</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Price adjustment shall be applicable</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Price Adjustment shall be applicable only in case where the amount in NIT is more than Rs. 10 (Ten) Crores. This clause shall not have any bearing with the Contract Amount.</w:t>
            </w:r>
          </w:p>
        </w:tc>
      </w:tr>
      <w:tr w:rsidR="00D26E7E" w:rsidTr="00D26E7E">
        <w:tc>
          <w:tcPr>
            <w:tcW w:w="1035" w:type="dxa"/>
            <w:vMerge w:val="restart"/>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jc w:val="center"/>
              <w:rPr>
                <w:rFonts w:ascii="Times New Roman" w:hAnsi="Times New Roman" w:cs="Times New Roman"/>
              </w:rPr>
            </w:pPr>
            <w:r>
              <w:rPr>
                <w:rFonts w:ascii="Times New Roman" w:hAnsi="Times New Roman" w:cs="Times New Roman"/>
              </w:rPr>
              <w:t>32</w:t>
            </w: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32:1 Mobilization and Construction Machinery Advance Applicable</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No Mobilization and Construction Machinery Advance payable .</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32.2 If yes, Unconditional Bank Guarantee</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In the format prescribed in Annexure - S</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32.3 If yes, Rate of interest chargeable on advances</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10% annual simple interest</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32.4 If yes, Type &amp; Amount of Advance payment that can be paid</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1. Mobilization advance - Not more than ... % of contract amount</w:t>
            </w:r>
          </w:p>
          <w:p w:rsidR="00D26E7E" w:rsidRDefault="00D26E7E" w:rsidP="00D26E7E">
            <w:pPr>
              <w:rPr>
                <w:rFonts w:ascii="Times New Roman" w:hAnsi="Times New Roman" w:cs="Times New Roman"/>
              </w:rPr>
            </w:pPr>
            <w:r>
              <w:rPr>
                <w:rFonts w:ascii="Times New Roman" w:hAnsi="Times New Roman" w:cs="Times New Roman"/>
              </w:rPr>
              <w:t>2. Construction Machinery Advance — Not more than ... % of contract amount</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6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left"/>
              <w:rPr>
                <w:rFonts w:ascii="Times New Roman" w:hAnsi="Times New Roman" w:cs="Times New Roman"/>
              </w:rPr>
            </w:pPr>
            <w:r>
              <w:rPr>
                <w:rFonts w:ascii="Times New Roman" w:hAnsi="Times New Roman" w:cs="Times New Roman"/>
              </w:rPr>
              <w:t>32.5 If yes, Recovery of advance payment</w:t>
            </w:r>
          </w:p>
        </w:tc>
        <w:tc>
          <w:tcPr>
            <w:tcW w:w="5490"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Recovery of Mobilization and/or Construction Machinery advance shall commence when 10% of the Contract Amount is executed and recovery of total advance shall be done on pro-rata basis and shall be completed by the time work equivalent to 80% of the Contract Amount is executed.</w:t>
            </w:r>
          </w:p>
          <w:p w:rsidR="00D26E7E" w:rsidRDefault="00D26E7E" w:rsidP="00D26E7E">
            <w:pPr>
              <w:rPr>
                <w:rFonts w:ascii="Times New Roman" w:hAnsi="Times New Roman" w:cs="Times New Roman"/>
              </w:rPr>
            </w:pPr>
            <w:r>
              <w:rPr>
                <w:rFonts w:ascii="Times New Roman" w:hAnsi="Times New Roman" w:cs="Times New Roman"/>
              </w:rPr>
              <w:t>In addition to the recovery of principal amount, recovery of interest shall be carried out as calculated on the outstanding amount of principal at the close of each month. The interest shall be accrue from the day of payment of advance and the recovery of interest shall commence when 10% of the Contract Amount is executed and shall be completed by the time work equivalent to 80% of the Contract Amount is executed.</w:t>
            </w:r>
          </w:p>
        </w:tc>
      </w:tr>
    </w:tbl>
    <w:p w:rsidR="00D26E7E" w:rsidRDefault="00D26E7E" w:rsidP="00D26E7E">
      <w:pPr>
        <w:rPr>
          <w:rFonts w:ascii="Times New Roman" w:hAnsi="Times New Roman" w:cs="Times New Roman"/>
          <w:sz w:val="26"/>
          <w:szCs w:val="26"/>
        </w:rPr>
      </w:pPr>
    </w:p>
    <w:p w:rsidR="00D26E7E" w:rsidRDefault="00D26E7E" w:rsidP="00D26E7E">
      <w:pPr>
        <w:jc w:val="center"/>
        <w:rPr>
          <w:rFonts w:ascii="Times New Roman" w:hAnsi="Times New Roman" w:cs="Times New Roman"/>
          <w:sz w:val="26"/>
          <w:szCs w:val="26"/>
        </w:rPr>
      </w:pPr>
      <w:r>
        <w:rPr>
          <w:rFonts w:ascii="Times New Roman" w:hAnsi="Times New Roman" w:cs="Times New Roman"/>
          <w:sz w:val="26"/>
          <w:szCs w:val="26"/>
        </w:rPr>
        <w:br w:type="page"/>
      </w:r>
      <w:r>
        <w:rPr>
          <w:rFonts w:ascii="Times New Roman" w:hAnsi="Times New Roman" w:cs="Times New Roman"/>
          <w:sz w:val="26"/>
          <w:szCs w:val="26"/>
        </w:rPr>
        <w:lastRenderedPageBreak/>
        <w:t>Contract Data</w:t>
      </w:r>
    </w:p>
    <w:tbl>
      <w:tblPr>
        <w:tblW w:w="999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5"/>
        <w:gridCol w:w="3494"/>
        <w:gridCol w:w="5461"/>
      </w:tblGrid>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Clause reference</w:t>
            </w: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Particulars</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Data</w:t>
            </w:r>
          </w:p>
        </w:tc>
      </w:tr>
      <w:tr w:rsidR="00D26E7E" w:rsidTr="00D26E7E">
        <w:tc>
          <w:tcPr>
            <w:tcW w:w="1035"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33</w:t>
            </w: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33.1 secured Advance Applicable</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No Secured Advance payable.</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33.2 if yes, Unconditional Bank Guarantee</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In the format prescribed in Annexure —T</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33.2 if yes, Amount of Secured Advance :</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75% of value of material as determined by the Engineer in Charge</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33.3 if yes, Conditions for secured advance .</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a) The materials are in-accordance with the specification for Works;</w:t>
            </w:r>
          </w:p>
          <w:p w:rsidR="00D26E7E" w:rsidRDefault="00D26E7E" w:rsidP="00D26E7E">
            <w:pPr>
              <w:rPr>
                <w:rFonts w:ascii="Times New Roman" w:hAnsi="Times New Roman" w:cs="Times New Roman"/>
              </w:rPr>
            </w:pPr>
            <w:r>
              <w:rPr>
                <w:rFonts w:ascii="Times New Roman" w:hAnsi="Times New Roman" w:cs="Times New Roman"/>
              </w:rPr>
              <w:t>b) Such materials have been delivered to site, and are properly stored and protected against damage, or deterioration to the satisfaction of the Engineer. The contractor shall store the bulk material in measurable stacks.;</w:t>
            </w:r>
          </w:p>
          <w:p w:rsidR="00D26E7E" w:rsidRDefault="00D26E7E" w:rsidP="00D26E7E">
            <w:pPr>
              <w:rPr>
                <w:rFonts w:ascii="Times New Roman" w:hAnsi="Times New Roman" w:cs="Times New Roman"/>
              </w:rPr>
            </w:pPr>
            <w:r>
              <w:rPr>
                <w:rFonts w:ascii="Times New Roman" w:hAnsi="Times New Roman" w:cs="Times New Roman"/>
              </w:rPr>
              <w:t>c) The Contractor’s records of the requirements, orders, receipt and use of materials are kept in a form approved by the Engineer and such records shall be available for inspection by the Engineer;</w:t>
            </w:r>
          </w:p>
          <w:p w:rsidR="00D26E7E" w:rsidRDefault="00D26E7E" w:rsidP="00D26E7E">
            <w:pPr>
              <w:rPr>
                <w:rFonts w:ascii="Times New Roman" w:hAnsi="Times New Roman" w:cs="Times New Roman"/>
              </w:rPr>
            </w:pPr>
            <w:r>
              <w:rPr>
                <w:rFonts w:ascii="Times New Roman" w:hAnsi="Times New Roman" w:cs="Times New Roman"/>
              </w:rPr>
              <w:t>d) The contractor has submitted with his monthly statement the estimated value of the materials on site together with such documents as may be required by the Engineer for the purpose of valuation of the materials and providing evidence of ownership and payment thereof;</w:t>
            </w:r>
          </w:p>
          <w:p w:rsidR="00D26E7E" w:rsidRDefault="00D26E7E" w:rsidP="00D26E7E">
            <w:pPr>
              <w:rPr>
                <w:rFonts w:ascii="Times New Roman" w:hAnsi="Times New Roman" w:cs="Times New Roman"/>
              </w:rPr>
            </w:pPr>
            <w:r>
              <w:rPr>
                <w:rFonts w:ascii="Times New Roman" w:hAnsi="Times New Roman" w:cs="Times New Roman"/>
              </w:rPr>
              <w:t>e) Ownership of such materials shall be deemed to vest in the Employer for which the Contractor</w:t>
            </w:r>
          </w:p>
          <w:p w:rsidR="00D26E7E" w:rsidRDefault="00D26E7E" w:rsidP="00D26E7E">
            <w:pPr>
              <w:rPr>
                <w:rFonts w:ascii="Times New Roman" w:hAnsi="Times New Roman" w:cs="Times New Roman"/>
              </w:rPr>
            </w:pPr>
            <w:r>
              <w:rPr>
                <w:rFonts w:ascii="Times New Roman" w:hAnsi="Times New Roman" w:cs="Times New Roman"/>
              </w:rPr>
              <w:t>has submitted an Indemnity Bond in an acceptable format; and</w:t>
            </w:r>
          </w:p>
          <w:p w:rsidR="00D26E7E" w:rsidRDefault="00D26E7E" w:rsidP="00D26E7E">
            <w:pPr>
              <w:rPr>
                <w:rFonts w:ascii="Times New Roman" w:hAnsi="Times New Roman" w:cs="Times New Roman"/>
              </w:rPr>
            </w:pPr>
            <w:r>
              <w:rPr>
                <w:rFonts w:ascii="Times New Roman" w:hAnsi="Times New Roman" w:cs="Times New Roman"/>
              </w:rPr>
              <w:t>f) The quantity of materials are not excessive and shall be used within a reasonable time as determined by the Engineer.</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33.4 if yes, Recovery of Secured advance</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The advance shall be repaid from each succeeding monthly payments to the extent materials [for which advance was previously paid) have been incorporated into the Works.</w:t>
            </w:r>
          </w:p>
        </w:tc>
      </w:tr>
      <w:tr w:rsidR="00D26E7E" w:rsidTr="00D26E7E">
        <w:tc>
          <w:tcPr>
            <w:tcW w:w="1035" w:type="dxa"/>
            <w:vMerge w:val="restart"/>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35</w:t>
            </w: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Completion  certificate - after physical completion of the Work</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 xml:space="preserve">As per Annexure - U </w:t>
            </w:r>
          </w:p>
        </w:tc>
      </w:tr>
      <w:tr w:rsidR="00D26E7E" w:rsidTr="00D26E7E">
        <w:tc>
          <w:tcPr>
            <w:tcW w:w="0" w:type="auto"/>
            <w:vMerge/>
            <w:tcBorders>
              <w:top w:val="single" w:sz="4" w:space="0" w:color="auto"/>
              <w:left w:val="single" w:sz="4" w:space="0" w:color="auto"/>
              <w:bottom w:val="single" w:sz="4" w:space="0" w:color="auto"/>
              <w:right w:val="single" w:sz="4" w:space="0" w:color="auto"/>
            </w:tcBorders>
            <w:vAlign w:val="center"/>
            <w:hideMark/>
          </w:tcPr>
          <w:p w:rsidR="00D26E7E" w:rsidRDefault="00D26E7E" w:rsidP="00D26E7E">
            <w:pPr>
              <w:ind w:firstLine="0"/>
              <w:jc w:val="left"/>
              <w:rPr>
                <w:rFonts w:ascii="Times New Roman" w:hAnsi="Times New Roman" w:cs="Times New Roman"/>
              </w:rPr>
            </w:pP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Final Completion Certificate — after final payment on completion of the Work</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As per Annexure-V</w:t>
            </w:r>
          </w:p>
        </w:tc>
      </w:tr>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36</w:t>
            </w: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Competent Authority</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Executive Director, JSCL</w:t>
            </w:r>
          </w:p>
        </w:tc>
      </w:tr>
      <w:tr w:rsidR="00D26E7E" w:rsidTr="00D26E7E">
        <w:tc>
          <w:tcPr>
            <w:tcW w:w="1035" w:type="dxa"/>
            <w:tcBorders>
              <w:top w:val="single" w:sz="4" w:space="0" w:color="auto"/>
              <w:left w:val="single" w:sz="4" w:space="0" w:color="auto"/>
              <w:bottom w:val="single" w:sz="4" w:space="0" w:color="auto"/>
              <w:right w:val="single" w:sz="4" w:space="0" w:color="auto"/>
            </w:tcBorders>
            <w:hideMark/>
          </w:tcPr>
          <w:p w:rsidR="00D26E7E" w:rsidRDefault="00D26E7E" w:rsidP="00D26E7E">
            <w:pPr>
              <w:jc w:val="center"/>
              <w:rPr>
                <w:rFonts w:ascii="Times New Roman" w:hAnsi="Times New Roman" w:cs="Times New Roman"/>
              </w:rPr>
            </w:pPr>
            <w:r>
              <w:rPr>
                <w:rFonts w:ascii="Times New Roman" w:hAnsi="Times New Roman" w:cs="Times New Roman"/>
              </w:rPr>
              <w:t>37</w:t>
            </w:r>
          </w:p>
        </w:tc>
        <w:tc>
          <w:tcPr>
            <w:tcW w:w="3494"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Salient features of some of the major labour laws that are applicable</w:t>
            </w:r>
          </w:p>
        </w:tc>
        <w:tc>
          <w:tcPr>
            <w:tcW w:w="5461" w:type="dxa"/>
            <w:tcBorders>
              <w:top w:val="single" w:sz="4" w:space="0" w:color="auto"/>
              <w:left w:val="single" w:sz="4" w:space="0" w:color="auto"/>
              <w:bottom w:val="single" w:sz="4" w:space="0" w:color="auto"/>
              <w:right w:val="single" w:sz="4" w:space="0" w:color="auto"/>
            </w:tcBorders>
            <w:hideMark/>
          </w:tcPr>
          <w:p w:rsidR="00D26E7E" w:rsidRDefault="00D26E7E" w:rsidP="00D26E7E">
            <w:pPr>
              <w:rPr>
                <w:rFonts w:ascii="Times New Roman" w:hAnsi="Times New Roman" w:cs="Times New Roman"/>
              </w:rPr>
            </w:pPr>
            <w:r>
              <w:rPr>
                <w:rFonts w:ascii="Times New Roman" w:hAnsi="Times New Roman" w:cs="Times New Roman"/>
              </w:rPr>
              <w:t>As per Annexure - W</w:t>
            </w:r>
          </w:p>
        </w:tc>
      </w:tr>
    </w:tbl>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br w:type="page"/>
      </w:r>
    </w:p>
    <w:p w:rsidR="00D26E7E" w:rsidRDefault="00D26E7E" w:rsidP="00D26E7E">
      <w:pPr>
        <w:jc w:val="right"/>
        <w:rPr>
          <w:rFonts w:ascii="Times New Roman" w:hAnsi="Times New Roman" w:cs="Times New Roman"/>
        </w:rPr>
      </w:pPr>
      <w:r>
        <w:rPr>
          <w:rFonts w:ascii="Times New Roman" w:hAnsi="Times New Roman" w:cs="Times New Roman"/>
        </w:rPr>
        <w:lastRenderedPageBreak/>
        <w:t>ANNEXURE—N</w:t>
      </w:r>
    </w:p>
    <w:p w:rsidR="00D26E7E" w:rsidRDefault="00D26E7E" w:rsidP="00D26E7E">
      <w:pPr>
        <w:jc w:val="right"/>
        <w:rPr>
          <w:rFonts w:ascii="Times New Roman" w:hAnsi="Times New Roman" w:cs="Times New Roman"/>
        </w:rPr>
      </w:pPr>
      <w:r>
        <w:rPr>
          <w:rFonts w:ascii="Times New Roman" w:hAnsi="Times New Roman" w:cs="Times New Roman"/>
        </w:rPr>
        <w:t xml:space="preserve"> (See clause 10 of Section 3— GCC) </w:t>
      </w:r>
    </w:p>
    <w:p w:rsidR="00D26E7E" w:rsidRDefault="00D26E7E" w:rsidP="00D26E7E">
      <w:pPr>
        <w:jc w:val="center"/>
        <w:rPr>
          <w:rFonts w:ascii="Times New Roman" w:hAnsi="Times New Roman" w:cs="Times New Roman"/>
          <w:sz w:val="26"/>
          <w:szCs w:val="26"/>
        </w:rPr>
      </w:pPr>
    </w:p>
    <w:p w:rsidR="00D26E7E" w:rsidRDefault="00D26E7E" w:rsidP="00D26E7E">
      <w:pPr>
        <w:jc w:val="center"/>
        <w:rPr>
          <w:rFonts w:ascii="Times New Roman" w:hAnsi="Times New Roman" w:cs="Times New Roman"/>
          <w:sz w:val="26"/>
          <w:szCs w:val="26"/>
        </w:rPr>
      </w:pPr>
    </w:p>
    <w:p w:rsidR="00D26E7E" w:rsidRDefault="00D26E7E" w:rsidP="00D26E7E">
      <w:pPr>
        <w:jc w:val="center"/>
        <w:rPr>
          <w:rFonts w:ascii="Times New Roman" w:hAnsi="Times New Roman" w:cs="Times New Roman"/>
          <w:b/>
          <w:sz w:val="32"/>
          <w:szCs w:val="32"/>
        </w:rPr>
      </w:pPr>
      <w:r>
        <w:rPr>
          <w:rFonts w:ascii="Times New Roman" w:hAnsi="Times New Roman" w:cs="Times New Roman"/>
          <w:b/>
          <w:sz w:val="32"/>
          <w:szCs w:val="32"/>
        </w:rPr>
        <w:t>Drawings</w:t>
      </w: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Default="00D26E7E" w:rsidP="00D26E7E">
      <w:pPr>
        <w:jc w:val="left"/>
        <w:rPr>
          <w:rFonts w:ascii="Times New Roman" w:hAnsi="Times New Roman" w:cs="Times New Roman"/>
          <w:color w:val="FF0000"/>
          <w:sz w:val="26"/>
          <w:szCs w:val="26"/>
        </w:rPr>
      </w:pPr>
    </w:p>
    <w:p w:rsidR="00D26E7E" w:rsidRPr="00B868C2" w:rsidRDefault="00D26E7E" w:rsidP="00D26E7E">
      <w:pPr>
        <w:jc w:val="left"/>
        <w:rPr>
          <w:rFonts w:ascii="Times New Roman" w:hAnsi="Times New Roman" w:cs="Times New Roman"/>
          <w:sz w:val="26"/>
          <w:szCs w:val="26"/>
        </w:rPr>
      </w:pPr>
      <w:r w:rsidRPr="0071585A">
        <w:rPr>
          <w:rFonts w:ascii="Times New Roman" w:hAnsi="Times New Roman" w:cs="Times New Roman"/>
          <w:sz w:val="26"/>
          <w:szCs w:val="26"/>
        </w:rPr>
        <w:t>NOTE:- PLEASE FIND THE DRAWINGS IN THE ANNEXURE-1A.</w:t>
      </w:r>
      <w:r w:rsidRPr="00B868C2">
        <w:rPr>
          <w:rFonts w:ascii="Times New Roman" w:hAnsi="Times New Roman" w:cs="Times New Roman"/>
          <w:sz w:val="26"/>
          <w:szCs w:val="26"/>
        </w:rPr>
        <w:br w:type="page"/>
      </w:r>
      <w:r w:rsidRPr="00B868C2">
        <w:rPr>
          <w:rFonts w:ascii="Times New Roman" w:hAnsi="Times New Roman" w:cs="Times New Roman"/>
        </w:rPr>
        <w:lastRenderedPageBreak/>
        <w:t>ANNEXURE—O</w:t>
      </w:r>
    </w:p>
    <w:p w:rsidR="00D26E7E" w:rsidRDefault="00D26E7E" w:rsidP="00D26E7E">
      <w:pPr>
        <w:jc w:val="right"/>
        <w:rPr>
          <w:rFonts w:ascii="Times New Roman" w:hAnsi="Times New Roman" w:cs="Times New Roman"/>
        </w:rPr>
      </w:pPr>
      <w:r>
        <w:rPr>
          <w:rFonts w:ascii="Times New Roman" w:hAnsi="Times New Roman" w:cs="Times New Roman"/>
        </w:rPr>
        <w:t>(See clause 15 of Section 3 -GCC)</w:t>
      </w:r>
    </w:p>
    <w:p w:rsidR="00D26E7E" w:rsidRDefault="00D26E7E" w:rsidP="00D26E7E">
      <w:pPr>
        <w:jc w:val="center"/>
        <w:rPr>
          <w:rFonts w:ascii="Times New Roman" w:hAnsi="Times New Roman" w:cs="Times New Roman"/>
          <w:b/>
          <w:sz w:val="32"/>
          <w:szCs w:val="32"/>
        </w:rPr>
      </w:pPr>
    </w:p>
    <w:p w:rsidR="00D26E7E" w:rsidRDefault="00D26E7E" w:rsidP="00D26E7E">
      <w:pPr>
        <w:jc w:val="center"/>
        <w:rPr>
          <w:rFonts w:ascii="Times New Roman" w:hAnsi="Times New Roman" w:cs="Times New Roman"/>
          <w:b/>
          <w:sz w:val="32"/>
          <w:szCs w:val="32"/>
        </w:rPr>
      </w:pPr>
      <w:r>
        <w:rPr>
          <w:rFonts w:ascii="Times New Roman" w:hAnsi="Times New Roman" w:cs="Times New Roman"/>
          <w:b/>
          <w:sz w:val="32"/>
          <w:szCs w:val="32"/>
        </w:rPr>
        <w:t>Details of Milestones</w:t>
      </w:r>
    </w:p>
    <w:p w:rsidR="00D26E7E" w:rsidRDefault="00D26E7E" w:rsidP="00D26E7E">
      <w:pPr>
        <w:jc w:val="center"/>
        <w:rPr>
          <w:rFonts w:ascii="Times New Roman" w:hAnsi="Times New Roman" w:cs="Times New Roman"/>
          <w:b/>
          <w:sz w:val="32"/>
          <w:szCs w:val="32"/>
        </w:rPr>
      </w:pPr>
    </w:p>
    <w:p w:rsidR="00D26E7E" w:rsidRDefault="00D26E7E" w:rsidP="00D26E7E">
      <w:pPr>
        <w:jc w:val="center"/>
        <w:rPr>
          <w:rFonts w:ascii="Times New Roman" w:hAnsi="Times New Roman" w:cs="Times New Roman"/>
          <w:b/>
          <w:sz w:val="32"/>
          <w:szCs w:val="32"/>
        </w:rPr>
      </w:pPr>
    </w:p>
    <w:p w:rsidR="00D26E7E" w:rsidRDefault="00D26E7E" w:rsidP="00D26E7E">
      <w:pPr>
        <w:jc w:val="right"/>
        <w:rPr>
          <w:rFonts w:ascii="Times New Roman" w:hAnsi="Times New Roman" w:cs="Times New Roman"/>
        </w:rPr>
      </w:pPr>
      <w:r>
        <w:rPr>
          <w:rFonts w:ascii="Times New Roman" w:hAnsi="Times New Roman" w:cs="Times New Roman"/>
          <w:sz w:val="26"/>
          <w:szCs w:val="26"/>
        </w:rPr>
        <w:br w:type="page"/>
      </w:r>
      <w:r>
        <w:rPr>
          <w:rFonts w:ascii="Times New Roman" w:hAnsi="Times New Roman" w:cs="Times New Roman"/>
        </w:rPr>
        <w:lastRenderedPageBreak/>
        <w:t>ANNEXURE—P</w:t>
      </w:r>
    </w:p>
    <w:p w:rsidR="00D26E7E" w:rsidRDefault="00D26E7E" w:rsidP="00D26E7E">
      <w:pPr>
        <w:jc w:val="right"/>
        <w:rPr>
          <w:rFonts w:ascii="Times New Roman" w:hAnsi="Times New Roman" w:cs="Times New Roman"/>
        </w:rPr>
      </w:pPr>
      <w:r>
        <w:rPr>
          <w:rFonts w:ascii="Times New Roman" w:hAnsi="Times New Roman" w:cs="Times New Roman"/>
        </w:rPr>
        <w:t>(See clause 15 of Section 3-GCC)</w:t>
      </w:r>
    </w:p>
    <w:p w:rsidR="00D26E7E" w:rsidRDefault="00D26E7E" w:rsidP="00D26E7E">
      <w:pPr>
        <w:jc w:val="center"/>
        <w:rPr>
          <w:rFonts w:ascii="Times New Roman" w:hAnsi="Times New Roman" w:cs="Times New Roman"/>
          <w:b/>
          <w:sz w:val="32"/>
          <w:szCs w:val="32"/>
          <w:u w:val="single"/>
        </w:rPr>
      </w:pPr>
    </w:p>
    <w:p w:rsidR="00D26E7E" w:rsidRDefault="00D26E7E" w:rsidP="00D26E7E">
      <w:pPr>
        <w:jc w:val="center"/>
        <w:rPr>
          <w:rFonts w:ascii="Times New Roman" w:hAnsi="Times New Roman" w:cs="Times New Roman"/>
          <w:b/>
          <w:sz w:val="32"/>
          <w:szCs w:val="32"/>
          <w:u w:val="single"/>
        </w:rPr>
      </w:pPr>
      <w:r>
        <w:rPr>
          <w:rFonts w:ascii="Times New Roman" w:hAnsi="Times New Roman" w:cs="Times New Roman"/>
          <w:b/>
          <w:sz w:val="32"/>
          <w:szCs w:val="32"/>
          <w:u w:val="single"/>
        </w:rPr>
        <w:t>Compensation for Delay</w:t>
      </w:r>
    </w:p>
    <w:p w:rsidR="00D26E7E" w:rsidRDefault="00D26E7E" w:rsidP="00D26E7E">
      <w:pPr>
        <w:jc w:val="center"/>
        <w:rPr>
          <w:rFonts w:ascii="Times New Roman" w:hAnsi="Times New Roman" w:cs="Times New Roman"/>
          <w:b/>
          <w:sz w:val="32"/>
          <w:szCs w:val="32"/>
          <w:u w:val="single"/>
        </w:rPr>
      </w:pPr>
    </w:p>
    <w:p w:rsidR="00D26E7E" w:rsidRDefault="00D26E7E" w:rsidP="00D26E7E">
      <w:pPr>
        <w:spacing w:line="360" w:lineRule="auto"/>
        <w:rPr>
          <w:rFonts w:ascii="Times New Roman" w:hAnsi="Times New Roman" w:cs="Times New Roman"/>
          <w:sz w:val="26"/>
          <w:szCs w:val="26"/>
        </w:rPr>
      </w:pPr>
      <w:r>
        <w:rPr>
          <w:rFonts w:ascii="Times New Roman" w:hAnsi="Times New Roman" w:cs="Times New Roman"/>
          <w:sz w:val="26"/>
          <w:szCs w:val="26"/>
        </w:rPr>
        <w:t>If the contractor fails to achieve the milestones, and the delay in execution of work is attributable to the contractor, the Employer shall retain an amount from the sums payable and due to the contractor as per following scale -</w:t>
      </w:r>
    </w:p>
    <w:p w:rsidR="00D26E7E" w:rsidRDefault="00D26E7E" w:rsidP="00D26E7E">
      <w:pPr>
        <w:spacing w:line="360" w:lineRule="auto"/>
        <w:ind w:left="540" w:hanging="540"/>
        <w:rPr>
          <w:rFonts w:ascii="Times New Roman" w:hAnsi="Times New Roman" w:cs="Times New Roman"/>
          <w:sz w:val="26"/>
          <w:szCs w:val="26"/>
        </w:rPr>
      </w:pPr>
      <w:r>
        <w:rPr>
          <w:rFonts w:ascii="Times New Roman" w:hAnsi="Times New Roman" w:cs="Times New Roman"/>
          <w:sz w:val="26"/>
          <w:szCs w:val="26"/>
        </w:rPr>
        <w:t xml:space="preserve">i. </w:t>
      </w:r>
      <w:r>
        <w:rPr>
          <w:rFonts w:ascii="Times New Roman" w:hAnsi="Times New Roman" w:cs="Times New Roman"/>
          <w:sz w:val="26"/>
          <w:szCs w:val="26"/>
        </w:rPr>
        <w:tab/>
        <w:t>Slippage up to 25% in financial target during the milestone under consideration 2.5% of the work remained unexecuted in the related time span.</w:t>
      </w:r>
    </w:p>
    <w:p w:rsidR="00D26E7E" w:rsidRDefault="00D26E7E" w:rsidP="00D26E7E">
      <w:pPr>
        <w:spacing w:line="360" w:lineRule="auto"/>
        <w:ind w:left="540" w:hanging="540"/>
        <w:rPr>
          <w:rFonts w:ascii="Times New Roman" w:hAnsi="Times New Roman" w:cs="Times New Roman"/>
          <w:sz w:val="26"/>
          <w:szCs w:val="26"/>
        </w:rPr>
      </w:pPr>
    </w:p>
    <w:p w:rsidR="00D26E7E" w:rsidRDefault="00D26E7E" w:rsidP="00D26E7E">
      <w:pPr>
        <w:spacing w:line="360" w:lineRule="auto"/>
        <w:ind w:left="540" w:hanging="540"/>
        <w:rPr>
          <w:rFonts w:ascii="Times New Roman" w:hAnsi="Times New Roman" w:cs="Times New Roman"/>
          <w:sz w:val="26"/>
          <w:szCs w:val="26"/>
        </w:rPr>
      </w:pPr>
      <w:r>
        <w:rPr>
          <w:rFonts w:ascii="Times New Roman" w:hAnsi="Times New Roman" w:cs="Times New Roman"/>
          <w:sz w:val="26"/>
          <w:szCs w:val="26"/>
        </w:rPr>
        <w:t>ii.</w:t>
      </w:r>
      <w:r>
        <w:rPr>
          <w:rFonts w:ascii="Times New Roman" w:hAnsi="Times New Roman" w:cs="Times New Roman"/>
          <w:sz w:val="26"/>
          <w:szCs w:val="26"/>
        </w:rPr>
        <w:tab/>
        <w:t>Slippage exceeding 25% but Up to 50% in financial target during the milestone under consideration - 5% of the work remained unexecuted in the related time span.</w:t>
      </w:r>
    </w:p>
    <w:p w:rsidR="00D26E7E" w:rsidRDefault="00D26E7E" w:rsidP="00D26E7E">
      <w:pPr>
        <w:spacing w:line="360" w:lineRule="auto"/>
        <w:ind w:left="540" w:hanging="540"/>
        <w:rPr>
          <w:rFonts w:ascii="Times New Roman" w:hAnsi="Times New Roman" w:cs="Times New Roman"/>
          <w:sz w:val="26"/>
          <w:szCs w:val="26"/>
        </w:rPr>
      </w:pPr>
      <w:r>
        <w:rPr>
          <w:rFonts w:ascii="Times New Roman" w:hAnsi="Times New Roman" w:cs="Times New Roman"/>
          <w:sz w:val="26"/>
          <w:szCs w:val="26"/>
        </w:rPr>
        <w:t xml:space="preserve">iii. </w:t>
      </w:r>
      <w:r>
        <w:rPr>
          <w:rFonts w:ascii="Times New Roman" w:hAnsi="Times New Roman" w:cs="Times New Roman"/>
          <w:sz w:val="26"/>
          <w:szCs w:val="26"/>
        </w:rPr>
        <w:tab/>
        <w:t>Slippage exceeding 50% but Up to 75% in financial target during the milestone under consideration -7.5% of the work remained unexecuted in the related time span,.</w:t>
      </w:r>
    </w:p>
    <w:p w:rsidR="00D26E7E" w:rsidRDefault="00D26E7E" w:rsidP="00D26E7E">
      <w:pPr>
        <w:spacing w:line="360" w:lineRule="auto"/>
        <w:ind w:left="540" w:hanging="540"/>
        <w:rPr>
          <w:rFonts w:ascii="Times New Roman" w:hAnsi="Times New Roman" w:cs="Times New Roman"/>
          <w:sz w:val="26"/>
          <w:szCs w:val="26"/>
        </w:rPr>
      </w:pPr>
      <w:r>
        <w:rPr>
          <w:rFonts w:ascii="Times New Roman" w:hAnsi="Times New Roman" w:cs="Times New Roman"/>
          <w:sz w:val="26"/>
          <w:szCs w:val="26"/>
        </w:rPr>
        <w:t xml:space="preserve">iv. </w:t>
      </w:r>
      <w:r>
        <w:rPr>
          <w:rFonts w:ascii="Times New Roman" w:hAnsi="Times New Roman" w:cs="Times New Roman"/>
          <w:sz w:val="26"/>
          <w:szCs w:val="26"/>
        </w:rPr>
        <w:tab/>
        <w:t>Slippage exceeding 75% in financial target during the milestone under consideration-10% of the work remained unexecuted in the related time span.</w:t>
      </w:r>
    </w:p>
    <w:p w:rsidR="00D26E7E" w:rsidRDefault="00D26E7E" w:rsidP="00D26E7E">
      <w:pPr>
        <w:spacing w:line="360" w:lineRule="auto"/>
        <w:ind w:left="540" w:hanging="540"/>
        <w:rPr>
          <w:rFonts w:ascii="Times New Roman" w:hAnsi="Times New Roman" w:cs="Times New Roman"/>
          <w:sz w:val="26"/>
          <w:szCs w:val="26"/>
        </w:rPr>
      </w:pPr>
    </w:p>
    <w:p w:rsidR="00D26E7E" w:rsidRDefault="00D26E7E" w:rsidP="00D26E7E">
      <w:pPr>
        <w:spacing w:line="360" w:lineRule="auto"/>
        <w:ind w:left="540" w:hanging="540"/>
        <w:rPr>
          <w:rFonts w:ascii="Times New Roman" w:hAnsi="Times New Roman" w:cs="Times New Roman"/>
          <w:sz w:val="26"/>
          <w:szCs w:val="26"/>
        </w:rPr>
      </w:pPr>
    </w:p>
    <w:p w:rsidR="00D26E7E" w:rsidRDefault="00D26E7E" w:rsidP="00D26E7E">
      <w:pPr>
        <w:spacing w:line="360" w:lineRule="auto"/>
        <w:ind w:left="540" w:hanging="540"/>
        <w:rPr>
          <w:rFonts w:ascii="Times New Roman" w:hAnsi="Times New Roman" w:cs="Times New Roman"/>
          <w:sz w:val="26"/>
          <w:szCs w:val="26"/>
        </w:rPr>
      </w:pPr>
      <w:r>
        <w:rPr>
          <w:rFonts w:ascii="Times New Roman" w:hAnsi="Times New Roman" w:cs="Times New Roman"/>
          <w:b/>
          <w:sz w:val="26"/>
          <w:szCs w:val="26"/>
        </w:rPr>
        <w:t>Note:</w:t>
      </w:r>
      <w:r>
        <w:rPr>
          <w:rFonts w:ascii="Times New Roman" w:hAnsi="Times New Roman" w:cs="Times New Roman"/>
          <w:sz w:val="26"/>
          <w:szCs w:val="26"/>
        </w:rPr>
        <w:t xml:space="preserve"> For arriving at the dates of completion of time span related to different milestones, delays which are not attributable to the Contractor shall be considered. The slippage on any milestone is if made good in subsequent milestones or at the time of stipulated period of completion, the amount retained as above shall be refunded. In case the work is not completed within the stipulated period of completion along with all such extensions which are granted to the Contractor for either Employer’s default or Force Majeure, the compensation shall be levied on the contractor at the rate of 0.05% per day of delay limited to a maximum of 10% of contract price. The decision of Superintending Engineer shall be final and binding upon both the parties.</w:t>
      </w:r>
    </w:p>
    <w:p w:rsidR="00D26E7E" w:rsidRDefault="00D26E7E" w:rsidP="00D26E7E">
      <w:pPr>
        <w:spacing w:line="276" w:lineRule="auto"/>
        <w:ind w:left="540" w:hanging="540"/>
        <w:jc w:val="right"/>
        <w:rPr>
          <w:rFonts w:ascii="Times New Roman" w:hAnsi="Times New Roman" w:cs="Times New Roman"/>
        </w:rPr>
      </w:pPr>
      <w:r>
        <w:rPr>
          <w:rFonts w:ascii="Times New Roman" w:hAnsi="Times New Roman" w:cs="Times New Roman"/>
        </w:rPr>
        <w:lastRenderedPageBreak/>
        <w:t>Annexure – Q</w:t>
      </w:r>
    </w:p>
    <w:p w:rsidR="00D26E7E" w:rsidRDefault="00D26E7E" w:rsidP="00D26E7E">
      <w:pPr>
        <w:spacing w:line="276" w:lineRule="auto"/>
        <w:ind w:left="540" w:hanging="540"/>
        <w:jc w:val="right"/>
        <w:rPr>
          <w:rFonts w:ascii="Times New Roman" w:hAnsi="Times New Roman" w:cs="Times New Roman"/>
        </w:rPr>
      </w:pPr>
      <w:r>
        <w:rPr>
          <w:rFonts w:ascii="Times New Roman" w:hAnsi="Times New Roman" w:cs="Times New Roman"/>
        </w:rPr>
        <w:t>(See clause 17 of Section 3 GCC)</w:t>
      </w:r>
    </w:p>
    <w:p w:rsidR="00D26E7E" w:rsidRDefault="00D26E7E" w:rsidP="00D26E7E">
      <w:pPr>
        <w:spacing w:line="276" w:lineRule="auto"/>
        <w:ind w:left="540" w:hanging="540"/>
        <w:jc w:val="right"/>
        <w:rPr>
          <w:rFonts w:ascii="Times New Roman" w:hAnsi="Times New Roman" w:cs="Times New Roman"/>
        </w:rPr>
      </w:pPr>
    </w:p>
    <w:p w:rsidR="00D26E7E" w:rsidRDefault="00D26E7E" w:rsidP="00D26E7E">
      <w:pPr>
        <w:spacing w:line="276" w:lineRule="auto"/>
        <w:ind w:left="540" w:hanging="540"/>
        <w:jc w:val="right"/>
        <w:rPr>
          <w:rFonts w:ascii="Times New Roman" w:hAnsi="Times New Roman" w:cs="Times New Roman"/>
          <w:b/>
        </w:rPr>
      </w:pPr>
    </w:p>
    <w:p w:rsidR="00D26E7E" w:rsidRDefault="00D26E7E" w:rsidP="00D26E7E">
      <w:pPr>
        <w:spacing w:line="276" w:lineRule="auto"/>
        <w:ind w:left="540" w:hanging="540"/>
        <w:jc w:val="center"/>
        <w:rPr>
          <w:rFonts w:ascii="Times New Roman" w:hAnsi="Times New Roman" w:cs="Times New Roman"/>
          <w:b/>
          <w:sz w:val="26"/>
          <w:szCs w:val="26"/>
        </w:rPr>
      </w:pPr>
      <w:r>
        <w:rPr>
          <w:rFonts w:ascii="Times New Roman" w:hAnsi="Times New Roman" w:cs="Times New Roman"/>
          <w:b/>
          <w:sz w:val="26"/>
          <w:szCs w:val="26"/>
        </w:rPr>
        <w:t>List of Equipment for Quality Control Lab</w:t>
      </w: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p>
    <w:p w:rsidR="00D26E7E" w:rsidRDefault="00D26E7E" w:rsidP="00D26E7E">
      <w:pPr>
        <w:rPr>
          <w:rFonts w:ascii="Times New Roman" w:hAnsi="Times New Roman" w:cs="Times New Roman"/>
          <w:sz w:val="26"/>
          <w:szCs w:val="26"/>
        </w:rPr>
      </w:pPr>
      <w:r>
        <w:rPr>
          <w:rFonts w:ascii="Times New Roman" w:hAnsi="Times New Roman" w:cs="Times New Roman"/>
          <w:sz w:val="26"/>
          <w:szCs w:val="26"/>
        </w:rPr>
        <w:t>Note- As per the guidelines. (As mentioned above)</w:t>
      </w:r>
      <w:r>
        <w:rPr>
          <w:rFonts w:ascii="Times New Roman" w:hAnsi="Times New Roman" w:cs="Times New Roman"/>
          <w:sz w:val="26"/>
          <w:szCs w:val="26"/>
        </w:rPr>
        <w:br w:type="page"/>
      </w:r>
    </w:p>
    <w:p w:rsidR="00D26E7E" w:rsidRDefault="00D26E7E" w:rsidP="00D26E7E">
      <w:pPr>
        <w:rPr>
          <w:rFonts w:ascii="Times New Roman" w:hAnsi="Times New Roman" w:cs="Times New Roman"/>
          <w:sz w:val="26"/>
          <w:szCs w:val="26"/>
        </w:rPr>
      </w:pPr>
    </w:p>
    <w:p w:rsidR="00D26E7E" w:rsidRDefault="00D26E7E" w:rsidP="00D26E7E">
      <w:pPr>
        <w:jc w:val="right"/>
        <w:rPr>
          <w:sz w:val="20"/>
          <w:szCs w:val="20"/>
        </w:rPr>
      </w:pPr>
      <w:r>
        <w:rPr>
          <w:sz w:val="20"/>
          <w:szCs w:val="20"/>
        </w:rPr>
        <w:t xml:space="preserve">ANNEXURE - R </w:t>
      </w:r>
    </w:p>
    <w:p w:rsidR="00D26E7E" w:rsidRDefault="00D26E7E" w:rsidP="00D26E7E">
      <w:pPr>
        <w:jc w:val="right"/>
        <w:rPr>
          <w:sz w:val="20"/>
          <w:szCs w:val="20"/>
        </w:rPr>
      </w:pPr>
      <w:r>
        <w:rPr>
          <w:sz w:val="20"/>
          <w:szCs w:val="20"/>
        </w:rPr>
        <w:t>(See clause 31 of Section 3 -GCC)</w:t>
      </w:r>
    </w:p>
    <w:p w:rsidR="00D26E7E" w:rsidRDefault="00D26E7E" w:rsidP="00D26E7E">
      <w:pPr>
        <w:jc w:val="center"/>
        <w:rPr>
          <w:b/>
          <w:caps/>
          <w:sz w:val="24"/>
          <w:szCs w:val="24"/>
        </w:rPr>
      </w:pPr>
    </w:p>
    <w:p w:rsidR="00D26E7E" w:rsidRDefault="00D26E7E" w:rsidP="00D26E7E">
      <w:pPr>
        <w:jc w:val="center"/>
        <w:rPr>
          <w:b/>
          <w:caps/>
          <w:sz w:val="28"/>
          <w:szCs w:val="28"/>
        </w:rPr>
      </w:pPr>
      <w:r>
        <w:rPr>
          <w:b/>
          <w:caps/>
          <w:sz w:val="28"/>
          <w:szCs w:val="28"/>
        </w:rPr>
        <w:t>Price Adjustment</w:t>
      </w:r>
    </w:p>
    <w:p w:rsidR="00D26E7E" w:rsidRDefault="00D26E7E" w:rsidP="00D26E7E">
      <w:pPr>
        <w:rPr>
          <w:sz w:val="24"/>
          <w:szCs w:val="24"/>
        </w:rPr>
      </w:pPr>
      <w:r>
        <w:rPr>
          <w:sz w:val="24"/>
          <w:szCs w:val="24"/>
        </w:rPr>
        <w:tab/>
      </w:r>
    </w:p>
    <w:p w:rsidR="00D26E7E" w:rsidRDefault="00D26E7E" w:rsidP="00D26E7E">
      <w:pPr>
        <w:rPr>
          <w:sz w:val="24"/>
          <w:szCs w:val="24"/>
        </w:rPr>
      </w:pPr>
      <w:r>
        <w:rPr>
          <w:sz w:val="24"/>
          <w:szCs w:val="24"/>
        </w:rPr>
        <w:t>The formulas for adjustment of price are as follow:</w:t>
      </w:r>
    </w:p>
    <w:p w:rsidR="00D26E7E" w:rsidRDefault="00D26E7E" w:rsidP="00D26E7E">
      <w:pPr>
        <w:rPr>
          <w:sz w:val="24"/>
          <w:szCs w:val="24"/>
        </w:rPr>
      </w:pPr>
    </w:p>
    <w:p w:rsidR="00D26E7E" w:rsidRDefault="00D26E7E" w:rsidP="00D26E7E">
      <w:pPr>
        <w:rPr>
          <w:sz w:val="24"/>
          <w:szCs w:val="24"/>
        </w:rPr>
      </w:pPr>
      <w:r>
        <w:rPr>
          <w:sz w:val="24"/>
          <w:szCs w:val="24"/>
        </w:rPr>
        <w:t xml:space="preserve">R = </w:t>
      </w:r>
      <w:r>
        <w:rPr>
          <w:sz w:val="24"/>
          <w:szCs w:val="24"/>
        </w:rPr>
        <w:tab/>
        <w:t xml:space="preserve">Value of work as defined in Clause 31.2(3) of General Conditions of Contract </w:t>
      </w:r>
    </w:p>
    <w:p w:rsidR="00D26E7E" w:rsidRDefault="00D26E7E" w:rsidP="00D26E7E">
      <w:pPr>
        <w:rPr>
          <w:sz w:val="24"/>
          <w:szCs w:val="24"/>
        </w:rPr>
      </w:pPr>
    </w:p>
    <w:p w:rsidR="00D26E7E" w:rsidRDefault="00D26E7E" w:rsidP="00D26E7E">
      <w:pPr>
        <w:rPr>
          <w:b/>
          <w:sz w:val="24"/>
          <w:szCs w:val="24"/>
        </w:rPr>
      </w:pPr>
      <w:r>
        <w:rPr>
          <w:b/>
          <w:sz w:val="24"/>
          <w:szCs w:val="24"/>
        </w:rPr>
        <w:t>Weightages* of component in the work</w:t>
      </w:r>
    </w:p>
    <w:tbl>
      <w:tblPr>
        <w:tblW w:w="0" w:type="auto"/>
        <w:tblInd w:w="648" w:type="dxa"/>
        <w:tblLook w:val="01E0"/>
      </w:tblPr>
      <w:tblGrid>
        <w:gridCol w:w="1908"/>
        <w:gridCol w:w="2952"/>
        <w:gridCol w:w="2952"/>
      </w:tblGrid>
      <w:tr w:rsidR="00D26E7E" w:rsidTr="00D26E7E">
        <w:tc>
          <w:tcPr>
            <w:tcW w:w="19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jc w:val="center"/>
              <w:rPr>
                <w:b/>
                <w:sz w:val="24"/>
                <w:szCs w:val="24"/>
              </w:rPr>
            </w:pPr>
            <w:r>
              <w:rPr>
                <w:b/>
                <w:sz w:val="24"/>
                <w:szCs w:val="24"/>
              </w:rPr>
              <w:t>S.No.</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jc w:val="center"/>
              <w:rPr>
                <w:b/>
                <w:sz w:val="24"/>
                <w:szCs w:val="24"/>
              </w:rPr>
            </w:pPr>
            <w:r>
              <w:rPr>
                <w:b/>
                <w:sz w:val="24"/>
                <w:szCs w:val="24"/>
              </w:rPr>
              <w:t>Component</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jc w:val="center"/>
              <w:rPr>
                <w:b/>
                <w:sz w:val="24"/>
                <w:szCs w:val="24"/>
              </w:rPr>
            </w:pPr>
            <w:r>
              <w:rPr>
                <w:b/>
                <w:sz w:val="24"/>
                <w:szCs w:val="24"/>
              </w:rPr>
              <w:t>Percentage of Component in the work</w:t>
            </w:r>
          </w:p>
        </w:tc>
      </w:tr>
      <w:tr w:rsidR="00D26E7E" w:rsidTr="00D26E7E">
        <w:tc>
          <w:tcPr>
            <w:tcW w:w="19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1.</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Cement -P</w:t>
            </w:r>
            <w:r>
              <w:rPr>
                <w:sz w:val="24"/>
                <w:szCs w:val="24"/>
                <w:vertAlign w:val="subscript"/>
              </w:rPr>
              <w:t>c</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26E7E" w:rsidRDefault="00D26E7E" w:rsidP="00D26E7E">
            <w:pPr>
              <w:rPr>
                <w:sz w:val="24"/>
                <w:szCs w:val="24"/>
              </w:rPr>
            </w:pPr>
          </w:p>
        </w:tc>
      </w:tr>
      <w:tr w:rsidR="00D26E7E" w:rsidTr="00D26E7E">
        <w:tc>
          <w:tcPr>
            <w:tcW w:w="19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2.</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Steel -P</w:t>
            </w:r>
            <w:r>
              <w:rPr>
                <w:sz w:val="24"/>
                <w:szCs w:val="24"/>
                <w:vertAlign w:val="subscript"/>
              </w:rPr>
              <w:t>s</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26E7E" w:rsidRDefault="00D26E7E" w:rsidP="00D26E7E">
            <w:pPr>
              <w:rPr>
                <w:sz w:val="24"/>
                <w:szCs w:val="24"/>
              </w:rPr>
            </w:pPr>
          </w:p>
        </w:tc>
      </w:tr>
      <w:tr w:rsidR="00D26E7E" w:rsidTr="00D26E7E">
        <w:tc>
          <w:tcPr>
            <w:tcW w:w="19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3.</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Bitumen –P</w:t>
            </w:r>
            <w:r>
              <w:rPr>
                <w:sz w:val="24"/>
                <w:szCs w:val="24"/>
                <w:vertAlign w:val="subscript"/>
              </w:rPr>
              <w:t>b</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26E7E" w:rsidRDefault="00D26E7E" w:rsidP="00D26E7E">
            <w:pPr>
              <w:rPr>
                <w:sz w:val="24"/>
                <w:szCs w:val="24"/>
              </w:rPr>
            </w:pPr>
          </w:p>
        </w:tc>
      </w:tr>
      <w:tr w:rsidR="00D26E7E" w:rsidTr="00D26E7E">
        <w:tc>
          <w:tcPr>
            <w:tcW w:w="19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4.</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26E7E" w:rsidRDefault="00D26E7E" w:rsidP="00D26E7E">
            <w:pPr>
              <w:rPr>
                <w:sz w:val="24"/>
                <w:szCs w:val="24"/>
              </w:rPr>
            </w:pPr>
            <w:r>
              <w:rPr>
                <w:sz w:val="24"/>
                <w:szCs w:val="24"/>
              </w:rPr>
              <w:t>POL P</w:t>
            </w:r>
            <w:r>
              <w:rPr>
                <w:sz w:val="24"/>
                <w:szCs w:val="24"/>
                <w:vertAlign w:val="subscript"/>
              </w:rPr>
              <w:t>f</w:t>
            </w:r>
          </w:p>
        </w:tc>
        <w:tc>
          <w:tcPr>
            <w:tcW w:w="29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26E7E" w:rsidRDefault="00D26E7E" w:rsidP="00D26E7E">
            <w:pPr>
              <w:rPr>
                <w:sz w:val="24"/>
                <w:szCs w:val="24"/>
              </w:rPr>
            </w:pPr>
          </w:p>
        </w:tc>
      </w:tr>
    </w:tbl>
    <w:p w:rsidR="00D26E7E" w:rsidRDefault="00D26E7E" w:rsidP="00D26E7E">
      <w:pPr>
        <w:rPr>
          <w:sz w:val="24"/>
          <w:szCs w:val="24"/>
        </w:rPr>
      </w:pPr>
    </w:p>
    <w:p w:rsidR="00D26E7E" w:rsidRDefault="00D26E7E" w:rsidP="00D26E7E">
      <w:pPr>
        <w:rPr>
          <w:sz w:val="24"/>
          <w:szCs w:val="24"/>
        </w:rPr>
      </w:pPr>
      <w:r>
        <w:rPr>
          <w:sz w:val="24"/>
          <w:szCs w:val="24"/>
        </w:rPr>
        <w:t>*</w:t>
      </w:r>
      <w:r>
        <w:rPr>
          <w:sz w:val="24"/>
          <w:szCs w:val="24"/>
        </w:rPr>
        <w:tab/>
        <w:t>Weightages of various components of the work shall be as determined by the competent Technical authority.</w:t>
      </w:r>
    </w:p>
    <w:p w:rsidR="00D26E7E" w:rsidRDefault="00D26E7E" w:rsidP="00D26E7E">
      <w:pPr>
        <w:rPr>
          <w:b/>
          <w:sz w:val="24"/>
          <w:szCs w:val="24"/>
        </w:rPr>
      </w:pPr>
    </w:p>
    <w:p w:rsidR="00D26E7E" w:rsidRDefault="00D26E7E" w:rsidP="00D26E7E">
      <w:pPr>
        <w:rPr>
          <w:b/>
          <w:sz w:val="24"/>
          <w:szCs w:val="24"/>
        </w:rPr>
      </w:pPr>
      <w:r>
        <w:rPr>
          <w:b/>
          <w:sz w:val="24"/>
          <w:szCs w:val="24"/>
        </w:rPr>
        <w:t>Adjustment for cement component</w:t>
      </w:r>
    </w:p>
    <w:p w:rsidR="00D26E7E" w:rsidRDefault="00D26E7E" w:rsidP="00D26E7E">
      <w:pPr>
        <w:ind w:left="1440" w:hanging="720"/>
        <w:rPr>
          <w:sz w:val="24"/>
          <w:szCs w:val="24"/>
        </w:rPr>
      </w:pPr>
      <w:r>
        <w:rPr>
          <w:sz w:val="24"/>
          <w:szCs w:val="24"/>
        </w:rPr>
        <w:t xml:space="preserve">(ii) </w:t>
      </w:r>
      <w:r>
        <w:rPr>
          <w:sz w:val="24"/>
          <w:szCs w:val="24"/>
        </w:rPr>
        <w:tab/>
        <w:t>Price adjustment for increase or decrease in the cost of cement procured by the contractor shall be paid in accordance with the following formula:</w:t>
      </w:r>
    </w:p>
    <w:p w:rsidR="00D26E7E" w:rsidRDefault="00D26E7E" w:rsidP="00D26E7E">
      <w:pPr>
        <w:ind w:left="1440" w:hanging="720"/>
        <w:rPr>
          <w:sz w:val="24"/>
          <w:szCs w:val="24"/>
        </w:rPr>
      </w:pPr>
      <w:r>
        <w:rPr>
          <w:sz w:val="24"/>
          <w:szCs w:val="24"/>
        </w:rPr>
        <w:t>V</w:t>
      </w:r>
      <w:r>
        <w:rPr>
          <w:sz w:val="24"/>
          <w:szCs w:val="24"/>
          <w:vertAlign w:val="subscript"/>
        </w:rPr>
        <w:t>c</w:t>
      </w:r>
      <w:r>
        <w:rPr>
          <w:sz w:val="24"/>
          <w:szCs w:val="24"/>
        </w:rPr>
        <w:t>=</w:t>
      </w:r>
      <w:r>
        <w:rPr>
          <w:sz w:val="24"/>
          <w:szCs w:val="24"/>
        </w:rPr>
        <w:tab/>
        <w:t>0.85 x P</w:t>
      </w:r>
      <w:r>
        <w:rPr>
          <w:sz w:val="24"/>
          <w:szCs w:val="24"/>
          <w:vertAlign w:val="subscript"/>
        </w:rPr>
        <w:t>c</w:t>
      </w:r>
      <w:r>
        <w:rPr>
          <w:sz w:val="24"/>
          <w:szCs w:val="24"/>
        </w:rPr>
        <w:t>/100 x R x (C</w:t>
      </w:r>
      <w:r>
        <w:rPr>
          <w:sz w:val="24"/>
          <w:szCs w:val="24"/>
          <w:vertAlign w:val="subscript"/>
        </w:rPr>
        <w:t>1</w:t>
      </w:r>
      <w:r>
        <w:rPr>
          <w:sz w:val="24"/>
          <w:szCs w:val="24"/>
        </w:rPr>
        <w:t>-C</w:t>
      </w:r>
      <w:r>
        <w:rPr>
          <w:sz w:val="24"/>
          <w:szCs w:val="24"/>
          <w:vertAlign w:val="subscript"/>
        </w:rPr>
        <w:t>0</w:t>
      </w:r>
      <w:r>
        <w:rPr>
          <w:sz w:val="24"/>
          <w:szCs w:val="24"/>
        </w:rPr>
        <w:t>)/C</w:t>
      </w:r>
      <w:r>
        <w:rPr>
          <w:sz w:val="24"/>
          <w:szCs w:val="24"/>
          <w:vertAlign w:val="subscript"/>
        </w:rPr>
        <w:t>0</w:t>
      </w:r>
    </w:p>
    <w:p w:rsidR="00D26E7E" w:rsidRDefault="00D26E7E" w:rsidP="00D26E7E">
      <w:pPr>
        <w:ind w:left="1440" w:hanging="720"/>
        <w:rPr>
          <w:sz w:val="24"/>
          <w:szCs w:val="24"/>
        </w:rPr>
      </w:pPr>
      <w:r>
        <w:rPr>
          <w:sz w:val="24"/>
          <w:szCs w:val="24"/>
        </w:rPr>
        <w:t>V</w:t>
      </w:r>
      <w:r>
        <w:rPr>
          <w:sz w:val="24"/>
          <w:szCs w:val="24"/>
          <w:vertAlign w:val="subscript"/>
        </w:rPr>
        <w:t>c</w:t>
      </w:r>
      <w:r>
        <w:rPr>
          <w:sz w:val="24"/>
          <w:szCs w:val="24"/>
        </w:rPr>
        <w:t xml:space="preserve">= </w:t>
      </w:r>
      <w:r>
        <w:rPr>
          <w:sz w:val="24"/>
          <w:szCs w:val="24"/>
        </w:rPr>
        <w:tab/>
        <w:t>increase or decrease in the cost of work during the month under Consideration due to changes in rates for cement.</w:t>
      </w:r>
    </w:p>
    <w:p w:rsidR="00D26E7E" w:rsidRDefault="00D26E7E" w:rsidP="00D26E7E">
      <w:pPr>
        <w:ind w:left="1440" w:hanging="720"/>
        <w:rPr>
          <w:sz w:val="24"/>
          <w:szCs w:val="24"/>
        </w:rPr>
      </w:pPr>
      <w:r>
        <w:rPr>
          <w:sz w:val="24"/>
          <w:szCs w:val="24"/>
        </w:rPr>
        <w:t>C</w:t>
      </w:r>
      <w:r>
        <w:rPr>
          <w:sz w:val="24"/>
          <w:szCs w:val="24"/>
          <w:vertAlign w:val="subscript"/>
        </w:rPr>
        <w:t>0</w:t>
      </w:r>
      <w:r>
        <w:rPr>
          <w:sz w:val="24"/>
          <w:szCs w:val="24"/>
        </w:rPr>
        <w:t xml:space="preserve">= </w:t>
      </w:r>
      <w:r>
        <w:rPr>
          <w:sz w:val="24"/>
          <w:szCs w:val="24"/>
        </w:rPr>
        <w:tab/>
        <w:t>The all India wholesale price index for Grey cement on the date of opening of Bids as published by the Ministry of Industrial Development, Government of India, New Delhi (www.eaindustry.nic.in)</w:t>
      </w:r>
    </w:p>
    <w:p w:rsidR="00D26E7E" w:rsidRDefault="00D26E7E" w:rsidP="00D26E7E">
      <w:pPr>
        <w:ind w:left="1440" w:hanging="720"/>
        <w:rPr>
          <w:sz w:val="24"/>
          <w:szCs w:val="24"/>
        </w:rPr>
      </w:pPr>
      <w:r>
        <w:rPr>
          <w:sz w:val="24"/>
          <w:szCs w:val="24"/>
        </w:rPr>
        <w:t>C</w:t>
      </w:r>
      <w:r>
        <w:rPr>
          <w:sz w:val="24"/>
          <w:szCs w:val="24"/>
          <w:vertAlign w:val="subscript"/>
        </w:rPr>
        <w:t>1</w:t>
      </w:r>
      <w:r>
        <w:rPr>
          <w:sz w:val="24"/>
          <w:szCs w:val="24"/>
        </w:rPr>
        <w:t xml:space="preserve">= </w:t>
      </w:r>
      <w:r>
        <w:rPr>
          <w:sz w:val="24"/>
          <w:szCs w:val="24"/>
        </w:rPr>
        <w:tab/>
        <w:t>The all India average wholesale price Index for grey cement for the month under consideration as published by Ministry Government of India, New Delhi. (www. eaindustry.nic.in)</w:t>
      </w:r>
    </w:p>
    <w:p w:rsidR="00D26E7E" w:rsidRDefault="00D26E7E" w:rsidP="00D26E7E">
      <w:pPr>
        <w:ind w:left="1440" w:hanging="720"/>
        <w:rPr>
          <w:sz w:val="24"/>
          <w:szCs w:val="24"/>
        </w:rPr>
      </w:pPr>
      <w:r>
        <w:rPr>
          <w:sz w:val="24"/>
          <w:szCs w:val="24"/>
        </w:rPr>
        <w:t>P</w:t>
      </w:r>
      <w:r>
        <w:rPr>
          <w:sz w:val="24"/>
          <w:szCs w:val="24"/>
          <w:vertAlign w:val="subscript"/>
        </w:rPr>
        <w:t>c</w:t>
      </w:r>
      <w:r>
        <w:rPr>
          <w:sz w:val="24"/>
          <w:szCs w:val="24"/>
        </w:rPr>
        <w:t xml:space="preserve">= </w:t>
      </w:r>
      <w:r>
        <w:rPr>
          <w:sz w:val="24"/>
          <w:szCs w:val="24"/>
        </w:rPr>
        <w:tab/>
        <w:t>Percentage of cement component of the work</w:t>
      </w:r>
    </w:p>
    <w:p w:rsidR="00D26E7E" w:rsidRDefault="00D26E7E" w:rsidP="00D26E7E">
      <w:pPr>
        <w:ind w:left="720" w:hanging="720"/>
        <w:rPr>
          <w:sz w:val="24"/>
          <w:szCs w:val="24"/>
        </w:rPr>
      </w:pPr>
    </w:p>
    <w:p w:rsidR="00D26E7E" w:rsidRDefault="00D26E7E" w:rsidP="00D26E7E">
      <w:pPr>
        <w:ind w:left="720" w:hanging="720"/>
        <w:rPr>
          <w:sz w:val="24"/>
          <w:szCs w:val="24"/>
        </w:rPr>
      </w:pPr>
      <w:r>
        <w:rPr>
          <w:b/>
          <w:sz w:val="24"/>
          <w:szCs w:val="24"/>
        </w:rPr>
        <w:t>Note:</w:t>
      </w:r>
      <w:r>
        <w:rPr>
          <w:sz w:val="24"/>
          <w:szCs w:val="24"/>
        </w:rPr>
        <w:tab/>
        <w:t>For the application of this clause, index of Grey Cement has been chosen to represent Cement group.</w:t>
      </w:r>
    </w:p>
    <w:p w:rsidR="00D26E7E" w:rsidRDefault="00D26E7E" w:rsidP="00D26E7E">
      <w:pPr>
        <w:ind w:left="720" w:hanging="720"/>
        <w:rPr>
          <w:sz w:val="24"/>
          <w:szCs w:val="24"/>
        </w:rPr>
      </w:pPr>
    </w:p>
    <w:p w:rsidR="00D26E7E" w:rsidRDefault="00D26E7E" w:rsidP="00D26E7E">
      <w:pPr>
        <w:ind w:left="720" w:hanging="720"/>
        <w:rPr>
          <w:b/>
          <w:sz w:val="24"/>
          <w:szCs w:val="24"/>
        </w:rPr>
      </w:pPr>
      <w:r>
        <w:rPr>
          <w:b/>
          <w:sz w:val="24"/>
          <w:szCs w:val="24"/>
        </w:rPr>
        <w:t>Adjustment of steel component</w:t>
      </w:r>
    </w:p>
    <w:p w:rsidR="00D26E7E" w:rsidRDefault="00D26E7E" w:rsidP="00D26E7E">
      <w:pPr>
        <w:ind w:left="720" w:hanging="720"/>
        <w:rPr>
          <w:sz w:val="24"/>
          <w:szCs w:val="24"/>
        </w:rPr>
      </w:pPr>
      <w:r>
        <w:rPr>
          <w:sz w:val="24"/>
          <w:szCs w:val="24"/>
        </w:rPr>
        <w:t>(iii)</w:t>
      </w:r>
      <w:r>
        <w:rPr>
          <w:sz w:val="24"/>
          <w:szCs w:val="24"/>
        </w:rPr>
        <w:tab/>
        <w:t>Price adjustment for increase or decrease in the cost of steel procured by the Contractor shall be paid in accordance with the following formula:</w:t>
      </w: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1440" w:hanging="720"/>
        <w:rPr>
          <w:sz w:val="24"/>
          <w:szCs w:val="24"/>
        </w:rPr>
      </w:pPr>
      <w:r>
        <w:rPr>
          <w:sz w:val="24"/>
          <w:szCs w:val="24"/>
        </w:rPr>
        <w:t>V</w:t>
      </w:r>
      <w:r>
        <w:rPr>
          <w:sz w:val="24"/>
          <w:szCs w:val="24"/>
          <w:vertAlign w:val="subscript"/>
        </w:rPr>
        <w:t>s</w:t>
      </w:r>
      <w:r>
        <w:rPr>
          <w:sz w:val="24"/>
          <w:szCs w:val="24"/>
        </w:rPr>
        <w:tab/>
        <w:t>0.85 x P</w:t>
      </w:r>
      <w:r>
        <w:rPr>
          <w:sz w:val="24"/>
          <w:szCs w:val="24"/>
          <w:vertAlign w:val="subscript"/>
        </w:rPr>
        <w:t>s</w:t>
      </w:r>
      <w:r>
        <w:rPr>
          <w:sz w:val="24"/>
          <w:szCs w:val="24"/>
        </w:rPr>
        <w:t xml:space="preserve"> x /100 x R x (S</w:t>
      </w:r>
      <w:r>
        <w:rPr>
          <w:sz w:val="24"/>
          <w:szCs w:val="24"/>
          <w:vertAlign w:val="subscript"/>
        </w:rPr>
        <w:t>1</w:t>
      </w:r>
      <w:r>
        <w:rPr>
          <w:sz w:val="24"/>
          <w:szCs w:val="24"/>
        </w:rPr>
        <w:t>-S</w:t>
      </w:r>
      <w:r>
        <w:rPr>
          <w:szCs w:val="24"/>
          <w:vertAlign w:val="subscript"/>
        </w:rPr>
        <w:t>o</w:t>
      </w:r>
      <w:r>
        <w:rPr>
          <w:sz w:val="24"/>
          <w:szCs w:val="24"/>
        </w:rPr>
        <w:t>)/S</w:t>
      </w:r>
      <w:r>
        <w:rPr>
          <w:sz w:val="20"/>
          <w:szCs w:val="24"/>
          <w:vertAlign w:val="subscript"/>
        </w:rPr>
        <w:t>o</w:t>
      </w:r>
    </w:p>
    <w:p w:rsidR="00D26E7E" w:rsidRDefault="00D26E7E" w:rsidP="00D26E7E">
      <w:pPr>
        <w:ind w:left="1440" w:hanging="720"/>
        <w:rPr>
          <w:sz w:val="24"/>
          <w:szCs w:val="24"/>
        </w:rPr>
      </w:pPr>
      <w:r>
        <w:rPr>
          <w:sz w:val="24"/>
          <w:szCs w:val="24"/>
        </w:rPr>
        <w:t>V</w:t>
      </w:r>
      <w:r>
        <w:rPr>
          <w:sz w:val="24"/>
          <w:szCs w:val="24"/>
          <w:vertAlign w:val="subscript"/>
        </w:rPr>
        <w:t>s</w:t>
      </w:r>
      <w:r>
        <w:rPr>
          <w:sz w:val="24"/>
          <w:szCs w:val="24"/>
        </w:rPr>
        <w:t xml:space="preserve">= </w:t>
      </w:r>
      <w:r>
        <w:rPr>
          <w:sz w:val="24"/>
          <w:szCs w:val="24"/>
        </w:rPr>
        <w:tab/>
        <w:t>Increase or decrease in the cost of work during the month under  consideration due to changes in the rates for steel.</w:t>
      </w:r>
    </w:p>
    <w:p w:rsidR="00D26E7E" w:rsidRDefault="00D26E7E" w:rsidP="00D26E7E">
      <w:pPr>
        <w:ind w:left="1440" w:hanging="720"/>
        <w:rPr>
          <w:sz w:val="24"/>
          <w:szCs w:val="24"/>
        </w:rPr>
      </w:pPr>
      <w:r>
        <w:rPr>
          <w:sz w:val="24"/>
          <w:szCs w:val="24"/>
        </w:rPr>
        <w:t>S</w:t>
      </w:r>
      <w:r>
        <w:rPr>
          <w:sz w:val="24"/>
          <w:szCs w:val="24"/>
          <w:vertAlign w:val="subscript"/>
        </w:rPr>
        <w:t>o</w:t>
      </w:r>
      <w:r>
        <w:rPr>
          <w:sz w:val="24"/>
          <w:szCs w:val="24"/>
        </w:rPr>
        <w:t xml:space="preserve"> =</w:t>
      </w:r>
      <w:r>
        <w:rPr>
          <w:sz w:val="24"/>
          <w:szCs w:val="24"/>
        </w:rPr>
        <w:tab/>
        <w:t>The all India wholesale price index for steel (Bars and Rods) on the date of opening of Bids as published by the Ministry of Industrial Development, Government of India, New Delhi (www.eaindustry.nic.in)</w:t>
      </w:r>
    </w:p>
    <w:p w:rsidR="00D26E7E" w:rsidRDefault="00D26E7E" w:rsidP="00D26E7E">
      <w:pPr>
        <w:ind w:left="1440" w:hanging="720"/>
        <w:rPr>
          <w:sz w:val="24"/>
          <w:szCs w:val="24"/>
        </w:rPr>
      </w:pPr>
      <w:r>
        <w:rPr>
          <w:sz w:val="24"/>
          <w:szCs w:val="24"/>
        </w:rPr>
        <w:t>S</w:t>
      </w:r>
      <w:r>
        <w:rPr>
          <w:sz w:val="24"/>
          <w:szCs w:val="24"/>
          <w:vertAlign w:val="subscript"/>
        </w:rPr>
        <w:t>i</w:t>
      </w:r>
      <w:r>
        <w:rPr>
          <w:sz w:val="24"/>
          <w:szCs w:val="24"/>
        </w:rPr>
        <w:t xml:space="preserve">= </w:t>
      </w:r>
      <w:r>
        <w:rPr>
          <w:sz w:val="24"/>
          <w:szCs w:val="24"/>
        </w:rPr>
        <w:tab/>
        <w:t>The all India average wholesale price index for steel (Bars and Rods) for the month under consideration as published by Ministry of Industrial Development, New Delhi (www.eaindustry.nic.in)</w:t>
      </w:r>
    </w:p>
    <w:p w:rsidR="00D26E7E" w:rsidRDefault="00D26E7E" w:rsidP="00D26E7E">
      <w:pPr>
        <w:ind w:left="1440" w:hanging="720"/>
        <w:rPr>
          <w:sz w:val="24"/>
          <w:szCs w:val="24"/>
        </w:rPr>
      </w:pPr>
      <w:r>
        <w:rPr>
          <w:sz w:val="24"/>
          <w:szCs w:val="24"/>
        </w:rPr>
        <w:t>P</w:t>
      </w:r>
      <w:r>
        <w:rPr>
          <w:sz w:val="24"/>
          <w:szCs w:val="24"/>
          <w:vertAlign w:val="subscript"/>
        </w:rPr>
        <w:t>s</w:t>
      </w:r>
      <w:r>
        <w:rPr>
          <w:sz w:val="24"/>
          <w:szCs w:val="24"/>
        </w:rPr>
        <w:t xml:space="preserve">= </w:t>
      </w:r>
      <w:r>
        <w:rPr>
          <w:sz w:val="24"/>
          <w:szCs w:val="24"/>
        </w:rPr>
        <w:tab/>
        <w:t>Percentage of steel component of the Work.</w:t>
      </w:r>
    </w:p>
    <w:p w:rsidR="00D26E7E" w:rsidRDefault="00D26E7E" w:rsidP="00D26E7E">
      <w:pPr>
        <w:ind w:left="1440" w:hanging="720"/>
        <w:rPr>
          <w:sz w:val="24"/>
          <w:szCs w:val="24"/>
        </w:rPr>
      </w:pPr>
    </w:p>
    <w:p w:rsidR="00D26E7E" w:rsidRDefault="00D26E7E" w:rsidP="00D26E7E">
      <w:pPr>
        <w:ind w:left="720" w:hanging="720"/>
        <w:rPr>
          <w:i/>
          <w:sz w:val="24"/>
          <w:szCs w:val="24"/>
        </w:rPr>
      </w:pPr>
      <w:r>
        <w:rPr>
          <w:b/>
          <w:sz w:val="24"/>
          <w:szCs w:val="24"/>
        </w:rPr>
        <w:t>Note :</w:t>
      </w:r>
      <w:r>
        <w:rPr>
          <w:i/>
          <w:sz w:val="24"/>
          <w:szCs w:val="24"/>
        </w:rPr>
        <w:t>For the application of this clause, index of Bars and Rods has been chosen to represent steel group.</w:t>
      </w:r>
    </w:p>
    <w:p w:rsidR="00D26E7E" w:rsidRDefault="00D26E7E" w:rsidP="00D26E7E">
      <w:pPr>
        <w:ind w:left="720" w:hanging="720"/>
        <w:rPr>
          <w:sz w:val="24"/>
          <w:szCs w:val="24"/>
        </w:rPr>
      </w:pPr>
    </w:p>
    <w:p w:rsidR="00D26E7E" w:rsidRDefault="00D26E7E" w:rsidP="00D26E7E">
      <w:pPr>
        <w:ind w:left="720" w:hanging="720"/>
        <w:rPr>
          <w:b/>
          <w:sz w:val="24"/>
          <w:szCs w:val="24"/>
        </w:rPr>
      </w:pPr>
      <w:r>
        <w:rPr>
          <w:b/>
          <w:sz w:val="24"/>
          <w:szCs w:val="24"/>
        </w:rPr>
        <w:t>Adjustment bitumen component</w:t>
      </w:r>
    </w:p>
    <w:p w:rsidR="00D26E7E" w:rsidRDefault="00D26E7E" w:rsidP="00D26E7E">
      <w:pPr>
        <w:ind w:left="720" w:hanging="720"/>
        <w:rPr>
          <w:sz w:val="24"/>
          <w:szCs w:val="24"/>
        </w:rPr>
      </w:pPr>
      <w:r>
        <w:rPr>
          <w:sz w:val="24"/>
          <w:szCs w:val="24"/>
        </w:rPr>
        <w:t xml:space="preserve">(iv) </w:t>
      </w:r>
      <w:r>
        <w:rPr>
          <w:sz w:val="24"/>
          <w:szCs w:val="24"/>
        </w:rPr>
        <w:tab/>
        <w:t>Price adjustment for increase or decrease is the cost of bitumen shall be paid in accordance with the following formula:</w:t>
      </w:r>
    </w:p>
    <w:p w:rsidR="00D26E7E" w:rsidRDefault="00D26E7E" w:rsidP="00D26E7E">
      <w:pPr>
        <w:ind w:left="1440" w:hanging="720"/>
        <w:rPr>
          <w:sz w:val="24"/>
          <w:szCs w:val="24"/>
        </w:rPr>
      </w:pPr>
      <w:r>
        <w:rPr>
          <w:sz w:val="24"/>
          <w:szCs w:val="24"/>
        </w:rPr>
        <w:t>V</w:t>
      </w:r>
      <w:r>
        <w:rPr>
          <w:sz w:val="24"/>
          <w:szCs w:val="24"/>
          <w:vertAlign w:val="subscript"/>
        </w:rPr>
        <w:t>b</w:t>
      </w:r>
      <w:r>
        <w:rPr>
          <w:sz w:val="24"/>
          <w:szCs w:val="24"/>
        </w:rPr>
        <w:t>=</w:t>
      </w:r>
      <w:r>
        <w:rPr>
          <w:sz w:val="24"/>
          <w:szCs w:val="24"/>
        </w:rPr>
        <w:tab/>
        <w:t>0.85xP</w:t>
      </w:r>
      <w:r>
        <w:rPr>
          <w:sz w:val="24"/>
          <w:szCs w:val="24"/>
          <w:vertAlign w:val="subscript"/>
        </w:rPr>
        <w:t>b</w:t>
      </w:r>
      <w:r>
        <w:rPr>
          <w:sz w:val="24"/>
          <w:szCs w:val="24"/>
        </w:rPr>
        <w:t>/100xRx(B</w:t>
      </w:r>
      <w:r>
        <w:rPr>
          <w:sz w:val="24"/>
          <w:szCs w:val="24"/>
          <w:vertAlign w:val="subscript"/>
        </w:rPr>
        <w:t>I</w:t>
      </w:r>
      <w:r>
        <w:rPr>
          <w:sz w:val="24"/>
          <w:szCs w:val="24"/>
        </w:rPr>
        <w:t>-B</w:t>
      </w:r>
      <w:r>
        <w:rPr>
          <w:sz w:val="24"/>
          <w:szCs w:val="24"/>
          <w:vertAlign w:val="subscript"/>
        </w:rPr>
        <w:t>0</w:t>
      </w:r>
      <w:r>
        <w:rPr>
          <w:sz w:val="24"/>
          <w:szCs w:val="24"/>
        </w:rPr>
        <w:t>/B</w:t>
      </w:r>
      <w:r>
        <w:rPr>
          <w:sz w:val="24"/>
          <w:szCs w:val="24"/>
          <w:vertAlign w:val="subscript"/>
        </w:rPr>
        <w:t>o</w:t>
      </w:r>
    </w:p>
    <w:p w:rsidR="00D26E7E" w:rsidRDefault="00D26E7E" w:rsidP="00D26E7E">
      <w:pPr>
        <w:ind w:left="1440" w:hanging="720"/>
        <w:rPr>
          <w:sz w:val="24"/>
          <w:szCs w:val="24"/>
        </w:rPr>
      </w:pPr>
      <w:r>
        <w:rPr>
          <w:sz w:val="24"/>
          <w:szCs w:val="24"/>
        </w:rPr>
        <w:t>V</w:t>
      </w:r>
      <w:r>
        <w:rPr>
          <w:sz w:val="24"/>
          <w:szCs w:val="24"/>
          <w:vertAlign w:val="subscript"/>
        </w:rPr>
        <w:t>b</w:t>
      </w:r>
      <w:r>
        <w:rPr>
          <w:sz w:val="24"/>
          <w:szCs w:val="24"/>
        </w:rPr>
        <w:t xml:space="preserve">= </w:t>
      </w:r>
      <w:r>
        <w:rPr>
          <w:sz w:val="24"/>
          <w:szCs w:val="24"/>
        </w:rPr>
        <w:tab/>
        <w:t xml:space="preserve">Increase or decrease the cost of work during the month under consideration due to changes in rates for bitumen. </w:t>
      </w:r>
    </w:p>
    <w:p w:rsidR="00D26E7E" w:rsidRDefault="00D26E7E" w:rsidP="00D26E7E">
      <w:pPr>
        <w:ind w:left="1440" w:hanging="720"/>
        <w:rPr>
          <w:sz w:val="24"/>
          <w:szCs w:val="24"/>
        </w:rPr>
      </w:pPr>
      <w:r>
        <w:rPr>
          <w:sz w:val="24"/>
          <w:szCs w:val="24"/>
        </w:rPr>
        <w:t>B</w:t>
      </w:r>
      <w:r>
        <w:rPr>
          <w:sz w:val="24"/>
          <w:szCs w:val="24"/>
          <w:vertAlign w:val="subscript"/>
        </w:rPr>
        <w:t>0</w:t>
      </w:r>
      <w:r>
        <w:rPr>
          <w:sz w:val="24"/>
          <w:szCs w:val="24"/>
        </w:rPr>
        <w:t xml:space="preserve">= </w:t>
      </w:r>
      <w:r>
        <w:rPr>
          <w:sz w:val="24"/>
          <w:szCs w:val="24"/>
        </w:rPr>
        <w:tab/>
        <w:t>The official retail price of bitumen at the IOC depot at nearest center on the date of opening of Bids.</w:t>
      </w:r>
    </w:p>
    <w:p w:rsidR="00D26E7E" w:rsidRDefault="00D26E7E" w:rsidP="00D26E7E">
      <w:pPr>
        <w:ind w:left="1440" w:hanging="720"/>
        <w:rPr>
          <w:sz w:val="24"/>
          <w:szCs w:val="24"/>
        </w:rPr>
      </w:pPr>
      <w:r>
        <w:rPr>
          <w:sz w:val="24"/>
          <w:szCs w:val="24"/>
        </w:rPr>
        <w:t>B</w:t>
      </w:r>
      <w:r>
        <w:rPr>
          <w:sz w:val="24"/>
          <w:szCs w:val="24"/>
          <w:vertAlign w:val="subscript"/>
        </w:rPr>
        <w:t>i</w:t>
      </w:r>
      <w:r>
        <w:rPr>
          <w:sz w:val="24"/>
          <w:szCs w:val="24"/>
        </w:rPr>
        <w:t xml:space="preserve"> = </w:t>
      </w:r>
      <w:r>
        <w:rPr>
          <w:sz w:val="24"/>
          <w:szCs w:val="24"/>
        </w:rPr>
        <w:tab/>
        <w:t>The official retail price of bitumen of IOC depot at nearest center for the 15</w:t>
      </w:r>
      <w:r>
        <w:rPr>
          <w:sz w:val="28"/>
          <w:szCs w:val="24"/>
          <w:vertAlign w:val="superscript"/>
        </w:rPr>
        <w:t>th</w:t>
      </w:r>
      <w:r>
        <w:rPr>
          <w:sz w:val="24"/>
          <w:szCs w:val="24"/>
        </w:rPr>
        <w:t xml:space="preserve"> day of the month under consideration.</w:t>
      </w:r>
    </w:p>
    <w:p w:rsidR="00D26E7E" w:rsidRDefault="00D26E7E" w:rsidP="00D26E7E">
      <w:pPr>
        <w:ind w:left="1440" w:hanging="720"/>
        <w:rPr>
          <w:sz w:val="24"/>
          <w:szCs w:val="24"/>
        </w:rPr>
      </w:pPr>
      <w:r>
        <w:rPr>
          <w:sz w:val="24"/>
          <w:szCs w:val="24"/>
        </w:rPr>
        <w:t>P</w:t>
      </w:r>
      <w:r>
        <w:rPr>
          <w:sz w:val="24"/>
          <w:szCs w:val="24"/>
          <w:vertAlign w:val="subscript"/>
        </w:rPr>
        <w:t>b</w:t>
      </w:r>
      <w:r>
        <w:rPr>
          <w:sz w:val="24"/>
          <w:szCs w:val="24"/>
        </w:rPr>
        <w:t xml:space="preserve"> = </w:t>
      </w:r>
      <w:r>
        <w:rPr>
          <w:sz w:val="24"/>
          <w:szCs w:val="24"/>
        </w:rPr>
        <w:tab/>
        <w:t>Percentage of bitumen component of the work.</w:t>
      </w:r>
    </w:p>
    <w:p w:rsidR="00D26E7E" w:rsidRDefault="00D26E7E" w:rsidP="00D26E7E">
      <w:pPr>
        <w:ind w:left="1440" w:hanging="720"/>
        <w:rPr>
          <w:sz w:val="24"/>
          <w:szCs w:val="24"/>
        </w:rPr>
      </w:pPr>
    </w:p>
    <w:p w:rsidR="00D26E7E" w:rsidRDefault="00D26E7E" w:rsidP="00D26E7E">
      <w:pPr>
        <w:ind w:left="720" w:hanging="720"/>
        <w:rPr>
          <w:b/>
          <w:sz w:val="24"/>
          <w:szCs w:val="24"/>
        </w:rPr>
      </w:pPr>
      <w:r>
        <w:rPr>
          <w:b/>
          <w:sz w:val="24"/>
          <w:szCs w:val="24"/>
        </w:rPr>
        <w:t>Adjustment of POL (fuel and lubricant) component</w:t>
      </w:r>
    </w:p>
    <w:p w:rsidR="00D26E7E" w:rsidRDefault="00D26E7E" w:rsidP="00D26E7E">
      <w:pPr>
        <w:ind w:left="720" w:hanging="720"/>
        <w:rPr>
          <w:sz w:val="24"/>
          <w:szCs w:val="24"/>
        </w:rPr>
      </w:pPr>
      <w:r>
        <w:rPr>
          <w:sz w:val="24"/>
          <w:szCs w:val="24"/>
        </w:rPr>
        <w:t xml:space="preserve">(V) </w:t>
      </w:r>
      <w:r>
        <w:rPr>
          <w:sz w:val="24"/>
          <w:szCs w:val="24"/>
        </w:rPr>
        <w:tab/>
        <w:t>Price adjustment for increase or decrease in cost of POL (fuel and lubricant) shall be paid in accordance with the following formula:</w:t>
      </w:r>
    </w:p>
    <w:p w:rsidR="00D26E7E" w:rsidRDefault="00D26E7E" w:rsidP="00D26E7E">
      <w:pPr>
        <w:ind w:left="1440" w:hanging="720"/>
        <w:rPr>
          <w:sz w:val="24"/>
          <w:szCs w:val="24"/>
        </w:rPr>
      </w:pPr>
      <w:r>
        <w:rPr>
          <w:sz w:val="24"/>
          <w:szCs w:val="24"/>
        </w:rPr>
        <w:t>V</w:t>
      </w:r>
      <w:r>
        <w:rPr>
          <w:sz w:val="24"/>
          <w:szCs w:val="24"/>
          <w:vertAlign w:val="subscript"/>
        </w:rPr>
        <w:t>f</w:t>
      </w:r>
      <w:r>
        <w:rPr>
          <w:sz w:val="24"/>
          <w:szCs w:val="24"/>
        </w:rPr>
        <w:t xml:space="preserve"> =</w:t>
      </w:r>
      <w:r>
        <w:rPr>
          <w:sz w:val="24"/>
          <w:szCs w:val="24"/>
        </w:rPr>
        <w:tab/>
        <w:t>0.85x P</w:t>
      </w:r>
      <w:r>
        <w:rPr>
          <w:sz w:val="24"/>
          <w:szCs w:val="24"/>
          <w:vertAlign w:val="subscript"/>
        </w:rPr>
        <w:t>f</w:t>
      </w:r>
      <w:r>
        <w:rPr>
          <w:sz w:val="24"/>
          <w:szCs w:val="24"/>
        </w:rPr>
        <w:t>/100xRx(F</w:t>
      </w:r>
      <w:r>
        <w:rPr>
          <w:sz w:val="24"/>
          <w:szCs w:val="24"/>
          <w:vertAlign w:val="subscript"/>
        </w:rPr>
        <w:t>i</w:t>
      </w:r>
      <w:r>
        <w:rPr>
          <w:sz w:val="24"/>
          <w:szCs w:val="24"/>
        </w:rPr>
        <w:t>—F</w:t>
      </w:r>
      <w:r>
        <w:rPr>
          <w:sz w:val="24"/>
          <w:szCs w:val="24"/>
          <w:vertAlign w:val="subscript"/>
        </w:rPr>
        <w:t>o</w:t>
      </w:r>
      <w:r>
        <w:rPr>
          <w:sz w:val="24"/>
          <w:szCs w:val="24"/>
        </w:rPr>
        <w:t>)/F</w:t>
      </w:r>
      <w:r>
        <w:rPr>
          <w:sz w:val="24"/>
          <w:szCs w:val="24"/>
          <w:vertAlign w:val="subscript"/>
        </w:rPr>
        <w:t>o</w:t>
      </w:r>
    </w:p>
    <w:p w:rsidR="00D26E7E" w:rsidRDefault="00D26E7E" w:rsidP="00D26E7E">
      <w:pPr>
        <w:ind w:left="1440" w:hanging="720"/>
        <w:rPr>
          <w:sz w:val="24"/>
          <w:szCs w:val="24"/>
        </w:rPr>
      </w:pPr>
      <w:r>
        <w:rPr>
          <w:sz w:val="24"/>
          <w:szCs w:val="24"/>
        </w:rPr>
        <w:t>V</w:t>
      </w:r>
      <w:r>
        <w:rPr>
          <w:sz w:val="24"/>
          <w:szCs w:val="24"/>
          <w:vertAlign w:val="subscript"/>
        </w:rPr>
        <w:t>f</w:t>
      </w:r>
      <w:r>
        <w:rPr>
          <w:sz w:val="24"/>
          <w:szCs w:val="24"/>
        </w:rPr>
        <w:t xml:space="preserve">= </w:t>
      </w:r>
      <w:r>
        <w:rPr>
          <w:sz w:val="24"/>
          <w:szCs w:val="24"/>
        </w:rPr>
        <w:tab/>
        <w:t>Increase or decrease in the cost of work during the month under consideration due to changes in rates for fuel and lubricant.</w:t>
      </w:r>
    </w:p>
    <w:p w:rsidR="00D26E7E" w:rsidRDefault="00D26E7E" w:rsidP="00D26E7E">
      <w:pPr>
        <w:ind w:left="1440" w:hanging="720"/>
        <w:rPr>
          <w:sz w:val="24"/>
          <w:szCs w:val="24"/>
        </w:rPr>
      </w:pPr>
      <w:r>
        <w:rPr>
          <w:sz w:val="24"/>
          <w:szCs w:val="24"/>
        </w:rPr>
        <w:t>F</w:t>
      </w:r>
      <w:r>
        <w:rPr>
          <w:sz w:val="24"/>
          <w:szCs w:val="24"/>
          <w:vertAlign w:val="subscript"/>
        </w:rPr>
        <w:t>0</w:t>
      </w:r>
      <w:r>
        <w:rPr>
          <w:sz w:val="24"/>
          <w:szCs w:val="24"/>
        </w:rPr>
        <w:t xml:space="preserve">= </w:t>
      </w:r>
      <w:r>
        <w:rPr>
          <w:sz w:val="24"/>
          <w:szCs w:val="24"/>
        </w:rPr>
        <w:tab/>
        <w:t>The official retail price of High speed Diesel (HSD) a the existing consumer pumps of IOC at nearest center on the date of opening of Bids.</w:t>
      </w:r>
    </w:p>
    <w:p w:rsidR="00D26E7E" w:rsidRDefault="00D26E7E" w:rsidP="00D26E7E">
      <w:pPr>
        <w:ind w:left="1440" w:hanging="720"/>
        <w:rPr>
          <w:sz w:val="24"/>
          <w:szCs w:val="24"/>
        </w:rPr>
      </w:pPr>
      <w:r>
        <w:rPr>
          <w:sz w:val="24"/>
          <w:szCs w:val="24"/>
        </w:rPr>
        <w:t>f</w:t>
      </w:r>
      <w:r>
        <w:rPr>
          <w:sz w:val="24"/>
          <w:szCs w:val="24"/>
          <w:vertAlign w:val="subscript"/>
        </w:rPr>
        <w:t>i</w:t>
      </w:r>
      <w:r>
        <w:rPr>
          <w:sz w:val="24"/>
          <w:szCs w:val="24"/>
        </w:rPr>
        <w:t xml:space="preserve"> = </w:t>
      </w:r>
      <w:r>
        <w:rPr>
          <w:sz w:val="24"/>
          <w:szCs w:val="24"/>
        </w:rPr>
        <w:tab/>
        <w:t>The official retail priee of HSD at the existing consumer pumps of IOC at nearest center for the 15th day of month of the under consideration.</w:t>
      </w:r>
    </w:p>
    <w:p w:rsidR="00D26E7E" w:rsidRDefault="00D26E7E" w:rsidP="00D26E7E">
      <w:pPr>
        <w:ind w:left="1440" w:hanging="720"/>
        <w:rPr>
          <w:sz w:val="24"/>
          <w:szCs w:val="24"/>
        </w:rPr>
      </w:pPr>
      <w:r>
        <w:rPr>
          <w:sz w:val="24"/>
          <w:szCs w:val="24"/>
        </w:rPr>
        <w:t>P</w:t>
      </w:r>
      <w:r>
        <w:rPr>
          <w:sz w:val="24"/>
          <w:szCs w:val="24"/>
          <w:vertAlign w:val="subscript"/>
        </w:rPr>
        <w:t>f</w:t>
      </w:r>
      <w:r>
        <w:rPr>
          <w:sz w:val="24"/>
          <w:szCs w:val="24"/>
        </w:rPr>
        <w:t xml:space="preserve">= </w:t>
      </w:r>
      <w:r>
        <w:rPr>
          <w:sz w:val="24"/>
          <w:szCs w:val="24"/>
        </w:rPr>
        <w:tab/>
        <w:t>Percentage of fuel and lubricants component of the work.</w:t>
      </w:r>
    </w:p>
    <w:p w:rsidR="00D26E7E" w:rsidRDefault="00D26E7E" w:rsidP="00D26E7E">
      <w:pPr>
        <w:ind w:left="720" w:hanging="720"/>
        <w:rPr>
          <w:sz w:val="24"/>
          <w:szCs w:val="24"/>
        </w:rPr>
      </w:pPr>
      <w:r>
        <w:rPr>
          <w:sz w:val="24"/>
          <w:szCs w:val="24"/>
        </w:rPr>
        <w:t xml:space="preserve">Note: For the application of this douse, the price of High Speed Diesel has been chosen to represent fuel and lubricants group. </w:t>
      </w: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jc w:val="right"/>
        <w:rPr>
          <w:sz w:val="20"/>
          <w:szCs w:val="20"/>
        </w:rPr>
      </w:pPr>
      <w:r>
        <w:rPr>
          <w:sz w:val="20"/>
          <w:szCs w:val="20"/>
        </w:rPr>
        <w:t>Annexure - S</w:t>
      </w:r>
    </w:p>
    <w:p w:rsidR="00D26E7E" w:rsidRDefault="00D26E7E" w:rsidP="00D26E7E">
      <w:pPr>
        <w:ind w:left="720" w:hanging="720"/>
        <w:jc w:val="right"/>
        <w:rPr>
          <w:sz w:val="20"/>
          <w:szCs w:val="20"/>
        </w:rPr>
      </w:pPr>
      <w:r>
        <w:rPr>
          <w:sz w:val="20"/>
          <w:szCs w:val="20"/>
        </w:rPr>
        <w:t>(See clause 32 of Section 3-GCC)</w:t>
      </w:r>
    </w:p>
    <w:p w:rsidR="00D26E7E" w:rsidRDefault="00D26E7E" w:rsidP="00D26E7E">
      <w:pPr>
        <w:ind w:left="720" w:hanging="720"/>
        <w:jc w:val="center"/>
        <w:rPr>
          <w:b/>
          <w:sz w:val="28"/>
          <w:szCs w:val="28"/>
        </w:rPr>
      </w:pPr>
      <w:r>
        <w:rPr>
          <w:b/>
          <w:sz w:val="28"/>
          <w:szCs w:val="28"/>
        </w:rPr>
        <w:t>Bank Guarantee Form for Mobilization and Construction Machinery Advance</w:t>
      </w:r>
    </w:p>
    <w:p w:rsidR="00D26E7E" w:rsidRDefault="00D26E7E" w:rsidP="00D26E7E">
      <w:pPr>
        <w:ind w:left="720" w:hanging="720"/>
        <w:rPr>
          <w:sz w:val="24"/>
          <w:szCs w:val="24"/>
        </w:rPr>
      </w:pPr>
    </w:p>
    <w:p w:rsidR="00D26E7E" w:rsidRDefault="00D26E7E" w:rsidP="00D26E7E">
      <w:pPr>
        <w:ind w:left="720" w:hanging="720"/>
        <w:rPr>
          <w:sz w:val="24"/>
          <w:szCs w:val="24"/>
        </w:rPr>
      </w:pPr>
      <w:r>
        <w:rPr>
          <w:sz w:val="24"/>
          <w:szCs w:val="24"/>
        </w:rPr>
        <w:t>To</w:t>
      </w:r>
    </w:p>
    <w:p w:rsidR="00D26E7E" w:rsidRDefault="00D26E7E" w:rsidP="00D26E7E">
      <w:pPr>
        <w:ind w:left="720" w:hanging="720"/>
        <w:rPr>
          <w:sz w:val="24"/>
          <w:szCs w:val="24"/>
        </w:rPr>
      </w:pPr>
    </w:p>
    <w:p w:rsidR="00D26E7E" w:rsidRDefault="00D26E7E" w:rsidP="00D26E7E">
      <w:pPr>
        <w:ind w:left="720" w:hanging="720"/>
        <w:rPr>
          <w:sz w:val="24"/>
          <w:szCs w:val="24"/>
        </w:rPr>
      </w:pPr>
      <w:r>
        <w:rPr>
          <w:sz w:val="24"/>
          <w:szCs w:val="24"/>
        </w:rPr>
        <w:t>______________________[name of Employer)</w:t>
      </w:r>
    </w:p>
    <w:p w:rsidR="00D26E7E" w:rsidRDefault="00D26E7E" w:rsidP="00D26E7E">
      <w:pPr>
        <w:ind w:left="720" w:hanging="720"/>
        <w:rPr>
          <w:sz w:val="24"/>
          <w:szCs w:val="24"/>
        </w:rPr>
      </w:pPr>
      <w:r>
        <w:rPr>
          <w:sz w:val="24"/>
          <w:szCs w:val="24"/>
        </w:rPr>
        <w:t>______________________[address of Employer]</w:t>
      </w:r>
    </w:p>
    <w:p w:rsidR="00D26E7E" w:rsidRDefault="00D26E7E" w:rsidP="00D26E7E">
      <w:pPr>
        <w:ind w:left="720" w:hanging="720"/>
        <w:rPr>
          <w:sz w:val="24"/>
          <w:szCs w:val="24"/>
        </w:rPr>
      </w:pPr>
      <w:r>
        <w:rPr>
          <w:sz w:val="24"/>
          <w:szCs w:val="24"/>
        </w:rPr>
        <w:t>_____________________[name of Contractor)</w:t>
      </w:r>
    </w:p>
    <w:p w:rsidR="00D26E7E" w:rsidRDefault="00D26E7E" w:rsidP="00D26E7E">
      <w:pPr>
        <w:rPr>
          <w:sz w:val="24"/>
          <w:szCs w:val="24"/>
        </w:rPr>
      </w:pPr>
    </w:p>
    <w:p w:rsidR="00D26E7E" w:rsidRDefault="00D26E7E" w:rsidP="00D26E7E">
      <w:pPr>
        <w:rPr>
          <w:sz w:val="24"/>
          <w:szCs w:val="24"/>
        </w:rPr>
      </w:pPr>
    </w:p>
    <w:p w:rsidR="00D26E7E" w:rsidRDefault="00D26E7E" w:rsidP="00D26E7E">
      <w:pPr>
        <w:rPr>
          <w:sz w:val="24"/>
          <w:szCs w:val="24"/>
        </w:rPr>
      </w:pPr>
      <w:r>
        <w:rPr>
          <w:sz w:val="24"/>
          <w:szCs w:val="24"/>
        </w:rPr>
        <w:tab/>
        <w:t>In accordance with the provisions of the General Conditions of Contract, clause 31 (“Mobilization and Construction Machinery Advance”) of the above-mentioned Contract ____________________[name and address of Contractor] (hereinafter called “the Contractor”)’ shall deposit with ______________ [name of Employer) a bank guarantee to guarantee his proper and faithful performance under the said Clause of the Contract in an amount of ____________________[amount of Guarantee]* _____________________[in words].</w:t>
      </w:r>
    </w:p>
    <w:p w:rsidR="00D26E7E" w:rsidRDefault="00D26E7E" w:rsidP="00D26E7E">
      <w:pPr>
        <w:rPr>
          <w:sz w:val="24"/>
          <w:szCs w:val="24"/>
        </w:rPr>
      </w:pPr>
      <w:r>
        <w:rPr>
          <w:sz w:val="24"/>
          <w:szCs w:val="24"/>
        </w:rPr>
        <w:tab/>
        <w:t>We, the _________________(bank of financial institution], as instructed by the Contractor., agree unconditionally and irrevocably to guarantee as primary obligator and not as surety merely, the payment to __________________(name of Employer] on his first demand without whatsoever right of obligation on our part and without his first claim to the Contractor, in the amount not exceeding ‘[amount of guarantee]* ____________________________[in words].</w:t>
      </w:r>
    </w:p>
    <w:p w:rsidR="00D26E7E" w:rsidRDefault="00D26E7E" w:rsidP="00D26E7E">
      <w:pPr>
        <w:rPr>
          <w:sz w:val="24"/>
          <w:szCs w:val="24"/>
        </w:rPr>
      </w:pPr>
      <w:r>
        <w:rPr>
          <w:sz w:val="24"/>
          <w:szCs w:val="24"/>
        </w:rPr>
        <w:tab/>
        <w:t>We further agree that no change or addition to or other modification of the terms of the Contractor or Works to be performed thereunder or of any of the Contract documents which may be made between ___________________[name of Employer] and the Contractor, shall in any way release us from any liability under this guarantee, and we hereby waive notice of any such change, addition or modification.</w:t>
      </w:r>
    </w:p>
    <w:p w:rsidR="00D26E7E" w:rsidRDefault="00D26E7E" w:rsidP="00D26E7E">
      <w:pPr>
        <w:rPr>
          <w:sz w:val="24"/>
          <w:szCs w:val="24"/>
        </w:rPr>
      </w:pPr>
      <w:r>
        <w:rPr>
          <w:sz w:val="24"/>
          <w:szCs w:val="24"/>
        </w:rPr>
        <w:tab/>
        <w:t>This guarantee shall remain valid and in full effect from the date of the advance payment under the contract until __________________ [name of Employer] receives full repayment of the same amount from the Contractor.</w:t>
      </w:r>
    </w:p>
    <w:p w:rsidR="00D26E7E" w:rsidRDefault="00D26E7E" w:rsidP="00D26E7E">
      <w:pPr>
        <w:rPr>
          <w:sz w:val="24"/>
          <w:szCs w:val="24"/>
        </w:rPr>
      </w:pPr>
      <w:r>
        <w:rPr>
          <w:sz w:val="24"/>
          <w:szCs w:val="24"/>
        </w:rPr>
        <w:t>Yours truly,</w:t>
      </w:r>
    </w:p>
    <w:p w:rsidR="00D26E7E" w:rsidRDefault="00D26E7E" w:rsidP="00D26E7E">
      <w:pPr>
        <w:jc w:val="right"/>
        <w:rPr>
          <w:sz w:val="24"/>
          <w:szCs w:val="24"/>
        </w:rPr>
      </w:pPr>
      <w:r>
        <w:rPr>
          <w:sz w:val="24"/>
          <w:szCs w:val="24"/>
        </w:rPr>
        <w:t>Signature and Seal:____________________</w:t>
      </w:r>
    </w:p>
    <w:p w:rsidR="00D26E7E" w:rsidRDefault="00D26E7E" w:rsidP="00D26E7E">
      <w:pPr>
        <w:jc w:val="right"/>
        <w:rPr>
          <w:sz w:val="24"/>
          <w:szCs w:val="24"/>
        </w:rPr>
      </w:pPr>
      <w:r>
        <w:rPr>
          <w:sz w:val="24"/>
          <w:szCs w:val="24"/>
        </w:rPr>
        <w:t>Name of Bank/Financial Institution: _________________</w:t>
      </w:r>
    </w:p>
    <w:p w:rsidR="00D26E7E" w:rsidRDefault="00D26E7E" w:rsidP="00D26E7E">
      <w:pPr>
        <w:jc w:val="right"/>
        <w:rPr>
          <w:sz w:val="24"/>
          <w:szCs w:val="24"/>
        </w:rPr>
      </w:pPr>
      <w:r>
        <w:rPr>
          <w:sz w:val="24"/>
          <w:szCs w:val="24"/>
        </w:rPr>
        <w:t>Address: _____________________________________________</w:t>
      </w:r>
    </w:p>
    <w:p w:rsidR="00D26E7E" w:rsidRDefault="00D26E7E" w:rsidP="00D26E7E">
      <w:pPr>
        <w:jc w:val="right"/>
        <w:rPr>
          <w:sz w:val="24"/>
          <w:szCs w:val="24"/>
        </w:rPr>
      </w:pPr>
      <w:r>
        <w:rPr>
          <w:sz w:val="24"/>
          <w:szCs w:val="24"/>
        </w:rPr>
        <w:t>Date: _____________</w:t>
      </w:r>
    </w:p>
    <w:p w:rsidR="00D26E7E" w:rsidRDefault="00D26E7E" w:rsidP="00D26E7E">
      <w:pPr>
        <w:pBdr>
          <w:top w:val="single" w:sz="4" w:space="1" w:color="auto"/>
        </w:pBdr>
        <w:ind w:left="720" w:hanging="720"/>
        <w:rPr>
          <w:sz w:val="24"/>
          <w:szCs w:val="24"/>
        </w:rPr>
      </w:pPr>
      <w:r>
        <w:rPr>
          <w:sz w:val="24"/>
          <w:szCs w:val="24"/>
        </w:rPr>
        <w:t xml:space="preserve">* </w:t>
      </w:r>
      <w:r>
        <w:rPr>
          <w:sz w:val="24"/>
          <w:szCs w:val="24"/>
        </w:rPr>
        <w:tab/>
        <w:t>An amount shall be inserted by the Bank or Financial Institution representing the amount of the Advance Payment and denominated in Indian Rupees.</w:t>
      </w: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rPr>
          <w:sz w:val="24"/>
          <w:szCs w:val="24"/>
        </w:rPr>
      </w:pPr>
    </w:p>
    <w:p w:rsidR="00D26E7E" w:rsidRDefault="00D26E7E" w:rsidP="00D26E7E">
      <w:pPr>
        <w:ind w:left="720" w:hanging="720"/>
        <w:jc w:val="right"/>
        <w:rPr>
          <w:sz w:val="20"/>
          <w:szCs w:val="20"/>
        </w:rPr>
      </w:pPr>
      <w:r>
        <w:rPr>
          <w:sz w:val="20"/>
          <w:szCs w:val="20"/>
        </w:rPr>
        <w:lastRenderedPageBreak/>
        <w:t>Annexure - T</w:t>
      </w:r>
    </w:p>
    <w:p w:rsidR="00D26E7E" w:rsidRDefault="00D26E7E" w:rsidP="00D26E7E">
      <w:pPr>
        <w:ind w:left="720" w:hanging="720"/>
        <w:jc w:val="right"/>
        <w:rPr>
          <w:sz w:val="20"/>
          <w:szCs w:val="20"/>
        </w:rPr>
      </w:pPr>
      <w:r>
        <w:rPr>
          <w:sz w:val="20"/>
          <w:szCs w:val="20"/>
        </w:rPr>
        <w:t>(See clause 33 of Section 3 -GCC)</w:t>
      </w:r>
    </w:p>
    <w:p w:rsidR="00D26E7E" w:rsidRDefault="00D26E7E" w:rsidP="00D26E7E">
      <w:pPr>
        <w:ind w:left="720" w:hanging="720"/>
        <w:jc w:val="center"/>
        <w:rPr>
          <w:b/>
          <w:sz w:val="28"/>
          <w:szCs w:val="28"/>
        </w:rPr>
      </w:pPr>
    </w:p>
    <w:p w:rsidR="00D26E7E" w:rsidRDefault="00D26E7E" w:rsidP="00D26E7E">
      <w:pPr>
        <w:ind w:left="720" w:hanging="720"/>
        <w:jc w:val="center"/>
        <w:rPr>
          <w:b/>
          <w:sz w:val="28"/>
          <w:szCs w:val="28"/>
        </w:rPr>
      </w:pPr>
      <w:r>
        <w:rPr>
          <w:b/>
          <w:sz w:val="28"/>
          <w:szCs w:val="28"/>
        </w:rPr>
        <w:t>Bank Guarantee Form for Secured Advance</w:t>
      </w:r>
    </w:p>
    <w:p w:rsidR="00D26E7E" w:rsidRDefault="00D26E7E" w:rsidP="00D26E7E">
      <w:pPr>
        <w:ind w:left="720" w:hanging="720"/>
        <w:jc w:val="center"/>
        <w:rPr>
          <w:b/>
          <w:sz w:val="24"/>
          <w:szCs w:val="24"/>
        </w:rPr>
      </w:pPr>
      <w:r>
        <w:rPr>
          <w:b/>
          <w:sz w:val="28"/>
          <w:szCs w:val="28"/>
        </w:rPr>
        <w:t>INDENTURE FOR SECURED ADVANCES</w:t>
      </w:r>
    </w:p>
    <w:p w:rsidR="00D26E7E" w:rsidRDefault="00D26E7E" w:rsidP="00D26E7E">
      <w:pPr>
        <w:spacing w:line="360" w:lineRule="auto"/>
        <w:rPr>
          <w:sz w:val="24"/>
          <w:szCs w:val="24"/>
        </w:rPr>
      </w:pPr>
      <w:r>
        <w:rPr>
          <w:sz w:val="24"/>
          <w:szCs w:val="24"/>
        </w:rPr>
        <w:tab/>
        <w:t>This indenture made the ___________ day of __________ 20__ BETWEEN _____________ (hereinafter called the contractor which expression shall where the context so admits or implies be deemed to include his executors, administrators and assigns) or the one part and the Employer of the other part.</w:t>
      </w:r>
    </w:p>
    <w:p w:rsidR="00D26E7E" w:rsidRDefault="00D26E7E" w:rsidP="00D26E7E">
      <w:pPr>
        <w:spacing w:line="360" w:lineRule="auto"/>
        <w:rPr>
          <w:sz w:val="24"/>
          <w:szCs w:val="24"/>
        </w:rPr>
      </w:pPr>
      <w:r>
        <w:rPr>
          <w:sz w:val="24"/>
          <w:szCs w:val="24"/>
        </w:rPr>
        <w:tab/>
        <w:t>Whereas by an agreement dated ______________ (hereinafter called the said agreement) the contractor has agreed.</w:t>
      </w:r>
    </w:p>
    <w:p w:rsidR="00D26E7E" w:rsidRDefault="00D26E7E" w:rsidP="00D26E7E">
      <w:pPr>
        <w:spacing w:line="360" w:lineRule="auto"/>
        <w:rPr>
          <w:sz w:val="24"/>
          <w:szCs w:val="24"/>
        </w:rPr>
      </w:pPr>
      <w:r>
        <w:rPr>
          <w:sz w:val="24"/>
          <w:szCs w:val="24"/>
        </w:rPr>
        <w:tab/>
        <w:t>AND WHEREAS the contractor has applied to the Employer that he may be allowed advanced on the security of materials absolutely belonging to him and brought by him to the site of the works the subject of the said agreement for use in the construction of such of the works as he has undertaken to executive at rates fixed for the finished work (inclusive of the cost of materials and labour and other charges)</w:t>
      </w:r>
    </w:p>
    <w:p w:rsidR="00D26E7E" w:rsidRDefault="00D26E7E" w:rsidP="00D26E7E">
      <w:pPr>
        <w:spacing w:line="360" w:lineRule="auto"/>
        <w:rPr>
          <w:sz w:val="24"/>
          <w:szCs w:val="24"/>
        </w:rPr>
      </w:pPr>
      <w:r>
        <w:rPr>
          <w:sz w:val="24"/>
          <w:szCs w:val="24"/>
        </w:rPr>
        <w:tab/>
        <w:t>AND WHEREAS the Employer has agreed to advance to the Contractor the sum of Rupees _____________________________ on the security of materials the quantities and other particulars of which are detailed in Accounts of Secured Advance attached to the Running Account Bill for the said works signed by the Contractor on __________ and the Employer has reserved to himself the option of making any further advance or advances on the authority of other materials brought by the Contractor to the site of the said works.</w:t>
      </w:r>
    </w:p>
    <w:p w:rsidR="00D26E7E" w:rsidRDefault="00D26E7E" w:rsidP="00D26E7E">
      <w:pPr>
        <w:spacing w:line="360" w:lineRule="auto"/>
        <w:rPr>
          <w:sz w:val="24"/>
          <w:szCs w:val="24"/>
        </w:rPr>
      </w:pPr>
      <w:r>
        <w:rPr>
          <w:sz w:val="24"/>
          <w:szCs w:val="24"/>
        </w:rPr>
        <w:tab/>
        <w:t>Now THIS INDENTURE WITNESSETH that in pursuance of the said agreement and in consideration of the sum of Rupees ____________ on or before the execution of these presents paid to the Contractor by the Employer (the receipt where of the Contractor doth hereby ‘acknowledge) and of such further advances (if any) as may be made to him as a for said the Contractor doth hereby covenant and agree with the President and declare as follows:</w:t>
      </w:r>
    </w:p>
    <w:p w:rsidR="00D26E7E" w:rsidRDefault="00D26E7E" w:rsidP="00D26E7E">
      <w:pPr>
        <w:spacing w:line="360" w:lineRule="auto"/>
        <w:rPr>
          <w:sz w:val="24"/>
          <w:szCs w:val="24"/>
        </w:rPr>
      </w:pPr>
      <w:r>
        <w:rPr>
          <w:sz w:val="24"/>
          <w:szCs w:val="24"/>
        </w:rPr>
        <w:t>That the said sum of Rupees _________________ so advanced by the Employer to</w:t>
      </w:r>
    </w:p>
    <w:p w:rsidR="00D26E7E" w:rsidRDefault="00D26E7E" w:rsidP="00D26E7E">
      <w:pPr>
        <w:spacing w:line="360" w:lineRule="auto"/>
        <w:rPr>
          <w:sz w:val="24"/>
          <w:szCs w:val="24"/>
        </w:rPr>
      </w:pPr>
    </w:p>
    <w:p w:rsidR="00D26E7E" w:rsidRDefault="00D26E7E" w:rsidP="00D26E7E">
      <w:pPr>
        <w:spacing w:line="360" w:lineRule="auto"/>
        <w:ind w:left="720" w:hanging="720"/>
        <w:rPr>
          <w:sz w:val="24"/>
          <w:szCs w:val="24"/>
        </w:rPr>
      </w:pPr>
      <w:r>
        <w:rPr>
          <w:sz w:val="24"/>
          <w:szCs w:val="24"/>
        </w:rPr>
        <w:lastRenderedPageBreak/>
        <w:t xml:space="preserve">(1) </w:t>
      </w:r>
      <w:r>
        <w:rPr>
          <w:sz w:val="24"/>
          <w:szCs w:val="24"/>
        </w:rPr>
        <w:tab/>
        <w:t>the Contractor as aforesaid and all or any further sum of sums advanced as aforesaid shall be employed by the Contractor in or towards expending the execution of the said works and for no other purpose whatsoever.</w:t>
      </w:r>
    </w:p>
    <w:p w:rsidR="00D26E7E" w:rsidRDefault="00D26E7E" w:rsidP="00D26E7E">
      <w:pPr>
        <w:spacing w:line="360" w:lineRule="auto"/>
        <w:ind w:left="720" w:hanging="720"/>
        <w:rPr>
          <w:sz w:val="24"/>
          <w:szCs w:val="24"/>
        </w:rPr>
      </w:pPr>
      <w:r>
        <w:rPr>
          <w:sz w:val="24"/>
          <w:szCs w:val="24"/>
        </w:rPr>
        <w:t xml:space="preserve">(2) </w:t>
      </w:r>
      <w:r>
        <w:rPr>
          <w:sz w:val="24"/>
          <w:szCs w:val="24"/>
        </w:rPr>
        <w:tab/>
        <w:t>That the materials details in the said Account of Secured Advances which have been offered to and accepted by the Employer as security are absolutely the Contractor’s own propriety and free from encumbrances of any kind and the contractor will not make any application for or receive a further advance, on the security Of materials which are not absolutely his own property and free from encumbrances of any kind and the Contractor indemnified the Employer against all claims to any materials in respect of which an advance has be made to him as aforesaid.</w:t>
      </w:r>
    </w:p>
    <w:p w:rsidR="00D26E7E" w:rsidRDefault="00D26E7E" w:rsidP="00D26E7E">
      <w:pPr>
        <w:spacing w:line="360" w:lineRule="auto"/>
        <w:ind w:left="720" w:hanging="720"/>
        <w:rPr>
          <w:sz w:val="24"/>
          <w:szCs w:val="24"/>
        </w:rPr>
      </w:pPr>
      <w:r>
        <w:rPr>
          <w:sz w:val="24"/>
          <w:szCs w:val="24"/>
        </w:rPr>
        <w:t xml:space="preserve">(3) </w:t>
      </w:r>
      <w:r>
        <w:rPr>
          <w:sz w:val="24"/>
          <w:szCs w:val="24"/>
        </w:rPr>
        <w:tab/>
        <w:t>That the materials detailed in the said account of Secured Advances and all other materials on the security of which any further advance or advances may here after be made as aforesaid (hereafter called the said materials) shall be used by the Contractor solely in the execution of the said works in accordance with the directions of the Engineer.</w:t>
      </w:r>
    </w:p>
    <w:p w:rsidR="00D26E7E" w:rsidRDefault="00D26E7E" w:rsidP="00D26E7E">
      <w:pPr>
        <w:spacing w:line="360" w:lineRule="auto"/>
        <w:ind w:left="720" w:hanging="720"/>
        <w:rPr>
          <w:sz w:val="24"/>
          <w:szCs w:val="24"/>
        </w:rPr>
      </w:pPr>
      <w:r>
        <w:rPr>
          <w:sz w:val="24"/>
          <w:szCs w:val="24"/>
        </w:rPr>
        <w:t xml:space="preserve">(4) </w:t>
      </w:r>
      <w:r>
        <w:rPr>
          <w:sz w:val="24"/>
          <w:szCs w:val="24"/>
        </w:rPr>
        <w:tab/>
        <w:t>That the Contractor shall make at his own cost all necessary and adequate arrangements for the proper watch, safe custody and protection against all risks of the said materials and that until used in construction as aforesaid the said materials shall remain at the site of the said works in the Contractor’s custody and on his own responsibility and shall at all times be open to inspection by the Engineer or any officer authorized by him. In the event of the said materials or any part thereof being stolen, destroyed or damaged or becoming deteriorated in a greater degree than is due to reasonable use and wear thereof the Contractor will forthwith replace the same with other materials of like quality or repair and make good the same required by the Engineer.</w:t>
      </w:r>
    </w:p>
    <w:p w:rsidR="00D26E7E" w:rsidRDefault="00D26E7E" w:rsidP="00D26E7E">
      <w:pPr>
        <w:spacing w:line="360" w:lineRule="auto"/>
        <w:ind w:left="720" w:hanging="720"/>
        <w:rPr>
          <w:sz w:val="24"/>
          <w:szCs w:val="24"/>
        </w:rPr>
      </w:pPr>
      <w:r>
        <w:rPr>
          <w:sz w:val="24"/>
          <w:szCs w:val="24"/>
        </w:rPr>
        <w:t xml:space="preserve">(5) </w:t>
      </w:r>
      <w:r>
        <w:rPr>
          <w:sz w:val="24"/>
          <w:szCs w:val="24"/>
        </w:rPr>
        <w:tab/>
        <w:t>That the said materials shall not be removed from the site of the said works except with the written permission of the Engineer or an officer authorized by him on that behalf.</w:t>
      </w:r>
    </w:p>
    <w:p w:rsidR="00D26E7E" w:rsidRDefault="00D26E7E" w:rsidP="00D26E7E">
      <w:pPr>
        <w:spacing w:line="360" w:lineRule="auto"/>
        <w:ind w:left="720" w:hanging="720"/>
        <w:rPr>
          <w:sz w:val="24"/>
          <w:szCs w:val="24"/>
        </w:rPr>
      </w:pPr>
      <w:r>
        <w:rPr>
          <w:sz w:val="24"/>
          <w:szCs w:val="24"/>
        </w:rPr>
        <w:t xml:space="preserve">(6) </w:t>
      </w:r>
      <w:r>
        <w:rPr>
          <w:sz w:val="24"/>
          <w:szCs w:val="24"/>
        </w:rPr>
        <w:tab/>
        <w:t xml:space="preserve">That the advances shall be repayable in full when or before the Contract receives payment from the Employer of the price payable to him for the said works under the </w:t>
      </w:r>
      <w:r>
        <w:rPr>
          <w:sz w:val="24"/>
          <w:szCs w:val="24"/>
        </w:rPr>
        <w:lastRenderedPageBreak/>
        <w:t>terms and provisions of the said agreement. Provided that if any intermediate payments are made to the Contractor on account of work done than on the occasion of each such payment the Employer-will be at liberty to make a recovery from the Contractor’s bill for such payment by deducting there from the value of the said materials than actually used in the construction and in respect of which recovery has not been made previously, the value for this purpose being determined in respect of each description of materials at the rates at which the amounts of the advances made under these presents were calculated.</w:t>
      </w:r>
    </w:p>
    <w:p w:rsidR="00D26E7E" w:rsidRDefault="00D26E7E" w:rsidP="00D26E7E">
      <w:pPr>
        <w:spacing w:line="360" w:lineRule="auto"/>
        <w:ind w:left="720" w:hanging="720"/>
        <w:rPr>
          <w:sz w:val="24"/>
          <w:szCs w:val="24"/>
        </w:rPr>
      </w:pPr>
      <w:r>
        <w:rPr>
          <w:sz w:val="24"/>
          <w:szCs w:val="24"/>
        </w:rPr>
        <w:t xml:space="preserve">(7) </w:t>
      </w:r>
      <w:r>
        <w:rPr>
          <w:sz w:val="24"/>
          <w:szCs w:val="24"/>
        </w:rPr>
        <w:tab/>
        <w:t>That if the Contractor shall at any time make any default in the performance or observance in any respect of any of the terms and provisions of the said agreement or of these presents the total amount of the advance or advances that may still be owing of the Employer shall immediately on the happening of such default were payable by the Contractor to be the Employer together with interest thereon at twelve percent per annum from the date or respective dates of such advance or advances to the date of repayment and with all costs, charges, damages and expenses incurred by the Employer in or for the recovery thereof or the enforcement of this security or otherwise by reason of the default of the Contractor and the Contractor hereby covenants and agrees with the Employer to reply and pay the same respectively to him accordingly.</w:t>
      </w:r>
    </w:p>
    <w:p w:rsidR="00D26E7E" w:rsidRDefault="00D26E7E" w:rsidP="00D26E7E">
      <w:pPr>
        <w:spacing w:line="360" w:lineRule="auto"/>
        <w:ind w:left="720" w:hanging="720"/>
        <w:rPr>
          <w:sz w:val="24"/>
          <w:szCs w:val="24"/>
        </w:rPr>
      </w:pPr>
      <w:r>
        <w:rPr>
          <w:sz w:val="24"/>
          <w:szCs w:val="24"/>
        </w:rPr>
        <w:t xml:space="preserve">(8) </w:t>
      </w:r>
      <w:r>
        <w:rPr>
          <w:sz w:val="24"/>
          <w:szCs w:val="24"/>
        </w:rPr>
        <w:tab/>
        <w:t>That the Contractor hereby charges all the said materials with the repayment to the Employer of the said sum of Rupees______________________________ and any further sum of sums advanced as aforesaid and all costs, charges, damages and expenses payable under these presents PROVIDED ALWAYS and it is hereby agreed and declared that notwithstanding anything in the said agreement and without prejudice to the power contained therein if and whenever the covenant for payment and repayment here-in-before contained shall become enforceable and the money owing shall not be paid in accordance there with the Employer may at any time thereafter adopt all or any of the following courses as he may deem best:</w:t>
      </w:r>
    </w:p>
    <w:p w:rsidR="00D26E7E" w:rsidRDefault="00D26E7E" w:rsidP="00D26E7E">
      <w:pPr>
        <w:spacing w:after="240" w:line="360" w:lineRule="auto"/>
        <w:ind w:left="1440" w:hanging="720"/>
        <w:rPr>
          <w:sz w:val="24"/>
          <w:szCs w:val="24"/>
        </w:rPr>
      </w:pPr>
      <w:r>
        <w:rPr>
          <w:sz w:val="24"/>
          <w:szCs w:val="24"/>
        </w:rPr>
        <w:t xml:space="preserve">(a) </w:t>
      </w:r>
      <w:r>
        <w:rPr>
          <w:sz w:val="24"/>
          <w:szCs w:val="24"/>
        </w:rPr>
        <w:tab/>
        <w:t xml:space="preserve">Seize and utilize the said materials or any part thereof in the completion of the said works on behalf of the contractor in accordance with the provision in that </w:t>
      </w:r>
      <w:r>
        <w:rPr>
          <w:sz w:val="24"/>
          <w:szCs w:val="24"/>
        </w:rPr>
        <w:lastRenderedPageBreak/>
        <w:t>behalf contained in the said agreement debiting the contractor with the actual cost of effecting such completion and the amount due to the contractor with the value of work done as if he had carried it out in accordance with the said agreement and at the rates thereby provided. If the balance is against the contractor, he is to pay same to the Employer on demand.</w:t>
      </w:r>
    </w:p>
    <w:p w:rsidR="00D26E7E" w:rsidRDefault="00D26E7E" w:rsidP="00D26E7E">
      <w:pPr>
        <w:spacing w:after="240" w:line="360" w:lineRule="auto"/>
        <w:ind w:left="1440" w:hanging="720"/>
        <w:rPr>
          <w:sz w:val="24"/>
          <w:szCs w:val="24"/>
        </w:rPr>
      </w:pPr>
      <w:r>
        <w:rPr>
          <w:sz w:val="24"/>
          <w:szCs w:val="24"/>
        </w:rPr>
        <w:t xml:space="preserve">(b) </w:t>
      </w:r>
      <w:r>
        <w:rPr>
          <w:sz w:val="24"/>
          <w:szCs w:val="24"/>
        </w:rPr>
        <w:tab/>
        <w:t>Remove and sell by public auction the seized materials or any part thereof and out of the moneys arising from the sale retain all the sums aforesaid repayable or repayable to the Employer under these presents and pay over the surplus (if any) to the Contractor.</w:t>
      </w:r>
    </w:p>
    <w:p w:rsidR="00D26E7E" w:rsidRDefault="00D26E7E" w:rsidP="00D26E7E">
      <w:pPr>
        <w:spacing w:after="240" w:line="360" w:lineRule="auto"/>
        <w:ind w:left="1440" w:hanging="720"/>
        <w:rPr>
          <w:sz w:val="24"/>
          <w:szCs w:val="24"/>
        </w:rPr>
      </w:pPr>
      <w:r>
        <w:rPr>
          <w:sz w:val="24"/>
          <w:szCs w:val="24"/>
        </w:rPr>
        <w:t xml:space="preserve">(C) </w:t>
      </w:r>
      <w:r>
        <w:rPr>
          <w:sz w:val="24"/>
          <w:szCs w:val="24"/>
        </w:rPr>
        <w:tab/>
        <w:t>Deduct all or any part of the moneys owing out of the security deposit or any sum due to the Contractor under the said agreement.</w:t>
      </w:r>
    </w:p>
    <w:p w:rsidR="00D26E7E" w:rsidRDefault="00D26E7E" w:rsidP="00D26E7E">
      <w:pPr>
        <w:spacing w:after="240" w:line="360" w:lineRule="auto"/>
        <w:ind w:left="720" w:hanging="720"/>
        <w:rPr>
          <w:sz w:val="24"/>
          <w:szCs w:val="24"/>
        </w:rPr>
      </w:pPr>
      <w:r>
        <w:rPr>
          <w:sz w:val="24"/>
          <w:szCs w:val="24"/>
        </w:rPr>
        <w:t xml:space="preserve">(9) </w:t>
      </w:r>
      <w:r>
        <w:rPr>
          <w:sz w:val="24"/>
          <w:szCs w:val="24"/>
        </w:rPr>
        <w:tab/>
        <w:t>That except in the event of such default on the part of the contractor as aforesaid interest on the said advance shall not be payable.</w:t>
      </w:r>
    </w:p>
    <w:p w:rsidR="00D26E7E" w:rsidRDefault="00D26E7E" w:rsidP="00D26E7E">
      <w:pPr>
        <w:spacing w:after="240" w:line="360" w:lineRule="auto"/>
        <w:ind w:left="720" w:hanging="720"/>
        <w:rPr>
          <w:sz w:val="24"/>
          <w:szCs w:val="24"/>
        </w:rPr>
      </w:pPr>
      <w:r>
        <w:rPr>
          <w:sz w:val="24"/>
          <w:szCs w:val="24"/>
        </w:rPr>
        <w:t xml:space="preserve">(10) </w:t>
      </w:r>
      <w:r>
        <w:rPr>
          <w:sz w:val="24"/>
          <w:szCs w:val="24"/>
        </w:rPr>
        <w:tab/>
        <w:t>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be referred to the Employer whose decision shall be final and the provision of the Indian Arbitration Act for the time being in force shall apply to any such reference.</w:t>
      </w:r>
    </w:p>
    <w:p w:rsidR="00D26E7E" w:rsidRDefault="00D26E7E" w:rsidP="00D26E7E">
      <w:pPr>
        <w:spacing w:after="240"/>
        <w:ind w:left="720" w:hanging="720"/>
        <w:jc w:val="right"/>
        <w:rPr>
          <w:sz w:val="24"/>
          <w:szCs w:val="24"/>
        </w:rPr>
      </w:pPr>
      <w:r>
        <w:rPr>
          <w:sz w:val="24"/>
          <w:szCs w:val="24"/>
        </w:rPr>
        <w:br w:type="page"/>
      </w:r>
      <w:r>
        <w:rPr>
          <w:sz w:val="24"/>
          <w:szCs w:val="24"/>
        </w:rPr>
        <w:lastRenderedPageBreak/>
        <w:t>Annexure - U</w:t>
      </w:r>
    </w:p>
    <w:p w:rsidR="00D26E7E" w:rsidRDefault="00D26E7E" w:rsidP="00D26E7E">
      <w:pPr>
        <w:spacing w:after="240"/>
        <w:ind w:left="720" w:hanging="720"/>
        <w:jc w:val="right"/>
        <w:rPr>
          <w:sz w:val="24"/>
          <w:szCs w:val="24"/>
        </w:rPr>
      </w:pPr>
      <w:r>
        <w:rPr>
          <w:sz w:val="24"/>
          <w:szCs w:val="24"/>
        </w:rPr>
        <w:t>(See clause 35 of Section 3 -GCC)</w:t>
      </w:r>
    </w:p>
    <w:p w:rsidR="00D26E7E" w:rsidRDefault="00D26E7E" w:rsidP="00D26E7E">
      <w:pPr>
        <w:spacing w:after="240"/>
        <w:ind w:left="720" w:hanging="720"/>
        <w:jc w:val="center"/>
        <w:rPr>
          <w:b/>
          <w:sz w:val="28"/>
          <w:szCs w:val="28"/>
        </w:rPr>
      </w:pPr>
      <w:r>
        <w:rPr>
          <w:b/>
          <w:sz w:val="28"/>
          <w:szCs w:val="28"/>
        </w:rPr>
        <w:t>Physical Completion Certificate</w:t>
      </w:r>
    </w:p>
    <w:p w:rsidR="00D26E7E" w:rsidRDefault="00D26E7E" w:rsidP="00D26E7E">
      <w:pPr>
        <w:spacing w:after="240"/>
        <w:ind w:left="720" w:hanging="720"/>
        <w:rPr>
          <w:sz w:val="24"/>
          <w:szCs w:val="24"/>
        </w:rPr>
      </w:pPr>
      <w:r>
        <w:rPr>
          <w:sz w:val="24"/>
          <w:szCs w:val="24"/>
        </w:rPr>
        <w:t xml:space="preserve">Name of Work: </w:t>
      </w:r>
    </w:p>
    <w:p w:rsidR="00D26E7E" w:rsidRDefault="00D26E7E" w:rsidP="00D26E7E">
      <w:pPr>
        <w:spacing w:after="240"/>
        <w:ind w:left="720" w:hanging="720"/>
        <w:rPr>
          <w:sz w:val="24"/>
          <w:szCs w:val="24"/>
        </w:rPr>
      </w:pPr>
      <w:r>
        <w:rPr>
          <w:sz w:val="24"/>
          <w:szCs w:val="24"/>
        </w:rPr>
        <w:tab/>
      </w:r>
      <w:r>
        <w:rPr>
          <w:sz w:val="24"/>
          <w:szCs w:val="24"/>
        </w:rPr>
        <w:tab/>
        <w:t>.....................................................................................................................</w:t>
      </w:r>
    </w:p>
    <w:p w:rsidR="00D26E7E" w:rsidRDefault="00D26E7E" w:rsidP="00D26E7E">
      <w:pPr>
        <w:spacing w:after="240"/>
        <w:ind w:left="720" w:hanging="720"/>
        <w:rPr>
          <w:sz w:val="24"/>
          <w:szCs w:val="24"/>
        </w:rPr>
      </w:pPr>
      <w:r>
        <w:rPr>
          <w:sz w:val="24"/>
          <w:szCs w:val="24"/>
        </w:rPr>
        <w:tab/>
      </w:r>
      <w:r>
        <w:rPr>
          <w:sz w:val="24"/>
          <w:szCs w:val="24"/>
        </w:rPr>
        <w:tab/>
        <w:t>.....................................................................................................................</w:t>
      </w:r>
    </w:p>
    <w:p w:rsidR="00D26E7E" w:rsidRDefault="00D26E7E" w:rsidP="00D26E7E">
      <w:pPr>
        <w:spacing w:after="240"/>
        <w:ind w:left="720" w:hanging="720"/>
        <w:rPr>
          <w:sz w:val="24"/>
          <w:szCs w:val="24"/>
        </w:rPr>
      </w:pPr>
      <w:r>
        <w:rPr>
          <w:sz w:val="24"/>
          <w:szCs w:val="24"/>
        </w:rPr>
        <w:tab/>
      </w:r>
      <w:r>
        <w:rPr>
          <w:sz w:val="24"/>
          <w:szCs w:val="24"/>
        </w:rPr>
        <w:tab/>
        <w:t>.....................................................................................................................</w:t>
      </w:r>
    </w:p>
    <w:p w:rsidR="00D26E7E" w:rsidRDefault="00D26E7E" w:rsidP="00D26E7E">
      <w:pPr>
        <w:spacing w:after="240"/>
        <w:ind w:left="720" w:hanging="720"/>
        <w:rPr>
          <w:sz w:val="24"/>
          <w:szCs w:val="24"/>
        </w:rPr>
      </w:pPr>
      <w:r>
        <w:rPr>
          <w:sz w:val="24"/>
          <w:szCs w:val="24"/>
        </w:rPr>
        <w:t>Agreement No ..............................................................Date ....................................................</w:t>
      </w:r>
    </w:p>
    <w:p w:rsidR="00D26E7E" w:rsidRDefault="00D26E7E" w:rsidP="00D26E7E">
      <w:pPr>
        <w:spacing w:after="240"/>
        <w:ind w:left="720" w:hanging="720"/>
        <w:rPr>
          <w:sz w:val="24"/>
          <w:szCs w:val="24"/>
        </w:rPr>
      </w:pPr>
      <w:r>
        <w:rPr>
          <w:sz w:val="24"/>
          <w:szCs w:val="24"/>
        </w:rPr>
        <w:t>Amount of Contract Rs  ............................................................................................................</w:t>
      </w:r>
    </w:p>
    <w:p w:rsidR="00D26E7E" w:rsidRDefault="00D26E7E" w:rsidP="00D26E7E">
      <w:pPr>
        <w:spacing w:after="240"/>
        <w:ind w:left="720" w:hanging="720"/>
        <w:rPr>
          <w:sz w:val="24"/>
          <w:szCs w:val="24"/>
        </w:rPr>
      </w:pPr>
      <w:r>
        <w:rPr>
          <w:sz w:val="24"/>
          <w:szCs w:val="24"/>
        </w:rPr>
        <w:t>Name of Agency .......................................................................................................................</w:t>
      </w:r>
    </w:p>
    <w:p w:rsidR="00D26E7E" w:rsidRDefault="00D26E7E" w:rsidP="00D26E7E">
      <w:pPr>
        <w:spacing w:after="240"/>
        <w:ind w:left="720" w:hanging="720"/>
        <w:rPr>
          <w:sz w:val="24"/>
          <w:szCs w:val="24"/>
        </w:rPr>
      </w:pPr>
      <w:r>
        <w:rPr>
          <w:sz w:val="24"/>
          <w:szCs w:val="24"/>
        </w:rPr>
        <w:t>Used MB No. ............................................................................................................................</w:t>
      </w:r>
    </w:p>
    <w:p w:rsidR="00D26E7E" w:rsidRDefault="00D26E7E" w:rsidP="00D26E7E">
      <w:pPr>
        <w:spacing w:after="240"/>
        <w:ind w:left="720" w:hanging="720"/>
        <w:rPr>
          <w:sz w:val="24"/>
          <w:szCs w:val="24"/>
        </w:rPr>
      </w:pPr>
      <w:r>
        <w:rPr>
          <w:sz w:val="24"/>
          <w:szCs w:val="24"/>
        </w:rPr>
        <w:t>Last measurement recorded</w:t>
      </w:r>
    </w:p>
    <w:p w:rsidR="00D26E7E" w:rsidRDefault="00D26E7E" w:rsidP="00D26E7E">
      <w:pPr>
        <w:spacing w:after="240"/>
        <w:ind w:left="720" w:hanging="720"/>
        <w:rPr>
          <w:sz w:val="24"/>
          <w:szCs w:val="24"/>
        </w:rPr>
      </w:pPr>
      <w:r>
        <w:rPr>
          <w:sz w:val="24"/>
          <w:szCs w:val="24"/>
        </w:rPr>
        <w:t>a. Page No. &amp; MB No. _________________________________________________________</w:t>
      </w:r>
    </w:p>
    <w:p w:rsidR="00D26E7E" w:rsidRDefault="00D26E7E" w:rsidP="00D26E7E">
      <w:pPr>
        <w:spacing w:after="240"/>
        <w:ind w:left="720" w:hanging="720"/>
        <w:rPr>
          <w:sz w:val="24"/>
          <w:szCs w:val="24"/>
        </w:rPr>
      </w:pPr>
      <w:r>
        <w:rPr>
          <w:sz w:val="24"/>
          <w:szCs w:val="24"/>
        </w:rPr>
        <w:t>b. Date _____________________________________________________________________</w:t>
      </w:r>
    </w:p>
    <w:p w:rsidR="00D26E7E" w:rsidRDefault="00D26E7E" w:rsidP="00D26E7E">
      <w:pPr>
        <w:spacing w:after="240"/>
        <w:rPr>
          <w:sz w:val="24"/>
          <w:szCs w:val="24"/>
        </w:rPr>
      </w:pPr>
      <w:r>
        <w:rPr>
          <w:sz w:val="24"/>
          <w:szCs w:val="24"/>
        </w:rPr>
        <w:t>Certified that the above mentioned work was physically completed on ......................(date) and taken over on ............................(date) and that I have satisfied myself to best of my ability that the work has been done properly.</w:t>
      </w:r>
    </w:p>
    <w:p w:rsidR="00D26E7E" w:rsidRDefault="00D26E7E" w:rsidP="00D26E7E">
      <w:pPr>
        <w:spacing w:after="240"/>
        <w:ind w:left="720" w:hanging="720"/>
        <w:rPr>
          <w:sz w:val="24"/>
          <w:szCs w:val="24"/>
        </w:rPr>
      </w:pPr>
      <w:r>
        <w:rPr>
          <w:sz w:val="24"/>
          <w:szCs w:val="24"/>
        </w:rPr>
        <w:t>Date of issue</w:t>
      </w:r>
    </w:p>
    <w:p w:rsidR="00D26E7E" w:rsidRDefault="00D26E7E" w:rsidP="00D26E7E">
      <w:pPr>
        <w:spacing w:after="240"/>
        <w:ind w:left="6480" w:hanging="720"/>
        <w:jc w:val="center"/>
        <w:rPr>
          <w:sz w:val="24"/>
          <w:szCs w:val="24"/>
        </w:rPr>
      </w:pPr>
      <w:r>
        <w:rPr>
          <w:sz w:val="24"/>
          <w:szCs w:val="24"/>
        </w:rPr>
        <w:t>Executive Engineer</w:t>
      </w:r>
    </w:p>
    <w:p w:rsidR="00D26E7E" w:rsidRDefault="00D26E7E" w:rsidP="00D26E7E">
      <w:pPr>
        <w:spacing w:after="240"/>
        <w:ind w:left="6480" w:hanging="720"/>
        <w:jc w:val="center"/>
        <w:rPr>
          <w:sz w:val="24"/>
          <w:szCs w:val="24"/>
        </w:rPr>
      </w:pPr>
      <w:r>
        <w:rPr>
          <w:sz w:val="24"/>
          <w:szCs w:val="24"/>
        </w:rPr>
        <w:t>...............................</w:t>
      </w:r>
    </w:p>
    <w:p w:rsidR="00D26E7E" w:rsidRDefault="00D26E7E" w:rsidP="00D26E7E">
      <w:pPr>
        <w:spacing w:after="240"/>
        <w:ind w:left="6480" w:hanging="720"/>
        <w:jc w:val="center"/>
        <w:rPr>
          <w:sz w:val="24"/>
          <w:szCs w:val="24"/>
        </w:rPr>
      </w:pPr>
      <w:r>
        <w:rPr>
          <w:sz w:val="24"/>
          <w:szCs w:val="24"/>
        </w:rPr>
        <w:t>...............................</w:t>
      </w:r>
    </w:p>
    <w:p w:rsidR="00D26E7E" w:rsidRDefault="00D26E7E" w:rsidP="00D26E7E">
      <w:pPr>
        <w:spacing w:after="240"/>
        <w:ind w:left="6480" w:hanging="720"/>
        <w:jc w:val="center"/>
        <w:rPr>
          <w:sz w:val="24"/>
          <w:szCs w:val="24"/>
        </w:rPr>
      </w:pPr>
    </w:p>
    <w:p w:rsidR="00D26E7E" w:rsidRDefault="00D26E7E" w:rsidP="00D26E7E">
      <w:pPr>
        <w:spacing w:after="240"/>
        <w:ind w:left="6480" w:hanging="720"/>
        <w:jc w:val="center"/>
        <w:rPr>
          <w:sz w:val="24"/>
          <w:szCs w:val="24"/>
        </w:rPr>
      </w:pPr>
    </w:p>
    <w:p w:rsidR="00D26E7E" w:rsidRDefault="00D26E7E" w:rsidP="00D26E7E">
      <w:pPr>
        <w:spacing w:after="240"/>
        <w:ind w:left="6480" w:hanging="720"/>
        <w:jc w:val="center"/>
        <w:rPr>
          <w:sz w:val="24"/>
          <w:szCs w:val="24"/>
        </w:rPr>
      </w:pPr>
    </w:p>
    <w:p w:rsidR="00D26E7E" w:rsidRDefault="00D26E7E" w:rsidP="00D26E7E">
      <w:pPr>
        <w:spacing w:after="240"/>
        <w:ind w:left="6480" w:hanging="720"/>
        <w:jc w:val="center"/>
        <w:rPr>
          <w:sz w:val="24"/>
          <w:szCs w:val="24"/>
        </w:rPr>
      </w:pPr>
    </w:p>
    <w:p w:rsidR="00D26E7E" w:rsidRDefault="00D26E7E" w:rsidP="00D26E7E">
      <w:pPr>
        <w:spacing w:after="240"/>
        <w:ind w:left="6480" w:hanging="720"/>
        <w:jc w:val="center"/>
        <w:rPr>
          <w:sz w:val="24"/>
          <w:szCs w:val="24"/>
        </w:rPr>
      </w:pPr>
    </w:p>
    <w:p w:rsidR="00D26E7E" w:rsidRDefault="00D26E7E" w:rsidP="00D26E7E">
      <w:pPr>
        <w:spacing w:after="240"/>
        <w:jc w:val="right"/>
        <w:rPr>
          <w:sz w:val="24"/>
          <w:szCs w:val="24"/>
        </w:rPr>
      </w:pPr>
      <w:r>
        <w:rPr>
          <w:sz w:val="24"/>
          <w:szCs w:val="24"/>
        </w:rPr>
        <w:t>Annexure-V</w:t>
      </w:r>
    </w:p>
    <w:p w:rsidR="00D26E7E" w:rsidRDefault="00D26E7E" w:rsidP="00D26E7E">
      <w:pPr>
        <w:spacing w:after="240"/>
        <w:jc w:val="right"/>
        <w:rPr>
          <w:sz w:val="24"/>
          <w:szCs w:val="24"/>
        </w:rPr>
      </w:pPr>
      <w:r>
        <w:rPr>
          <w:sz w:val="24"/>
          <w:szCs w:val="24"/>
        </w:rPr>
        <w:t>(See clause 35 of Section 3-GCC)</w:t>
      </w:r>
    </w:p>
    <w:p w:rsidR="00D26E7E" w:rsidRDefault="00D26E7E" w:rsidP="00D26E7E">
      <w:pPr>
        <w:spacing w:after="240"/>
        <w:jc w:val="center"/>
        <w:rPr>
          <w:b/>
          <w:sz w:val="32"/>
          <w:szCs w:val="32"/>
        </w:rPr>
      </w:pPr>
      <w:r>
        <w:rPr>
          <w:b/>
          <w:sz w:val="32"/>
          <w:szCs w:val="32"/>
        </w:rPr>
        <w:t>Final Completion Certificate</w:t>
      </w:r>
    </w:p>
    <w:p w:rsidR="00D26E7E" w:rsidRDefault="00D26E7E" w:rsidP="00D26E7E">
      <w:pPr>
        <w:spacing w:after="240"/>
        <w:rPr>
          <w:sz w:val="24"/>
          <w:szCs w:val="24"/>
        </w:rPr>
      </w:pPr>
      <w:r>
        <w:rPr>
          <w:sz w:val="24"/>
          <w:szCs w:val="24"/>
        </w:rPr>
        <w:t>Name of Work:</w:t>
      </w:r>
    </w:p>
    <w:p w:rsidR="00D26E7E" w:rsidRDefault="00D26E7E" w:rsidP="00D26E7E">
      <w:pPr>
        <w:spacing w:after="240"/>
        <w:rPr>
          <w:sz w:val="24"/>
          <w:szCs w:val="24"/>
        </w:rPr>
      </w:pPr>
      <w:r>
        <w:rPr>
          <w:sz w:val="24"/>
          <w:szCs w:val="24"/>
        </w:rPr>
        <w:t>...............................................................................................................................................</w:t>
      </w:r>
    </w:p>
    <w:p w:rsidR="00D26E7E" w:rsidRDefault="00D26E7E" w:rsidP="00D26E7E">
      <w:pPr>
        <w:spacing w:after="240"/>
        <w:rPr>
          <w:sz w:val="24"/>
          <w:szCs w:val="24"/>
        </w:rPr>
      </w:pPr>
      <w:r>
        <w:rPr>
          <w:sz w:val="24"/>
          <w:szCs w:val="24"/>
        </w:rPr>
        <w:t>..................................................................................................................................................</w:t>
      </w:r>
    </w:p>
    <w:p w:rsidR="00D26E7E" w:rsidRDefault="00D26E7E" w:rsidP="00D26E7E">
      <w:pPr>
        <w:spacing w:after="240"/>
        <w:rPr>
          <w:sz w:val="24"/>
          <w:szCs w:val="24"/>
        </w:rPr>
      </w:pPr>
      <w:r>
        <w:rPr>
          <w:sz w:val="24"/>
          <w:szCs w:val="24"/>
        </w:rPr>
        <w:t>..................................................................................................................................................</w:t>
      </w:r>
    </w:p>
    <w:p w:rsidR="00D26E7E" w:rsidRDefault="00D26E7E" w:rsidP="00D26E7E">
      <w:pPr>
        <w:spacing w:after="240"/>
        <w:rPr>
          <w:sz w:val="24"/>
          <w:szCs w:val="24"/>
        </w:rPr>
      </w:pPr>
      <w:r>
        <w:rPr>
          <w:sz w:val="24"/>
          <w:szCs w:val="24"/>
        </w:rPr>
        <w:t>Agreement no ...................................................................Date .................................................</w:t>
      </w:r>
    </w:p>
    <w:p w:rsidR="00D26E7E" w:rsidRDefault="00D26E7E" w:rsidP="00D26E7E">
      <w:pPr>
        <w:spacing w:after="240"/>
        <w:rPr>
          <w:sz w:val="24"/>
          <w:szCs w:val="24"/>
        </w:rPr>
      </w:pPr>
      <w:r>
        <w:rPr>
          <w:sz w:val="24"/>
          <w:szCs w:val="24"/>
        </w:rPr>
        <w:t>Name of Agency: .........................................................................................................................</w:t>
      </w:r>
    </w:p>
    <w:p w:rsidR="00D26E7E" w:rsidRDefault="00D26E7E" w:rsidP="00D26E7E">
      <w:pPr>
        <w:spacing w:after="240"/>
        <w:rPr>
          <w:sz w:val="24"/>
          <w:szCs w:val="24"/>
        </w:rPr>
      </w:pPr>
      <w:r>
        <w:rPr>
          <w:sz w:val="24"/>
          <w:szCs w:val="24"/>
        </w:rPr>
        <w:t>Used MB No. ..............................................................................................................................</w:t>
      </w:r>
    </w:p>
    <w:p w:rsidR="00D26E7E" w:rsidRDefault="00D26E7E" w:rsidP="00D26E7E">
      <w:pPr>
        <w:spacing w:after="240"/>
        <w:rPr>
          <w:sz w:val="24"/>
          <w:szCs w:val="24"/>
        </w:rPr>
      </w:pPr>
      <w:r>
        <w:rPr>
          <w:sz w:val="24"/>
          <w:szCs w:val="24"/>
        </w:rPr>
        <w:t>Last measurement recorded</w:t>
      </w:r>
    </w:p>
    <w:p w:rsidR="00D26E7E" w:rsidRDefault="00D26E7E" w:rsidP="00D26E7E">
      <w:pPr>
        <w:spacing w:after="240"/>
        <w:rPr>
          <w:sz w:val="24"/>
          <w:szCs w:val="24"/>
        </w:rPr>
      </w:pPr>
      <w:r>
        <w:rPr>
          <w:sz w:val="24"/>
          <w:szCs w:val="24"/>
        </w:rPr>
        <w:t>a: Page No. &amp; MB No. ______________________________________________________</w:t>
      </w:r>
    </w:p>
    <w:p w:rsidR="00D26E7E" w:rsidRDefault="00D26E7E" w:rsidP="00D26E7E">
      <w:pPr>
        <w:spacing w:after="240"/>
        <w:rPr>
          <w:sz w:val="24"/>
          <w:szCs w:val="24"/>
        </w:rPr>
      </w:pPr>
      <w:r>
        <w:rPr>
          <w:sz w:val="24"/>
          <w:szCs w:val="24"/>
        </w:rPr>
        <w:t>b. Date _____________________________________________________________________</w:t>
      </w:r>
    </w:p>
    <w:p w:rsidR="00D26E7E" w:rsidRDefault="00D26E7E" w:rsidP="00D26E7E">
      <w:pPr>
        <w:spacing w:after="240"/>
        <w:rPr>
          <w:sz w:val="24"/>
          <w:szCs w:val="24"/>
        </w:rPr>
      </w:pPr>
      <w:r>
        <w:rPr>
          <w:sz w:val="24"/>
          <w:szCs w:val="24"/>
        </w:rPr>
        <w:t>Certified that the above mentioned work was physically completed on .................................(date) and taken over on .............................(date).</w:t>
      </w:r>
    </w:p>
    <w:p w:rsidR="00D26E7E" w:rsidRDefault="00D26E7E" w:rsidP="00D26E7E">
      <w:pPr>
        <w:spacing w:after="240"/>
        <w:rPr>
          <w:sz w:val="24"/>
          <w:szCs w:val="24"/>
        </w:rPr>
      </w:pPr>
      <w:r>
        <w:rPr>
          <w:sz w:val="24"/>
          <w:szCs w:val="24"/>
        </w:rPr>
        <w:t>Agreemented amount Rs ............................................................................................................</w:t>
      </w:r>
    </w:p>
    <w:p w:rsidR="00D26E7E" w:rsidRDefault="00D26E7E" w:rsidP="00D26E7E">
      <w:pPr>
        <w:spacing w:after="240"/>
        <w:rPr>
          <w:sz w:val="24"/>
          <w:szCs w:val="24"/>
        </w:rPr>
      </w:pPr>
      <w:r>
        <w:rPr>
          <w:sz w:val="24"/>
          <w:szCs w:val="24"/>
        </w:rPr>
        <w:t>Final Amount paid to contractor Rs. ..............................................................................................</w:t>
      </w:r>
    </w:p>
    <w:p w:rsidR="00D26E7E" w:rsidRDefault="00D26E7E" w:rsidP="00D26E7E">
      <w:pPr>
        <w:spacing w:after="240"/>
        <w:rPr>
          <w:sz w:val="24"/>
          <w:szCs w:val="24"/>
        </w:rPr>
      </w:pPr>
      <w:r>
        <w:rPr>
          <w:sz w:val="24"/>
          <w:szCs w:val="24"/>
        </w:rPr>
        <w:t>Incumbency of officers for the work</w:t>
      </w:r>
    </w:p>
    <w:p w:rsidR="00D26E7E" w:rsidRDefault="00D26E7E" w:rsidP="00D26E7E">
      <w:pPr>
        <w:spacing w:after="240"/>
        <w:rPr>
          <w:sz w:val="24"/>
          <w:szCs w:val="24"/>
        </w:rPr>
      </w:pPr>
      <w:r>
        <w:rPr>
          <w:sz w:val="24"/>
          <w:szCs w:val="24"/>
        </w:rPr>
        <w:tab/>
        <w:t>I have satisfied myself to best of my ability that the work has been done properly.</w:t>
      </w:r>
    </w:p>
    <w:p w:rsidR="00D26E7E" w:rsidRDefault="00D26E7E" w:rsidP="00D26E7E">
      <w:pPr>
        <w:spacing w:after="240"/>
        <w:rPr>
          <w:sz w:val="24"/>
          <w:szCs w:val="24"/>
        </w:rPr>
      </w:pPr>
      <w:r>
        <w:rPr>
          <w:sz w:val="24"/>
          <w:szCs w:val="24"/>
        </w:rPr>
        <w:t xml:space="preserve">Date of issue </w:t>
      </w:r>
    </w:p>
    <w:p w:rsidR="00D26E7E" w:rsidRDefault="00D26E7E" w:rsidP="00D26E7E">
      <w:pPr>
        <w:spacing w:after="240"/>
        <w:ind w:left="4320"/>
        <w:jc w:val="center"/>
        <w:rPr>
          <w:sz w:val="24"/>
          <w:szCs w:val="24"/>
        </w:rPr>
      </w:pPr>
      <w:r>
        <w:rPr>
          <w:sz w:val="24"/>
          <w:szCs w:val="24"/>
        </w:rPr>
        <w:t>Executive Engineer</w:t>
      </w:r>
    </w:p>
    <w:p w:rsidR="00D26E7E" w:rsidRDefault="00D26E7E" w:rsidP="00D26E7E">
      <w:pPr>
        <w:spacing w:after="240"/>
        <w:ind w:left="4320"/>
        <w:jc w:val="center"/>
        <w:rPr>
          <w:sz w:val="24"/>
          <w:szCs w:val="24"/>
        </w:rPr>
      </w:pPr>
      <w:r>
        <w:rPr>
          <w:sz w:val="24"/>
          <w:szCs w:val="24"/>
        </w:rPr>
        <w:t>...................................</w:t>
      </w:r>
    </w:p>
    <w:p w:rsidR="00D26E7E" w:rsidRDefault="00D26E7E" w:rsidP="00D26E7E">
      <w:pPr>
        <w:spacing w:after="240"/>
        <w:ind w:left="4320"/>
        <w:jc w:val="center"/>
        <w:rPr>
          <w:sz w:val="24"/>
          <w:szCs w:val="24"/>
        </w:rPr>
      </w:pPr>
      <w:r>
        <w:rPr>
          <w:sz w:val="24"/>
          <w:szCs w:val="24"/>
        </w:rPr>
        <w:t>...................................</w:t>
      </w:r>
    </w:p>
    <w:p w:rsidR="00D26E7E" w:rsidRDefault="00D26E7E" w:rsidP="00D26E7E">
      <w:pPr>
        <w:spacing w:after="240"/>
        <w:rPr>
          <w:sz w:val="24"/>
          <w:szCs w:val="24"/>
        </w:rPr>
      </w:pPr>
    </w:p>
    <w:p w:rsidR="00D26E7E" w:rsidRDefault="00D26E7E" w:rsidP="00D26E7E">
      <w:pPr>
        <w:spacing w:after="240"/>
        <w:rPr>
          <w:sz w:val="24"/>
          <w:szCs w:val="24"/>
        </w:rPr>
      </w:pPr>
    </w:p>
    <w:p w:rsidR="00D26E7E" w:rsidRDefault="00D26E7E" w:rsidP="00D26E7E">
      <w:pPr>
        <w:jc w:val="right"/>
        <w:rPr>
          <w:sz w:val="20"/>
          <w:szCs w:val="20"/>
        </w:rPr>
      </w:pPr>
      <w:r>
        <w:rPr>
          <w:sz w:val="20"/>
          <w:szCs w:val="20"/>
        </w:rPr>
        <w:t>Annexure - W</w:t>
      </w:r>
    </w:p>
    <w:p w:rsidR="00D26E7E" w:rsidRDefault="00D26E7E" w:rsidP="00D26E7E">
      <w:pPr>
        <w:jc w:val="right"/>
        <w:rPr>
          <w:sz w:val="20"/>
          <w:szCs w:val="20"/>
        </w:rPr>
      </w:pPr>
      <w:r>
        <w:rPr>
          <w:sz w:val="20"/>
          <w:szCs w:val="20"/>
        </w:rPr>
        <w:t>(See clause 39 of Section 3 -GCC)</w:t>
      </w:r>
    </w:p>
    <w:p w:rsidR="00D26E7E" w:rsidRDefault="00D26E7E" w:rsidP="00D26E7E">
      <w:pPr>
        <w:jc w:val="center"/>
        <w:rPr>
          <w:b/>
          <w:sz w:val="20"/>
          <w:szCs w:val="20"/>
        </w:rPr>
      </w:pPr>
    </w:p>
    <w:p w:rsidR="00D26E7E" w:rsidRDefault="00D26E7E" w:rsidP="00D26E7E">
      <w:pPr>
        <w:jc w:val="center"/>
        <w:rPr>
          <w:b/>
          <w:sz w:val="32"/>
          <w:szCs w:val="32"/>
        </w:rPr>
      </w:pPr>
      <w:r>
        <w:rPr>
          <w:b/>
          <w:sz w:val="32"/>
          <w:szCs w:val="32"/>
        </w:rPr>
        <w:t>Salient Features of Some Major Labour Laws Applicable</w:t>
      </w:r>
    </w:p>
    <w:p w:rsidR="00D26E7E" w:rsidRDefault="00D26E7E" w:rsidP="00D26E7E">
      <w:pPr>
        <w:jc w:val="center"/>
        <w:rPr>
          <w:b/>
          <w:sz w:val="32"/>
          <w:szCs w:val="32"/>
        </w:rPr>
      </w:pPr>
    </w:p>
    <w:p w:rsidR="00D26E7E" w:rsidRDefault="00D26E7E" w:rsidP="00D26E7E">
      <w:pPr>
        <w:spacing w:line="276" w:lineRule="auto"/>
        <w:ind w:left="720" w:hanging="720"/>
        <w:rPr>
          <w:sz w:val="24"/>
          <w:szCs w:val="24"/>
        </w:rPr>
      </w:pPr>
      <w:r>
        <w:rPr>
          <w:sz w:val="24"/>
          <w:szCs w:val="24"/>
        </w:rPr>
        <w:t xml:space="preserve">a) </w:t>
      </w:r>
      <w:r>
        <w:rPr>
          <w:sz w:val="24"/>
          <w:szCs w:val="24"/>
        </w:rPr>
        <w:tab/>
      </w:r>
      <w:r>
        <w:rPr>
          <w:b/>
          <w:sz w:val="24"/>
          <w:szCs w:val="24"/>
        </w:rPr>
        <w:t>Workmen Compensation Act 1923</w:t>
      </w:r>
      <w:r>
        <w:rPr>
          <w:sz w:val="24"/>
          <w:szCs w:val="24"/>
        </w:rPr>
        <w:t xml:space="preserve"> The Act provides for compensation in case of injury by accident arising out of and during the course of employment.</w:t>
      </w:r>
    </w:p>
    <w:p w:rsidR="00D26E7E" w:rsidRDefault="00D26E7E" w:rsidP="00D26E7E">
      <w:pPr>
        <w:spacing w:line="276" w:lineRule="auto"/>
        <w:ind w:left="720" w:hanging="720"/>
        <w:rPr>
          <w:sz w:val="24"/>
          <w:szCs w:val="24"/>
        </w:rPr>
      </w:pPr>
      <w:r>
        <w:rPr>
          <w:sz w:val="24"/>
          <w:szCs w:val="24"/>
        </w:rPr>
        <w:t xml:space="preserve">b) </w:t>
      </w:r>
      <w:r>
        <w:rPr>
          <w:sz w:val="24"/>
          <w:szCs w:val="24"/>
        </w:rPr>
        <w:tab/>
      </w:r>
      <w:r>
        <w:rPr>
          <w:b/>
          <w:sz w:val="24"/>
          <w:szCs w:val="24"/>
        </w:rPr>
        <w:t>Payment of Gratuity Act 1972</w:t>
      </w:r>
      <w:r>
        <w:rPr>
          <w:sz w:val="24"/>
          <w:szCs w:val="24"/>
        </w:rPr>
        <w:t>:- Gratuity is payable to an employee under the Act on satisfaction of certain conditions on separation if an employee has completed the prescribed minimum years (say, five years) of service or more or on death the rate of prescribed minimum days’(say, 15 days) wages for every completed year of service. The Act is applicable to all establishments employing the prescribed minimum number (say, 10) or more employees.</w:t>
      </w:r>
    </w:p>
    <w:p w:rsidR="00D26E7E" w:rsidRDefault="00D26E7E" w:rsidP="00D26E7E">
      <w:pPr>
        <w:spacing w:line="276" w:lineRule="auto"/>
        <w:ind w:left="720" w:hanging="720"/>
        <w:rPr>
          <w:sz w:val="24"/>
          <w:szCs w:val="24"/>
        </w:rPr>
      </w:pPr>
      <w:r>
        <w:rPr>
          <w:sz w:val="24"/>
          <w:szCs w:val="24"/>
        </w:rPr>
        <w:t xml:space="preserve">c) </w:t>
      </w:r>
      <w:r>
        <w:rPr>
          <w:sz w:val="24"/>
          <w:szCs w:val="24"/>
        </w:rPr>
        <w:tab/>
      </w:r>
      <w:r>
        <w:rPr>
          <w:b/>
          <w:sz w:val="24"/>
          <w:szCs w:val="24"/>
        </w:rPr>
        <w:t>Employees P.F. and Miscellaneous Provision Act 1952:</w:t>
      </w:r>
      <w:r>
        <w:rPr>
          <w:sz w:val="24"/>
          <w:szCs w:val="24"/>
        </w:rPr>
        <w:t xml:space="preserve"> The Act Provides for monthly contributions by the Employer plus workers at the rate prescribed (say, 10% or 8.33%), The benefits payable under the Act are:</w:t>
      </w:r>
    </w:p>
    <w:p w:rsidR="00D26E7E" w:rsidRDefault="00D26E7E" w:rsidP="00D26E7E">
      <w:pPr>
        <w:spacing w:line="276" w:lineRule="auto"/>
        <w:ind w:left="1440" w:hanging="720"/>
        <w:rPr>
          <w:sz w:val="24"/>
          <w:szCs w:val="24"/>
        </w:rPr>
      </w:pPr>
      <w:r>
        <w:rPr>
          <w:sz w:val="24"/>
          <w:szCs w:val="24"/>
        </w:rPr>
        <w:t>i.</w:t>
      </w:r>
      <w:r>
        <w:rPr>
          <w:sz w:val="24"/>
          <w:szCs w:val="24"/>
        </w:rPr>
        <w:tab/>
        <w:t>Pension or family pension on retirement or death as the case may be.</w:t>
      </w:r>
    </w:p>
    <w:p w:rsidR="00D26E7E" w:rsidRDefault="00D26E7E" w:rsidP="00D26E7E">
      <w:pPr>
        <w:spacing w:line="276" w:lineRule="auto"/>
        <w:ind w:left="1440" w:hanging="720"/>
        <w:rPr>
          <w:sz w:val="24"/>
          <w:szCs w:val="24"/>
        </w:rPr>
      </w:pPr>
      <w:r>
        <w:rPr>
          <w:sz w:val="24"/>
          <w:szCs w:val="24"/>
        </w:rPr>
        <w:t>ii.</w:t>
      </w:r>
      <w:r>
        <w:rPr>
          <w:sz w:val="24"/>
          <w:szCs w:val="24"/>
        </w:rPr>
        <w:tab/>
        <w:t>Deposit linked insurance on the death in harness of the worker.</w:t>
      </w:r>
    </w:p>
    <w:p w:rsidR="00D26E7E" w:rsidRDefault="00D26E7E" w:rsidP="00D26E7E">
      <w:pPr>
        <w:spacing w:line="276" w:lineRule="auto"/>
        <w:ind w:left="1440" w:hanging="720"/>
        <w:rPr>
          <w:sz w:val="24"/>
          <w:szCs w:val="24"/>
        </w:rPr>
      </w:pPr>
      <w:r>
        <w:rPr>
          <w:sz w:val="24"/>
          <w:szCs w:val="24"/>
        </w:rPr>
        <w:t xml:space="preserve">iii. </w:t>
      </w:r>
      <w:r>
        <w:rPr>
          <w:sz w:val="24"/>
          <w:szCs w:val="24"/>
        </w:rPr>
        <w:tab/>
        <w:t>Payment of P.F. accumulation on retirement/death etc.</w:t>
      </w:r>
    </w:p>
    <w:p w:rsidR="00D26E7E" w:rsidRDefault="00D26E7E" w:rsidP="00D26E7E">
      <w:pPr>
        <w:spacing w:line="276" w:lineRule="auto"/>
        <w:ind w:left="720" w:hanging="720"/>
        <w:rPr>
          <w:sz w:val="24"/>
          <w:szCs w:val="24"/>
        </w:rPr>
      </w:pPr>
      <w:r>
        <w:rPr>
          <w:sz w:val="24"/>
          <w:szCs w:val="24"/>
        </w:rPr>
        <w:t xml:space="preserve">d) </w:t>
      </w:r>
      <w:r>
        <w:rPr>
          <w:sz w:val="24"/>
          <w:szCs w:val="24"/>
        </w:rPr>
        <w:tab/>
      </w:r>
      <w:r>
        <w:rPr>
          <w:b/>
          <w:sz w:val="24"/>
          <w:szCs w:val="24"/>
        </w:rPr>
        <w:t>Maternity Benefit Act 1951</w:t>
      </w:r>
      <w:r>
        <w:rPr>
          <w:sz w:val="24"/>
          <w:szCs w:val="24"/>
        </w:rPr>
        <w:t>: - The Act provides for leave and some other benefits to women employees in case of confinement or miscarriage etc.</w:t>
      </w:r>
    </w:p>
    <w:p w:rsidR="00D26E7E" w:rsidRDefault="00D26E7E" w:rsidP="00D26E7E">
      <w:pPr>
        <w:spacing w:line="276" w:lineRule="auto"/>
        <w:ind w:left="720" w:hanging="720"/>
        <w:rPr>
          <w:sz w:val="24"/>
          <w:szCs w:val="24"/>
        </w:rPr>
      </w:pPr>
      <w:r>
        <w:rPr>
          <w:sz w:val="24"/>
          <w:szCs w:val="24"/>
        </w:rPr>
        <w:t xml:space="preserve">e) </w:t>
      </w:r>
      <w:r>
        <w:rPr>
          <w:sz w:val="24"/>
          <w:szCs w:val="24"/>
        </w:rPr>
        <w:tab/>
      </w:r>
      <w:r>
        <w:rPr>
          <w:b/>
          <w:sz w:val="24"/>
          <w:szCs w:val="24"/>
        </w:rPr>
        <w:t>Contract Labour (Regulation &amp; Abolition) Act 1970</w:t>
      </w:r>
      <w:r>
        <w:rPr>
          <w:sz w:val="24"/>
          <w:szCs w:val="24"/>
        </w:rPr>
        <w:t>: - The Act provides for certain welfare measures to be provided by the Contractor to contract labour and in case the contractor fails to provide, the same are required to be provided, by the Principal Employer by Law.. The principal Employer is required to take certificate of Registration and the Contractor is required to take license from the designated Officer. The Act is applicable to the establishments or Contractor of Principal Employer if they employ prescribed minimum (say 20) or more contract labour.</w:t>
      </w:r>
    </w:p>
    <w:p w:rsidR="00D26E7E" w:rsidRDefault="00D26E7E" w:rsidP="00D26E7E">
      <w:pPr>
        <w:spacing w:line="276" w:lineRule="auto"/>
        <w:ind w:left="720" w:hanging="720"/>
        <w:rPr>
          <w:sz w:val="24"/>
          <w:szCs w:val="24"/>
        </w:rPr>
      </w:pPr>
      <w:r>
        <w:rPr>
          <w:sz w:val="24"/>
          <w:szCs w:val="24"/>
        </w:rPr>
        <w:t xml:space="preserve">f) </w:t>
      </w:r>
      <w:r>
        <w:rPr>
          <w:sz w:val="24"/>
          <w:szCs w:val="24"/>
        </w:rPr>
        <w:tab/>
      </w:r>
      <w:r>
        <w:rPr>
          <w:b/>
          <w:sz w:val="24"/>
          <w:szCs w:val="24"/>
        </w:rPr>
        <w:t>‘Minimum Wages Act 1948</w:t>
      </w:r>
      <w:r>
        <w:rPr>
          <w:sz w:val="24"/>
          <w:szCs w:val="24"/>
        </w:rPr>
        <w:t>; - The Employer is to pay not less than the Minimum Wages fixed by appropriate Government as per provisions of the Act if the employment is a scheduled employment. Construction of buildings, roads, runways is scheduled employment.</w:t>
      </w:r>
    </w:p>
    <w:p w:rsidR="00D26E7E" w:rsidRDefault="00D26E7E" w:rsidP="00D26E7E">
      <w:pPr>
        <w:spacing w:line="276" w:lineRule="auto"/>
        <w:ind w:left="720" w:hanging="720"/>
        <w:rPr>
          <w:sz w:val="24"/>
          <w:szCs w:val="24"/>
        </w:rPr>
      </w:pPr>
      <w:r>
        <w:rPr>
          <w:sz w:val="24"/>
          <w:szCs w:val="24"/>
        </w:rPr>
        <w:t xml:space="preserve">g) </w:t>
      </w:r>
      <w:r>
        <w:rPr>
          <w:sz w:val="24"/>
          <w:szCs w:val="24"/>
        </w:rPr>
        <w:tab/>
      </w:r>
      <w:r>
        <w:rPr>
          <w:b/>
          <w:sz w:val="24"/>
          <w:szCs w:val="24"/>
        </w:rPr>
        <w:t>Payment of Wages Act 1936</w:t>
      </w:r>
      <w:r>
        <w:rPr>
          <w:sz w:val="24"/>
          <w:szCs w:val="24"/>
        </w:rPr>
        <w:t>: - It lays down as to by what date the wages are to be paid  when it will be paid and what deductions can be made from the wages of the workers.</w:t>
      </w:r>
    </w:p>
    <w:p w:rsidR="00D26E7E" w:rsidRDefault="00D26E7E" w:rsidP="00D26E7E">
      <w:pPr>
        <w:spacing w:line="276" w:lineRule="auto"/>
        <w:ind w:left="720" w:hanging="720"/>
        <w:rPr>
          <w:sz w:val="24"/>
          <w:szCs w:val="24"/>
        </w:rPr>
      </w:pPr>
      <w:r>
        <w:rPr>
          <w:sz w:val="24"/>
          <w:szCs w:val="24"/>
        </w:rPr>
        <w:t xml:space="preserve">h) </w:t>
      </w:r>
      <w:r>
        <w:rPr>
          <w:sz w:val="24"/>
          <w:szCs w:val="24"/>
        </w:rPr>
        <w:tab/>
      </w:r>
      <w:r>
        <w:rPr>
          <w:b/>
          <w:sz w:val="24"/>
          <w:szCs w:val="24"/>
        </w:rPr>
        <w:t>Equal Remuneration Act 1979</w:t>
      </w:r>
      <w:r>
        <w:rPr>
          <w:sz w:val="24"/>
          <w:szCs w:val="24"/>
        </w:rPr>
        <w:t>: - The Act provides for payment of equal wages for work of equal nature to male and female workers and for not making discrimination against female employees in the matters of transfers, training and promotions etc.</w:t>
      </w:r>
    </w:p>
    <w:p w:rsidR="00D26E7E" w:rsidRDefault="00D26E7E" w:rsidP="00D26E7E">
      <w:pPr>
        <w:spacing w:line="276" w:lineRule="auto"/>
        <w:ind w:left="720" w:hanging="720"/>
        <w:rPr>
          <w:sz w:val="24"/>
          <w:szCs w:val="24"/>
        </w:rPr>
      </w:pPr>
      <w:r>
        <w:rPr>
          <w:sz w:val="24"/>
          <w:szCs w:val="24"/>
        </w:rPr>
        <w:lastRenderedPageBreak/>
        <w:t>I)</w:t>
      </w:r>
      <w:r>
        <w:rPr>
          <w:sz w:val="24"/>
          <w:szCs w:val="24"/>
        </w:rPr>
        <w:tab/>
      </w:r>
      <w:r>
        <w:rPr>
          <w:b/>
          <w:sz w:val="24"/>
          <w:szCs w:val="24"/>
        </w:rPr>
        <w:t>Payment of Bonus Act 1965</w:t>
      </w:r>
      <w:r>
        <w:rPr>
          <w:sz w:val="24"/>
          <w:szCs w:val="24"/>
        </w:rPr>
        <w:t>: - The Act is applicable to all establishments employing prescribed minimum (say, 20) or more workmen. The Act provides for payments of annual bonus within the prescribed range of percentage of wages to employees drawing up to the prescribed amount of wages, calculated in the prescribed manner. The Act does not apply to certain establishments. The newly set-up establishments are exempted for five years in certain circumstances. States may have different number of employment size.</w:t>
      </w:r>
    </w:p>
    <w:p w:rsidR="00D26E7E" w:rsidRDefault="00D26E7E" w:rsidP="00D26E7E">
      <w:pPr>
        <w:spacing w:line="276" w:lineRule="auto"/>
        <w:ind w:left="720" w:hanging="720"/>
        <w:rPr>
          <w:sz w:val="24"/>
          <w:szCs w:val="24"/>
        </w:rPr>
      </w:pPr>
      <w:r>
        <w:rPr>
          <w:sz w:val="24"/>
          <w:szCs w:val="24"/>
        </w:rPr>
        <w:t xml:space="preserve">j) </w:t>
      </w:r>
      <w:r>
        <w:rPr>
          <w:sz w:val="24"/>
          <w:szCs w:val="24"/>
        </w:rPr>
        <w:tab/>
      </w:r>
      <w:r>
        <w:rPr>
          <w:b/>
          <w:sz w:val="24"/>
          <w:szCs w:val="24"/>
        </w:rPr>
        <w:t>Industrial Disputes Act 1947:</w:t>
      </w:r>
      <w:r>
        <w:rPr>
          <w:sz w:val="24"/>
          <w:szCs w:val="24"/>
        </w:rPr>
        <w:t xml:space="preserve"> - The Act lays down the machinery and procedure for resolution of industrial disputes, in what situations a strike or lock-out becomes illegal and what are the requirements for laying off or retrenching the employees or closing down the establishment.</w:t>
      </w:r>
    </w:p>
    <w:p w:rsidR="00D26E7E" w:rsidRDefault="00D26E7E" w:rsidP="00D26E7E">
      <w:pPr>
        <w:spacing w:line="276" w:lineRule="auto"/>
        <w:ind w:left="720" w:hanging="720"/>
        <w:rPr>
          <w:sz w:val="24"/>
          <w:szCs w:val="24"/>
        </w:rPr>
      </w:pPr>
      <w:r>
        <w:rPr>
          <w:sz w:val="24"/>
          <w:szCs w:val="24"/>
        </w:rPr>
        <w:t xml:space="preserve">k) </w:t>
      </w:r>
      <w:r>
        <w:rPr>
          <w:sz w:val="24"/>
          <w:szCs w:val="24"/>
        </w:rPr>
        <w:tab/>
      </w:r>
      <w:r>
        <w:rPr>
          <w:b/>
          <w:sz w:val="24"/>
          <w:szCs w:val="24"/>
        </w:rPr>
        <w:t>Industrial Employment (Standing Orders) Act 1946</w:t>
      </w:r>
      <w:r>
        <w:rPr>
          <w:sz w:val="24"/>
          <w:szCs w:val="24"/>
        </w:rPr>
        <w:t>: - It is applicable to all establishments employing prescribed minimum (say, 100, or 50). The Act provides for laying down rules governing the conditions of employment by the Employer on matters provided in the Act and gets these certified by the designated Authority.</w:t>
      </w:r>
    </w:p>
    <w:p w:rsidR="00D26E7E" w:rsidRDefault="00D26E7E" w:rsidP="00D26E7E">
      <w:pPr>
        <w:spacing w:line="276" w:lineRule="auto"/>
        <w:ind w:left="720" w:hanging="720"/>
        <w:rPr>
          <w:sz w:val="24"/>
          <w:szCs w:val="24"/>
        </w:rPr>
      </w:pPr>
      <w:r>
        <w:rPr>
          <w:sz w:val="24"/>
          <w:szCs w:val="24"/>
        </w:rPr>
        <w:t xml:space="preserve">I) </w:t>
      </w:r>
      <w:r>
        <w:rPr>
          <w:sz w:val="24"/>
          <w:szCs w:val="24"/>
        </w:rPr>
        <w:tab/>
      </w:r>
      <w:r>
        <w:rPr>
          <w:b/>
          <w:sz w:val="24"/>
          <w:szCs w:val="24"/>
        </w:rPr>
        <w:t>Trade Unions Act 1926</w:t>
      </w:r>
      <w:r>
        <w:rPr>
          <w:sz w:val="24"/>
          <w:szCs w:val="24"/>
        </w:rPr>
        <w:t>: - The Act lays down the procedure for registration of trade unions of workmen and Employers. The Trade Unions registered under the Act have, ‘been given certain immunities from civil and criminal liabilities.</w:t>
      </w:r>
    </w:p>
    <w:p w:rsidR="00D26E7E" w:rsidRDefault="00D26E7E" w:rsidP="00D26E7E">
      <w:pPr>
        <w:spacing w:line="276" w:lineRule="auto"/>
        <w:ind w:left="720" w:hanging="720"/>
        <w:rPr>
          <w:sz w:val="24"/>
          <w:szCs w:val="24"/>
        </w:rPr>
      </w:pPr>
      <w:r>
        <w:rPr>
          <w:sz w:val="24"/>
          <w:szCs w:val="24"/>
        </w:rPr>
        <w:t xml:space="preserve">m) </w:t>
      </w:r>
      <w:r>
        <w:rPr>
          <w:sz w:val="24"/>
          <w:szCs w:val="24"/>
        </w:rPr>
        <w:tab/>
      </w:r>
      <w:r>
        <w:rPr>
          <w:b/>
          <w:sz w:val="24"/>
          <w:szCs w:val="24"/>
        </w:rPr>
        <w:t>Child Labour (Prohibition &amp; Regulation) Act 1986</w:t>
      </w:r>
      <w:r>
        <w:rPr>
          <w:sz w:val="24"/>
          <w:szCs w:val="24"/>
        </w:rPr>
        <w:t>: - The Act prohibits employment of children below 14 years of age in certain occupations and processes and provides for regulations of employment of children in all other occupations and processes. Employment of child labour is prohibited in building and construction industry.</w:t>
      </w:r>
    </w:p>
    <w:p w:rsidR="00D26E7E" w:rsidRDefault="00D26E7E" w:rsidP="00D26E7E">
      <w:pPr>
        <w:spacing w:line="276" w:lineRule="auto"/>
        <w:ind w:left="720" w:hanging="720"/>
        <w:rPr>
          <w:sz w:val="24"/>
          <w:szCs w:val="24"/>
        </w:rPr>
      </w:pPr>
      <w:r>
        <w:rPr>
          <w:sz w:val="24"/>
          <w:szCs w:val="24"/>
        </w:rPr>
        <w:t xml:space="preserve">n) </w:t>
      </w:r>
      <w:r>
        <w:rPr>
          <w:sz w:val="24"/>
          <w:szCs w:val="24"/>
        </w:rPr>
        <w:tab/>
      </w:r>
      <w:r>
        <w:rPr>
          <w:b/>
          <w:sz w:val="24"/>
          <w:szCs w:val="24"/>
        </w:rPr>
        <w:t>Inter-State Migrant Workmen’s (Regulation of Employment &amp; Conditions of Service) Act 1979</w:t>
      </w:r>
      <w:r>
        <w:rPr>
          <w:sz w:val="24"/>
          <w:szCs w:val="24"/>
        </w:rPr>
        <w:t>: - The Act is applicable to an establishment which employs prescribed minimum (say, five) or more inter-state migrant workmen through an intermediary (who has recruited workmen in one state for employment in the establishment situated in another state). The Inter-State migrant workmen, in an establishment to which this Act becomes applicable, are required to be provided certain facilities such as Housing, Medical-Aid, Traveling expenses from home up to the establishment and back etc.</w:t>
      </w:r>
    </w:p>
    <w:p w:rsidR="00D26E7E" w:rsidRDefault="00D26E7E" w:rsidP="00D26E7E">
      <w:pPr>
        <w:spacing w:line="276" w:lineRule="auto"/>
        <w:ind w:left="720" w:hanging="720"/>
        <w:rPr>
          <w:sz w:val="24"/>
          <w:szCs w:val="24"/>
        </w:rPr>
      </w:pPr>
      <w:r>
        <w:rPr>
          <w:sz w:val="24"/>
          <w:szCs w:val="24"/>
        </w:rPr>
        <w:t xml:space="preserve">o) </w:t>
      </w:r>
      <w:r>
        <w:rPr>
          <w:sz w:val="24"/>
          <w:szCs w:val="24"/>
        </w:rPr>
        <w:tab/>
        <w:t xml:space="preserve">The Building and Other Construction workers (Regulation of Employment and Conditions of Service) Act 1996 and the Cess Act of 1996 - All the establishments who carry on any building or other construction work and employs the prescribed minimum (say, 10) or more workers are covered under this Act. All such establishments are required to pay cess at the rate not exceeding 2% of the cost of construction as may be modified by the Government. The Employer of the establishment is required to provide safety measures at the building or construction work and other welfare measures, such as canteens, first-aid facilities, ambulance, housing accommodations for workers near </w:t>
      </w:r>
      <w:r>
        <w:rPr>
          <w:sz w:val="24"/>
          <w:szCs w:val="24"/>
        </w:rPr>
        <w:lastRenderedPageBreak/>
        <w:t>the work place etc. The Employer to whom the Act applies has to obtain a registration certificate from the Registering Officer appointed by the Government.</w:t>
      </w:r>
    </w:p>
    <w:p w:rsidR="00D26E7E" w:rsidRDefault="00D26E7E" w:rsidP="00D26E7E">
      <w:pPr>
        <w:spacing w:line="276" w:lineRule="auto"/>
        <w:ind w:left="720" w:hanging="720"/>
        <w:rPr>
          <w:sz w:val="24"/>
          <w:szCs w:val="24"/>
        </w:rPr>
      </w:pPr>
    </w:p>
    <w:p w:rsidR="00D26E7E" w:rsidRDefault="00D26E7E" w:rsidP="00D26E7E">
      <w:pPr>
        <w:spacing w:line="276" w:lineRule="auto"/>
        <w:ind w:left="720" w:hanging="720"/>
        <w:rPr>
          <w:sz w:val="24"/>
          <w:szCs w:val="24"/>
        </w:rPr>
      </w:pPr>
      <w:r>
        <w:rPr>
          <w:sz w:val="24"/>
          <w:szCs w:val="24"/>
        </w:rPr>
        <w:t xml:space="preserve">p) </w:t>
      </w:r>
      <w:r>
        <w:rPr>
          <w:sz w:val="24"/>
          <w:szCs w:val="24"/>
        </w:rPr>
        <w:tab/>
      </w:r>
      <w:r>
        <w:rPr>
          <w:b/>
          <w:sz w:val="24"/>
          <w:szCs w:val="24"/>
        </w:rPr>
        <w:t>Factories Act 1948</w:t>
      </w:r>
      <w:r>
        <w:rPr>
          <w:sz w:val="24"/>
          <w:szCs w:val="24"/>
        </w:rPr>
        <w:t>: - The Act lays down the procedure for approval of plans before setting up a factory, health and safety provisions, welfare provisions, working hours, annual earned leave and rendering information regarding accidents or dangerous occurrences to designated authorities. It is applicable to premises employing the prescribed minimum (say, 10) persons or more with aid of power, or another prescribed minimum (say, 20) or more persons without the aid of power engaged in manufacturing process.</w:t>
      </w:r>
    </w:p>
    <w:p w:rsidR="00D26E7E" w:rsidRDefault="00D26E7E" w:rsidP="00D26E7E">
      <w:pPr>
        <w:ind w:left="720" w:hanging="720"/>
        <w:jc w:val="center"/>
        <w:rPr>
          <w:b/>
          <w:sz w:val="24"/>
          <w:szCs w:val="24"/>
        </w:rPr>
      </w:pPr>
      <w:r>
        <w:rPr>
          <w:sz w:val="24"/>
          <w:szCs w:val="24"/>
        </w:rPr>
        <w:br w:type="page"/>
      </w:r>
      <w:r>
        <w:rPr>
          <w:b/>
          <w:sz w:val="24"/>
          <w:szCs w:val="24"/>
        </w:rPr>
        <w:lastRenderedPageBreak/>
        <w:t>SECTION 3</w:t>
      </w:r>
    </w:p>
    <w:p w:rsidR="00D26E7E" w:rsidRDefault="00D26E7E" w:rsidP="00D26E7E">
      <w:pPr>
        <w:ind w:left="720" w:hanging="720"/>
        <w:jc w:val="center"/>
        <w:rPr>
          <w:b/>
          <w:sz w:val="24"/>
          <w:szCs w:val="24"/>
        </w:rPr>
      </w:pPr>
    </w:p>
    <w:p w:rsidR="00D26E7E" w:rsidRDefault="00D26E7E" w:rsidP="00D26E7E">
      <w:pPr>
        <w:ind w:left="720" w:hanging="720"/>
        <w:jc w:val="center"/>
        <w:rPr>
          <w:b/>
          <w:sz w:val="24"/>
          <w:szCs w:val="24"/>
        </w:rPr>
      </w:pPr>
    </w:p>
    <w:p w:rsidR="00D26E7E" w:rsidRDefault="00D26E7E" w:rsidP="00D26E7E">
      <w:pPr>
        <w:ind w:left="720" w:hanging="720"/>
        <w:jc w:val="center"/>
        <w:rPr>
          <w:b/>
          <w:sz w:val="24"/>
          <w:szCs w:val="24"/>
        </w:rPr>
      </w:pPr>
      <w:r>
        <w:rPr>
          <w:b/>
          <w:sz w:val="24"/>
          <w:szCs w:val="24"/>
        </w:rPr>
        <w:t>Conditions of Contract</w:t>
      </w:r>
    </w:p>
    <w:p w:rsidR="00D26E7E" w:rsidRDefault="00D26E7E" w:rsidP="00D26E7E">
      <w:pPr>
        <w:ind w:left="720" w:hanging="720"/>
        <w:jc w:val="center"/>
        <w:rPr>
          <w:b/>
          <w:sz w:val="24"/>
          <w:szCs w:val="24"/>
        </w:rPr>
      </w:pPr>
      <w:r>
        <w:rPr>
          <w:b/>
          <w:sz w:val="24"/>
          <w:szCs w:val="24"/>
        </w:rPr>
        <w:t>Part — II Special Conditions of Contract [SCC]</w:t>
      </w:r>
    </w:p>
    <w:p w:rsidR="00D26E7E" w:rsidRDefault="00D26E7E" w:rsidP="00D26E7E">
      <w:pPr>
        <w:ind w:left="720" w:hanging="720"/>
        <w:jc w:val="center"/>
        <w:rPr>
          <w:b/>
          <w:sz w:val="24"/>
          <w:szCs w:val="24"/>
        </w:rPr>
      </w:pPr>
    </w:p>
    <w:p w:rsidR="00D26E7E" w:rsidRDefault="00D26E7E" w:rsidP="00D26E7E">
      <w:pPr>
        <w:ind w:left="720" w:hanging="720"/>
        <w:jc w:val="center"/>
        <w:rPr>
          <w:b/>
          <w:sz w:val="24"/>
          <w:szCs w:val="24"/>
        </w:rPr>
      </w:pPr>
    </w:p>
    <w:p w:rsidR="00D26E7E" w:rsidRPr="00584B49" w:rsidRDefault="00D26E7E" w:rsidP="00D26E7E">
      <w:pPr>
        <w:ind w:left="720" w:hanging="720"/>
        <w:rPr>
          <w:rFonts w:ascii="Times New Roman" w:hAnsi="Times New Roman" w:cs="Times New Roman"/>
          <w:sz w:val="24"/>
          <w:szCs w:val="24"/>
        </w:rPr>
      </w:pPr>
    </w:p>
    <w:p w:rsidR="00D26E7E" w:rsidRDefault="00D26E7E" w:rsidP="00D26E7E">
      <w:pPr>
        <w:ind w:left="720" w:hanging="720"/>
        <w:rPr>
          <w:b/>
          <w:sz w:val="24"/>
          <w:szCs w:val="24"/>
        </w:rPr>
      </w:pPr>
    </w:p>
    <w:p w:rsidR="00D26E7E" w:rsidRDefault="00D26E7E" w:rsidP="00D26E7E">
      <w:pPr>
        <w:ind w:left="720" w:hanging="720"/>
        <w:rPr>
          <w:b/>
          <w:sz w:val="24"/>
          <w:szCs w:val="24"/>
        </w:rPr>
      </w:pPr>
    </w:p>
    <w:p w:rsidR="00D26E7E" w:rsidRDefault="00D26E7E" w:rsidP="00D26E7E">
      <w:pPr>
        <w:ind w:left="720" w:hanging="720"/>
        <w:rPr>
          <w:b/>
          <w:sz w:val="24"/>
          <w:szCs w:val="24"/>
        </w:rPr>
      </w:pPr>
    </w:p>
    <w:p w:rsidR="00D26E7E" w:rsidRDefault="00D26E7E" w:rsidP="00D26E7E">
      <w:pPr>
        <w:ind w:left="720" w:hanging="720"/>
        <w:rPr>
          <w:b/>
          <w:sz w:val="24"/>
          <w:szCs w:val="24"/>
        </w:rPr>
      </w:pPr>
    </w:p>
    <w:p w:rsidR="00D26E7E" w:rsidRDefault="00D26E7E" w:rsidP="00D26E7E">
      <w:pPr>
        <w:ind w:left="720" w:hanging="720"/>
        <w:rPr>
          <w:b/>
          <w:noProof/>
          <w:sz w:val="24"/>
          <w:szCs w:val="24"/>
          <w:lang w:bidi="hi-IN"/>
        </w:rPr>
      </w:pPr>
      <w:r>
        <w:rPr>
          <w:b/>
          <w:sz w:val="24"/>
          <w:szCs w:val="24"/>
        </w:rPr>
        <w:br w:type="page"/>
      </w:r>
    </w:p>
    <w:p w:rsidR="00D26E7E" w:rsidRDefault="00D26E7E" w:rsidP="00D26E7E">
      <w:pPr>
        <w:ind w:left="720" w:hanging="720"/>
        <w:jc w:val="center"/>
        <w:rPr>
          <w:b/>
          <w:sz w:val="24"/>
          <w:szCs w:val="24"/>
        </w:rPr>
      </w:pPr>
      <w:r>
        <w:rPr>
          <w:b/>
          <w:sz w:val="24"/>
          <w:szCs w:val="24"/>
        </w:rPr>
        <w:lastRenderedPageBreak/>
        <w:t>SECTION 4</w:t>
      </w:r>
    </w:p>
    <w:p w:rsidR="00D26E7E" w:rsidRDefault="00D26E7E" w:rsidP="00D26E7E">
      <w:pPr>
        <w:ind w:left="720" w:hanging="720"/>
        <w:jc w:val="center"/>
        <w:rPr>
          <w:b/>
          <w:sz w:val="24"/>
          <w:szCs w:val="24"/>
        </w:rPr>
      </w:pPr>
      <w:r>
        <w:rPr>
          <w:b/>
          <w:sz w:val="24"/>
          <w:szCs w:val="24"/>
        </w:rPr>
        <w:t>BILL OF QUANTITIES (BOQ)</w:t>
      </w:r>
    </w:p>
    <w:p w:rsidR="00D26E7E" w:rsidRDefault="00D26E7E" w:rsidP="00D26E7E">
      <w:pPr>
        <w:ind w:left="720" w:hanging="720"/>
        <w:rPr>
          <w:b/>
          <w:noProof/>
          <w:sz w:val="24"/>
          <w:szCs w:val="24"/>
          <w:lang w:bidi="hi-IN"/>
        </w:rPr>
      </w:pPr>
    </w:p>
    <w:p w:rsidR="00D26E7E" w:rsidRDefault="00D26E7E" w:rsidP="00D26E7E">
      <w:pPr>
        <w:ind w:left="720" w:hanging="720"/>
        <w:rPr>
          <w:b/>
          <w:noProof/>
          <w:sz w:val="24"/>
          <w:szCs w:val="24"/>
          <w:lang w:bidi="hi-IN"/>
        </w:rPr>
      </w:pPr>
    </w:p>
    <w:p w:rsidR="00D26E7E" w:rsidRDefault="00D26E7E" w:rsidP="00D26E7E">
      <w:pPr>
        <w:ind w:left="720" w:hanging="720"/>
        <w:rPr>
          <w:sz w:val="24"/>
          <w:szCs w:val="24"/>
        </w:rPr>
      </w:pPr>
    </w:p>
    <w:p w:rsidR="00D26E7E" w:rsidRDefault="00D26E7E" w:rsidP="00D26E7E">
      <w:pPr>
        <w:ind w:left="720" w:hanging="720"/>
        <w:rPr>
          <w:sz w:val="24"/>
          <w:szCs w:val="24"/>
        </w:rPr>
      </w:pPr>
      <w:r>
        <w:rPr>
          <w:sz w:val="24"/>
          <w:szCs w:val="24"/>
        </w:rPr>
        <w:t>NOTE:- PLEASE FIND ATTACHED ANNEXURE-1B FOR DETAILED BOQ (BILL OF QUANTITY).</w:t>
      </w:r>
    </w:p>
    <w:p w:rsidR="00D26E7E" w:rsidRDefault="00D26E7E" w:rsidP="00D26E7E">
      <w:pPr>
        <w:ind w:left="720" w:hanging="720"/>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971955" w:rsidRDefault="00971955" w:rsidP="00971955">
      <w:pPr>
        <w:spacing w:after="240"/>
        <w:ind w:left="4320" w:firstLine="720"/>
        <w:jc w:val="center"/>
        <w:rPr>
          <w:sz w:val="24"/>
          <w:szCs w:val="24"/>
        </w:rPr>
      </w:pPr>
    </w:p>
    <w:p w:rsidR="00D26E7E" w:rsidRDefault="00D26E7E" w:rsidP="00971955">
      <w:pPr>
        <w:spacing w:after="240"/>
        <w:ind w:left="4320" w:firstLine="720"/>
        <w:jc w:val="center"/>
        <w:rPr>
          <w:sz w:val="24"/>
          <w:szCs w:val="24"/>
        </w:rPr>
      </w:pPr>
      <w:r>
        <w:rPr>
          <w:sz w:val="24"/>
          <w:szCs w:val="24"/>
        </w:rPr>
        <w:t>Executive Engineer</w:t>
      </w:r>
    </w:p>
    <w:p w:rsidR="00D26E7E" w:rsidRDefault="00D26E7E" w:rsidP="00D26E7E">
      <w:pPr>
        <w:spacing w:after="240"/>
        <w:ind w:left="4320"/>
        <w:jc w:val="center"/>
        <w:rPr>
          <w:sz w:val="24"/>
          <w:szCs w:val="24"/>
        </w:rPr>
      </w:pPr>
      <w:r>
        <w:rPr>
          <w:sz w:val="24"/>
          <w:szCs w:val="24"/>
        </w:rPr>
        <w:t>...................................</w:t>
      </w:r>
    </w:p>
    <w:p w:rsidR="00D26E7E" w:rsidRDefault="00D26E7E" w:rsidP="00D26E7E">
      <w:pPr>
        <w:spacing w:after="240"/>
        <w:ind w:left="4320"/>
        <w:jc w:val="center"/>
        <w:rPr>
          <w:sz w:val="24"/>
          <w:szCs w:val="24"/>
        </w:rPr>
      </w:pPr>
      <w:r>
        <w:rPr>
          <w:sz w:val="24"/>
          <w:szCs w:val="24"/>
        </w:rPr>
        <w:t>...................................</w:t>
      </w:r>
    </w:p>
    <w:p w:rsidR="00D26E7E" w:rsidRDefault="00D26E7E" w:rsidP="00D26E7E">
      <w:pPr>
        <w:rPr>
          <w:sz w:val="24"/>
          <w:szCs w:val="24"/>
        </w:rPr>
      </w:pPr>
    </w:p>
    <w:p w:rsidR="00D26E7E" w:rsidRDefault="00D26E7E" w:rsidP="00D26E7E">
      <w:pPr>
        <w:rPr>
          <w:sz w:val="24"/>
          <w:szCs w:val="24"/>
        </w:rPr>
      </w:pPr>
    </w:p>
    <w:p w:rsidR="00D26E7E" w:rsidRDefault="00D26E7E" w:rsidP="00D26E7E">
      <w:pPr>
        <w:rPr>
          <w:sz w:val="24"/>
          <w:szCs w:val="24"/>
        </w:rPr>
      </w:pPr>
    </w:p>
    <w:p w:rsidR="00971955" w:rsidRDefault="00971955">
      <w:pPr>
        <w:spacing w:after="200" w:line="276" w:lineRule="auto"/>
        <w:ind w:firstLine="0"/>
        <w:jc w:val="left"/>
        <w:rPr>
          <w:sz w:val="24"/>
          <w:szCs w:val="24"/>
        </w:rPr>
      </w:pPr>
      <w:r>
        <w:rPr>
          <w:sz w:val="24"/>
          <w:szCs w:val="24"/>
        </w:rPr>
        <w:br w:type="page"/>
      </w:r>
    </w:p>
    <w:p w:rsidR="00D26E7E" w:rsidRDefault="00D26E7E" w:rsidP="00D26E7E">
      <w:pPr>
        <w:ind w:left="720" w:hanging="720"/>
        <w:rPr>
          <w:sz w:val="24"/>
          <w:szCs w:val="24"/>
        </w:rPr>
      </w:pPr>
    </w:p>
    <w:p w:rsidR="00D26E7E" w:rsidRDefault="00D26E7E" w:rsidP="00D26E7E">
      <w:pPr>
        <w:ind w:firstLine="0"/>
        <w:jc w:val="center"/>
        <w:rPr>
          <w:b/>
          <w:sz w:val="24"/>
          <w:szCs w:val="24"/>
        </w:rPr>
      </w:pPr>
      <w:r>
        <w:rPr>
          <w:b/>
          <w:caps/>
          <w:sz w:val="32"/>
          <w:szCs w:val="32"/>
        </w:rPr>
        <w:t>SECTiON 5</w:t>
      </w:r>
    </w:p>
    <w:p w:rsidR="00D26E7E" w:rsidRDefault="00D26E7E" w:rsidP="00D26E7E">
      <w:pPr>
        <w:ind w:left="720" w:hanging="720"/>
        <w:jc w:val="center"/>
        <w:rPr>
          <w:sz w:val="32"/>
          <w:szCs w:val="32"/>
        </w:rPr>
      </w:pPr>
      <w:r>
        <w:rPr>
          <w:sz w:val="32"/>
          <w:szCs w:val="32"/>
        </w:rPr>
        <w:t>AGREEMENT FORM</w:t>
      </w:r>
    </w:p>
    <w:p w:rsidR="00D26E7E" w:rsidRDefault="00D26E7E" w:rsidP="00D26E7E">
      <w:pPr>
        <w:ind w:left="720" w:hanging="720"/>
        <w:jc w:val="center"/>
        <w:rPr>
          <w:sz w:val="32"/>
          <w:szCs w:val="32"/>
        </w:rPr>
      </w:pPr>
    </w:p>
    <w:p w:rsidR="00D26E7E" w:rsidRDefault="00D26E7E" w:rsidP="00D26E7E">
      <w:pPr>
        <w:ind w:left="720" w:hanging="720"/>
        <w:jc w:val="center"/>
        <w:rPr>
          <w:sz w:val="32"/>
          <w:szCs w:val="32"/>
        </w:rPr>
      </w:pPr>
      <w:r>
        <w:rPr>
          <w:sz w:val="32"/>
          <w:szCs w:val="32"/>
        </w:rPr>
        <w:t>AGREEMENT</w:t>
      </w:r>
    </w:p>
    <w:p w:rsidR="00D26E7E" w:rsidRDefault="00D26E7E" w:rsidP="00D26E7E">
      <w:pPr>
        <w:rPr>
          <w:sz w:val="24"/>
          <w:szCs w:val="24"/>
        </w:rPr>
      </w:pPr>
      <w:r>
        <w:rPr>
          <w:sz w:val="24"/>
          <w:szCs w:val="24"/>
        </w:rPr>
        <w:tab/>
        <w:t>This agreement, made on the __________________ day of _________________ between: __________________ (name and address of Employer) (hereinafter called “ the Employer) and_________________________________________ (name and address of contractor) hereinafter called “the Contractor’ of the other part.</w:t>
      </w:r>
    </w:p>
    <w:p w:rsidR="00D26E7E" w:rsidRDefault="00D26E7E" w:rsidP="00D26E7E">
      <w:pPr>
        <w:rPr>
          <w:sz w:val="24"/>
          <w:szCs w:val="24"/>
        </w:rPr>
      </w:pPr>
      <w:r>
        <w:rPr>
          <w:sz w:val="24"/>
          <w:szCs w:val="24"/>
        </w:rPr>
        <w:t>Whereas the Employer is desirous that the Contractor execute _________________________________(name and identification number of Contract) (hereinafter called “the Works”) and the Employer has accepted the Bid by the Contractor for the execution and completion of such Works and the remedying of any defects therein, at a cost of Rs..........</w:t>
      </w:r>
    </w:p>
    <w:p w:rsidR="00D26E7E" w:rsidRDefault="00D26E7E" w:rsidP="00D26E7E">
      <w:pPr>
        <w:rPr>
          <w:b/>
          <w:sz w:val="24"/>
          <w:szCs w:val="24"/>
        </w:rPr>
      </w:pPr>
      <w:r>
        <w:rPr>
          <w:b/>
          <w:sz w:val="24"/>
          <w:szCs w:val="24"/>
        </w:rPr>
        <w:t>NOW THIS AGREEMENT WITNESSED as follows:</w:t>
      </w:r>
    </w:p>
    <w:p w:rsidR="00D26E7E" w:rsidRDefault="00D26E7E" w:rsidP="00D26E7E">
      <w:pPr>
        <w:ind w:left="720" w:hanging="720"/>
        <w:rPr>
          <w:sz w:val="24"/>
          <w:szCs w:val="24"/>
        </w:rPr>
      </w:pPr>
      <w:r>
        <w:rPr>
          <w:sz w:val="24"/>
          <w:szCs w:val="24"/>
        </w:rPr>
        <w:t xml:space="preserve">1. </w:t>
      </w:r>
      <w:r>
        <w:rPr>
          <w:sz w:val="24"/>
          <w:szCs w:val="24"/>
        </w:rPr>
        <w:tab/>
        <w:t>In this Agreement, words and expression shall have the same meaning as are respectively assigned to them in the conditions of contract hereinafter referred to and they shall be deemed to form and be read and construed as part of this Agreement.</w:t>
      </w:r>
    </w:p>
    <w:p w:rsidR="00D26E7E" w:rsidRDefault="00D26E7E" w:rsidP="00D26E7E">
      <w:pPr>
        <w:ind w:left="720" w:hanging="720"/>
        <w:rPr>
          <w:sz w:val="24"/>
          <w:szCs w:val="24"/>
        </w:rPr>
      </w:pPr>
      <w:r>
        <w:rPr>
          <w:sz w:val="24"/>
          <w:szCs w:val="24"/>
        </w:rPr>
        <w:t xml:space="preserve">2. </w:t>
      </w:r>
      <w:r>
        <w:rPr>
          <w:sz w:val="24"/>
          <w:szCs w:val="24"/>
        </w:rPr>
        <w:tab/>
        <w:t>In consideration of the payments to be made by the Employer to the Contractor as hereinafter mentioned, the Contractor hereby covenants with the Employer to execute and complete the Works and remedy any defects therein in conformity in all aspects with the provisions of the contract.</w:t>
      </w:r>
    </w:p>
    <w:p w:rsidR="00D26E7E" w:rsidRDefault="00D26E7E" w:rsidP="00D26E7E">
      <w:pPr>
        <w:ind w:left="720" w:hanging="720"/>
        <w:rPr>
          <w:sz w:val="24"/>
          <w:szCs w:val="24"/>
        </w:rPr>
      </w:pPr>
      <w:r>
        <w:rPr>
          <w:sz w:val="24"/>
          <w:szCs w:val="24"/>
        </w:rPr>
        <w:t xml:space="preserve">3. </w:t>
      </w:r>
      <w:r>
        <w:rPr>
          <w:sz w:val="24"/>
          <w:szCs w:val="24"/>
        </w:rPr>
        <w:tab/>
        <w:t>The Employer hereby covenants to pay the Contractor in consideration of the execution and completion of the Works and the remedying the defects wherein Contract Price or such other Sum as may become payable under the provisions of the Contract at the times and in the manner prescribed by the Contract.</w:t>
      </w:r>
    </w:p>
    <w:p w:rsidR="00D26E7E" w:rsidRDefault="00D26E7E" w:rsidP="00D26E7E">
      <w:pPr>
        <w:ind w:left="720" w:hanging="720"/>
        <w:rPr>
          <w:sz w:val="24"/>
          <w:szCs w:val="24"/>
        </w:rPr>
      </w:pPr>
      <w:r>
        <w:rPr>
          <w:sz w:val="24"/>
          <w:szCs w:val="24"/>
        </w:rPr>
        <w:t xml:space="preserve">4. </w:t>
      </w:r>
      <w:r>
        <w:rPr>
          <w:sz w:val="24"/>
          <w:szCs w:val="24"/>
        </w:rPr>
        <w:tab/>
        <w:t>The following documents shall be deemed to form and be ready and construed as part of this Agreement viz.</w:t>
      </w:r>
    </w:p>
    <w:p w:rsidR="00D26E7E" w:rsidRDefault="00D26E7E" w:rsidP="00D26E7E">
      <w:pPr>
        <w:ind w:left="1260" w:hanging="540"/>
        <w:rPr>
          <w:sz w:val="24"/>
          <w:szCs w:val="24"/>
        </w:rPr>
      </w:pPr>
      <w:r>
        <w:rPr>
          <w:sz w:val="24"/>
          <w:szCs w:val="24"/>
        </w:rPr>
        <w:t xml:space="preserve">i. </w:t>
      </w:r>
      <w:r>
        <w:rPr>
          <w:sz w:val="24"/>
          <w:szCs w:val="24"/>
        </w:rPr>
        <w:tab/>
        <w:t>Letter of Acceptance</w:t>
      </w:r>
    </w:p>
    <w:p w:rsidR="00D26E7E" w:rsidRDefault="00D26E7E" w:rsidP="00D26E7E">
      <w:pPr>
        <w:ind w:left="1260" w:hanging="540"/>
        <w:rPr>
          <w:sz w:val="24"/>
          <w:szCs w:val="24"/>
        </w:rPr>
      </w:pPr>
      <w:r>
        <w:rPr>
          <w:sz w:val="24"/>
          <w:szCs w:val="24"/>
        </w:rPr>
        <w:t xml:space="preserve">ii. </w:t>
      </w:r>
      <w:r>
        <w:rPr>
          <w:sz w:val="24"/>
          <w:szCs w:val="24"/>
        </w:rPr>
        <w:tab/>
        <w:t>Contractor’s Bid</w:t>
      </w:r>
    </w:p>
    <w:p w:rsidR="00D26E7E" w:rsidRDefault="00D26E7E" w:rsidP="00D26E7E">
      <w:pPr>
        <w:ind w:left="1260" w:hanging="540"/>
        <w:rPr>
          <w:sz w:val="24"/>
          <w:szCs w:val="24"/>
        </w:rPr>
      </w:pPr>
      <w:r>
        <w:rPr>
          <w:sz w:val="24"/>
          <w:szCs w:val="24"/>
        </w:rPr>
        <w:t>iii.</w:t>
      </w:r>
      <w:r>
        <w:rPr>
          <w:sz w:val="24"/>
          <w:szCs w:val="24"/>
        </w:rPr>
        <w:tab/>
        <w:t xml:space="preserve"> Condition of Contract: General and Special -</w:t>
      </w:r>
    </w:p>
    <w:p w:rsidR="00D26E7E" w:rsidRDefault="00D26E7E" w:rsidP="00D26E7E">
      <w:pPr>
        <w:ind w:left="1260" w:hanging="540"/>
        <w:rPr>
          <w:sz w:val="24"/>
          <w:szCs w:val="24"/>
        </w:rPr>
      </w:pPr>
      <w:r>
        <w:rPr>
          <w:sz w:val="24"/>
          <w:szCs w:val="24"/>
        </w:rPr>
        <w:t xml:space="preserve">iv. </w:t>
      </w:r>
      <w:r>
        <w:rPr>
          <w:sz w:val="24"/>
          <w:szCs w:val="24"/>
        </w:rPr>
        <w:tab/>
        <w:t>Contract Data</w:t>
      </w:r>
    </w:p>
    <w:p w:rsidR="00D26E7E" w:rsidRDefault="00D26E7E" w:rsidP="00D26E7E">
      <w:pPr>
        <w:ind w:left="1260" w:hanging="540"/>
        <w:rPr>
          <w:sz w:val="24"/>
          <w:szCs w:val="24"/>
        </w:rPr>
      </w:pPr>
      <w:r>
        <w:rPr>
          <w:sz w:val="24"/>
          <w:szCs w:val="24"/>
        </w:rPr>
        <w:t xml:space="preserve">v. - </w:t>
      </w:r>
      <w:r>
        <w:rPr>
          <w:sz w:val="24"/>
          <w:szCs w:val="24"/>
        </w:rPr>
        <w:tab/>
        <w:t>Bid Data</w:t>
      </w:r>
    </w:p>
    <w:p w:rsidR="00D26E7E" w:rsidRDefault="00D26E7E" w:rsidP="00D26E7E">
      <w:pPr>
        <w:ind w:left="1260" w:hanging="540"/>
        <w:rPr>
          <w:sz w:val="24"/>
          <w:szCs w:val="24"/>
        </w:rPr>
      </w:pPr>
      <w:r>
        <w:rPr>
          <w:sz w:val="24"/>
          <w:szCs w:val="24"/>
        </w:rPr>
        <w:t xml:space="preserve">vi. </w:t>
      </w:r>
      <w:r>
        <w:rPr>
          <w:sz w:val="24"/>
          <w:szCs w:val="24"/>
        </w:rPr>
        <w:tab/>
        <w:t xml:space="preserve">Drawings </w:t>
      </w:r>
    </w:p>
    <w:p w:rsidR="00D26E7E" w:rsidRDefault="00D26E7E" w:rsidP="00D26E7E">
      <w:pPr>
        <w:ind w:left="1260" w:hanging="540"/>
        <w:rPr>
          <w:sz w:val="24"/>
          <w:szCs w:val="24"/>
        </w:rPr>
      </w:pPr>
      <w:r>
        <w:rPr>
          <w:sz w:val="24"/>
          <w:szCs w:val="24"/>
        </w:rPr>
        <w:t xml:space="preserve">vii. </w:t>
      </w:r>
      <w:r>
        <w:rPr>
          <w:sz w:val="24"/>
          <w:szCs w:val="24"/>
        </w:rPr>
        <w:tab/>
        <w:t xml:space="preserve">Bill of Quantities and </w:t>
      </w:r>
    </w:p>
    <w:p w:rsidR="00D26E7E" w:rsidRDefault="00D26E7E" w:rsidP="00D26E7E">
      <w:pPr>
        <w:ind w:left="1260" w:hanging="540"/>
        <w:rPr>
          <w:sz w:val="24"/>
          <w:szCs w:val="24"/>
        </w:rPr>
      </w:pPr>
      <w:r>
        <w:rPr>
          <w:sz w:val="24"/>
          <w:szCs w:val="24"/>
        </w:rPr>
        <w:t xml:space="preserve">viii. </w:t>
      </w:r>
      <w:r>
        <w:rPr>
          <w:sz w:val="24"/>
          <w:szCs w:val="24"/>
        </w:rPr>
        <w:tab/>
        <w:t>Any other documents listed in the Contract Data as forming part of the Contract.</w:t>
      </w:r>
    </w:p>
    <w:p w:rsidR="00D26E7E" w:rsidRDefault="00D26E7E" w:rsidP="00D26E7E">
      <w:pPr>
        <w:rPr>
          <w:sz w:val="24"/>
          <w:szCs w:val="24"/>
        </w:rPr>
      </w:pPr>
      <w:r>
        <w:rPr>
          <w:sz w:val="24"/>
          <w:szCs w:val="24"/>
        </w:rPr>
        <w:tab/>
        <w:t>In witnessed whereof the parties there to have caused this Agreement to be executed the day and year first before written.</w:t>
      </w:r>
    </w:p>
    <w:p w:rsidR="00D26E7E" w:rsidRDefault="00D26E7E" w:rsidP="00D26E7E">
      <w:pPr>
        <w:rPr>
          <w:sz w:val="24"/>
          <w:szCs w:val="24"/>
        </w:rPr>
      </w:pPr>
      <w:r>
        <w:rPr>
          <w:sz w:val="24"/>
          <w:szCs w:val="24"/>
        </w:rPr>
        <w:t xml:space="preserve">The Common Seal of _________________________________________ was hereunto affixed in the presence of: </w:t>
      </w:r>
    </w:p>
    <w:p w:rsidR="00D26E7E" w:rsidRDefault="00D26E7E" w:rsidP="00D26E7E">
      <w:pPr>
        <w:jc w:val="left"/>
        <w:rPr>
          <w:sz w:val="24"/>
          <w:szCs w:val="24"/>
        </w:rPr>
      </w:pPr>
      <w:r>
        <w:rPr>
          <w:sz w:val="24"/>
          <w:szCs w:val="24"/>
        </w:rPr>
        <w:t>Signed, Sealed and Delivered by the said __________________________ in the presence of:</w:t>
      </w:r>
    </w:p>
    <w:p w:rsidR="00D26E7E" w:rsidRDefault="00D26E7E" w:rsidP="00D26E7E">
      <w:pPr>
        <w:jc w:val="right"/>
        <w:rPr>
          <w:sz w:val="24"/>
          <w:szCs w:val="24"/>
        </w:rPr>
      </w:pPr>
      <w:r>
        <w:rPr>
          <w:sz w:val="24"/>
          <w:szCs w:val="24"/>
        </w:rPr>
        <w:t>Binding Signature of Employer _________________________________</w:t>
      </w:r>
    </w:p>
    <w:p w:rsidR="00D26E7E" w:rsidRDefault="00D26E7E" w:rsidP="00D26E7E">
      <w:pPr>
        <w:jc w:val="right"/>
        <w:rPr>
          <w:sz w:val="24"/>
          <w:szCs w:val="24"/>
        </w:rPr>
      </w:pPr>
      <w:r>
        <w:rPr>
          <w:sz w:val="24"/>
          <w:szCs w:val="24"/>
        </w:rPr>
        <w:lastRenderedPageBreak/>
        <w:t>Binding Signature of Contractor ___________________________________</w:t>
      </w:r>
    </w:p>
    <w:p w:rsidR="00D26E7E" w:rsidRDefault="00D26E7E" w:rsidP="00D26E7E">
      <w:pPr>
        <w:rPr>
          <w:sz w:val="20"/>
          <w:szCs w:val="24"/>
        </w:rPr>
      </w:pPr>
    </w:p>
    <w:p w:rsidR="00D26E7E" w:rsidRDefault="00D26E7E" w:rsidP="00D26E7E"/>
    <w:p w:rsidR="00B669DA" w:rsidRDefault="00B669DA"/>
    <w:sectPr w:rsidR="00B669DA" w:rsidSect="00320EE1">
      <w:headerReference w:type="default"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A5A53" w:rsidRDefault="00CA5A53" w:rsidP="00D26E7E">
      <w:r>
        <w:separator/>
      </w:r>
    </w:p>
  </w:endnote>
  <w:endnote w:type="continuationSeparator" w:id="1">
    <w:p w:rsidR="00CA5A53" w:rsidRDefault="00CA5A53" w:rsidP="00D26E7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28EC" w:rsidRDefault="000428EC">
    <w:pPr>
      <w:pStyle w:val="Footer"/>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RFP FOR N.M.T    (Non-Motorized transit)</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sidR="00320EE1" w:rsidRPr="00320EE1">
      <w:rPr>
        <w:rFonts w:eastAsiaTheme="minorEastAsia"/>
      </w:rPr>
      <w:fldChar w:fldCharType="begin"/>
    </w:r>
    <w:r>
      <w:instrText xml:space="preserve"> PAGE   \* MERGEFORMAT </w:instrText>
    </w:r>
    <w:r w:rsidR="00320EE1" w:rsidRPr="00320EE1">
      <w:rPr>
        <w:rFonts w:eastAsiaTheme="minorEastAsia"/>
      </w:rPr>
      <w:fldChar w:fldCharType="separate"/>
    </w:r>
    <w:r w:rsidR="00AF3B78" w:rsidRPr="00AF3B78">
      <w:rPr>
        <w:rFonts w:asciiTheme="majorHAnsi" w:eastAsiaTheme="majorEastAsia" w:hAnsiTheme="majorHAnsi" w:cstheme="majorBidi"/>
        <w:noProof/>
      </w:rPr>
      <w:t>81</w:t>
    </w:r>
    <w:r w:rsidR="00320EE1">
      <w:rPr>
        <w:rFonts w:asciiTheme="majorHAnsi" w:eastAsiaTheme="majorEastAsia" w:hAnsiTheme="majorHAnsi" w:cstheme="majorBidi"/>
        <w:noProof/>
      </w:rPr>
      <w:fldChar w:fldCharType="end"/>
    </w:r>
  </w:p>
  <w:p w:rsidR="000428EC" w:rsidRDefault="000428E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A5A53" w:rsidRDefault="00CA5A53" w:rsidP="00D26E7E">
      <w:r>
        <w:separator/>
      </w:r>
    </w:p>
  </w:footnote>
  <w:footnote w:type="continuationSeparator" w:id="1">
    <w:p w:rsidR="00CA5A53" w:rsidRDefault="00CA5A53" w:rsidP="00D26E7E">
      <w:r>
        <w:continuationSeparator/>
      </w:r>
    </w:p>
  </w:footnote>
  <w:footnote w:id="2">
    <w:p w:rsidR="000428EC" w:rsidRDefault="000428EC" w:rsidP="00D26E7E">
      <w:pPr>
        <w:pStyle w:val="FootnoteText"/>
      </w:pPr>
      <w:r w:rsidRPr="00252ADC">
        <w:rPr>
          <w:rStyle w:val="FootnoteReference"/>
          <w:color w:val="FFFFFF"/>
        </w:rPr>
        <w:footnoteRef/>
      </w:r>
      <w:r>
        <w:t>Section 2 –Annexure I (Format I-3)</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28EC" w:rsidRDefault="000428EC" w:rsidP="009103FA">
    <w:pPr>
      <w:pStyle w:val="Header"/>
      <w:ind w:firstLine="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4A1B17"/>
    <w:multiLevelType w:val="hybridMultilevel"/>
    <w:tmpl w:val="76F0482C"/>
    <w:lvl w:ilvl="0" w:tplc="195E8D9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5A741E"/>
    <w:multiLevelType w:val="multilevel"/>
    <w:tmpl w:val="1E3AE3B0"/>
    <w:lvl w:ilvl="0">
      <w:start w:val="1"/>
      <w:numFmt w:val="upperRoman"/>
      <w:lvlText w:val="%1."/>
      <w:lvlJc w:val="left"/>
      <w:pPr>
        <w:ind w:left="1224" w:hanging="720"/>
      </w:pPr>
    </w:lvl>
    <w:lvl w:ilvl="1">
      <w:start w:val="1"/>
      <w:numFmt w:val="decimal"/>
      <w:isLgl/>
      <w:lvlText w:val="%1.%2"/>
      <w:lvlJc w:val="left"/>
      <w:pPr>
        <w:ind w:left="879" w:hanging="375"/>
      </w:pPr>
      <w:rPr>
        <w:b w:val="0"/>
        <w:color w:val="000000" w:themeColor="text1"/>
      </w:rPr>
    </w:lvl>
    <w:lvl w:ilvl="2">
      <w:start w:val="1"/>
      <w:numFmt w:val="upperLetter"/>
      <w:isLgl/>
      <w:lvlText w:val="%1.%2.%3"/>
      <w:lvlJc w:val="left"/>
      <w:pPr>
        <w:ind w:left="1224" w:hanging="720"/>
      </w:pPr>
      <w:rPr>
        <w:b w:val="0"/>
        <w:color w:val="000000" w:themeColor="text1"/>
      </w:rPr>
    </w:lvl>
    <w:lvl w:ilvl="3">
      <w:start w:val="1"/>
      <w:numFmt w:val="decimal"/>
      <w:isLgl/>
      <w:lvlText w:val="%1.%2.%3.%4"/>
      <w:lvlJc w:val="left"/>
      <w:pPr>
        <w:ind w:left="1584" w:hanging="1080"/>
      </w:pPr>
      <w:rPr>
        <w:b w:val="0"/>
        <w:color w:val="000000" w:themeColor="text1"/>
      </w:rPr>
    </w:lvl>
    <w:lvl w:ilvl="4">
      <w:start w:val="1"/>
      <w:numFmt w:val="decimal"/>
      <w:isLgl/>
      <w:lvlText w:val="%1.%2.%3.%4.%5"/>
      <w:lvlJc w:val="left"/>
      <w:pPr>
        <w:ind w:left="1584" w:hanging="1080"/>
      </w:pPr>
      <w:rPr>
        <w:b w:val="0"/>
        <w:color w:val="000000" w:themeColor="text1"/>
      </w:rPr>
    </w:lvl>
    <w:lvl w:ilvl="5">
      <w:start w:val="1"/>
      <w:numFmt w:val="decimal"/>
      <w:isLgl/>
      <w:lvlText w:val="%1.%2.%3.%4.%5.%6"/>
      <w:lvlJc w:val="left"/>
      <w:pPr>
        <w:ind w:left="1944" w:hanging="1440"/>
      </w:pPr>
      <w:rPr>
        <w:b w:val="0"/>
        <w:color w:val="000000" w:themeColor="text1"/>
      </w:rPr>
    </w:lvl>
    <w:lvl w:ilvl="6">
      <w:start w:val="1"/>
      <w:numFmt w:val="decimal"/>
      <w:isLgl/>
      <w:lvlText w:val="%1.%2.%3.%4.%5.%6.%7"/>
      <w:lvlJc w:val="left"/>
      <w:pPr>
        <w:ind w:left="1944" w:hanging="1440"/>
      </w:pPr>
      <w:rPr>
        <w:b w:val="0"/>
        <w:color w:val="000000" w:themeColor="text1"/>
      </w:rPr>
    </w:lvl>
    <w:lvl w:ilvl="7">
      <w:start w:val="1"/>
      <w:numFmt w:val="decimal"/>
      <w:isLgl/>
      <w:lvlText w:val="%1.%2.%3.%4.%5.%6.%7.%8"/>
      <w:lvlJc w:val="left"/>
      <w:pPr>
        <w:ind w:left="2304" w:hanging="1800"/>
      </w:pPr>
      <w:rPr>
        <w:b w:val="0"/>
        <w:color w:val="000000" w:themeColor="text1"/>
      </w:rPr>
    </w:lvl>
    <w:lvl w:ilvl="8">
      <w:start w:val="1"/>
      <w:numFmt w:val="decimal"/>
      <w:isLgl/>
      <w:lvlText w:val="%1.%2.%3.%4.%5.%6.%7.%8.%9"/>
      <w:lvlJc w:val="left"/>
      <w:pPr>
        <w:ind w:left="2664" w:hanging="2160"/>
      </w:pPr>
      <w:rPr>
        <w:b w:val="0"/>
        <w:color w:val="000000" w:themeColor="text1"/>
      </w:rPr>
    </w:lvl>
  </w:abstractNum>
  <w:abstractNum w:abstractNumId="2">
    <w:nsid w:val="04B67218"/>
    <w:multiLevelType w:val="hybridMultilevel"/>
    <w:tmpl w:val="53D80782"/>
    <w:lvl w:ilvl="0" w:tplc="99F6F032">
      <w:start w:val="1"/>
      <w:numFmt w:val="lowerRoman"/>
      <w:lvlText w:val="%1."/>
      <w:lvlJc w:val="left"/>
      <w:pPr>
        <w:ind w:left="864" w:hanging="720"/>
      </w:pPr>
    </w:lvl>
    <w:lvl w:ilvl="1" w:tplc="04090019">
      <w:start w:val="1"/>
      <w:numFmt w:val="lowerLetter"/>
      <w:lvlText w:val="%2."/>
      <w:lvlJc w:val="left"/>
      <w:pPr>
        <w:ind w:left="1224" w:hanging="360"/>
      </w:pPr>
    </w:lvl>
    <w:lvl w:ilvl="2" w:tplc="0409001B">
      <w:start w:val="1"/>
      <w:numFmt w:val="lowerRoman"/>
      <w:lvlText w:val="%3."/>
      <w:lvlJc w:val="right"/>
      <w:pPr>
        <w:ind w:left="1944" w:hanging="180"/>
      </w:pPr>
    </w:lvl>
    <w:lvl w:ilvl="3" w:tplc="0409000F">
      <w:start w:val="1"/>
      <w:numFmt w:val="decimal"/>
      <w:lvlText w:val="%4."/>
      <w:lvlJc w:val="left"/>
      <w:pPr>
        <w:ind w:left="2664" w:hanging="360"/>
      </w:pPr>
    </w:lvl>
    <w:lvl w:ilvl="4" w:tplc="04090019">
      <w:start w:val="1"/>
      <w:numFmt w:val="lowerLetter"/>
      <w:lvlText w:val="%5."/>
      <w:lvlJc w:val="left"/>
      <w:pPr>
        <w:ind w:left="3384" w:hanging="360"/>
      </w:pPr>
    </w:lvl>
    <w:lvl w:ilvl="5" w:tplc="0409001B">
      <w:start w:val="1"/>
      <w:numFmt w:val="lowerRoman"/>
      <w:lvlText w:val="%6."/>
      <w:lvlJc w:val="right"/>
      <w:pPr>
        <w:ind w:left="4104" w:hanging="180"/>
      </w:pPr>
    </w:lvl>
    <w:lvl w:ilvl="6" w:tplc="0409000F">
      <w:start w:val="1"/>
      <w:numFmt w:val="decimal"/>
      <w:lvlText w:val="%7."/>
      <w:lvlJc w:val="left"/>
      <w:pPr>
        <w:ind w:left="4824" w:hanging="360"/>
      </w:pPr>
    </w:lvl>
    <w:lvl w:ilvl="7" w:tplc="04090019">
      <w:start w:val="1"/>
      <w:numFmt w:val="lowerLetter"/>
      <w:lvlText w:val="%8."/>
      <w:lvlJc w:val="left"/>
      <w:pPr>
        <w:ind w:left="5544" w:hanging="360"/>
      </w:pPr>
    </w:lvl>
    <w:lvl w:ilvl="8" w:tplc="0409001B">
      <w:start w:val="1"/>
      <w:numFmt w:val="lowerRoman"/>
      <w:lvlText w:val="%9."/>
      <w:lvlJc w:val="right"/>
      <w:pPr>
        <w:ind w:left="6264" w:hanging="180"/>
      </w:pPr>
    </w:lvl>
  </w:abstractNum>
  <w:abstractNum w:abstractNumId="3">
    <w:nsid w:val="156F6559"/>
    <w:multiLevelType w:val="hybridMultilevel"/>
    <w:tmpl w:val="68BC513E"/>
    <w:lvl w:ilvl="0" w:tplc="0409000F">
      <w:start w:val="1"/>
      <w:numFmt w:val="decimal"/>
      <w:lvlText w:val="%1."/>
      <w:lvlJc w:val="left"/>
      <w:pPr>
        <w:ind w:left="720" w:hanging="360"/>
      </w:pPr>
    </w:lvl>
    <w:lvl w:ilvl="1" w:tplc="04090013">
      <w:start w:val="1"/>
      <w:numFmt w:val="upperRoman"/>
      <w:lvlText w:val="%2."/>
      <w:lvlJc w:val="right"/>
      <w:pPr>
        <w:ind w:left="1800" w:hanging="72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170F5F4F"/>
    <w:multiLevelType w:val="hybridMultilevel"/>
    <w:tmpl w:val="4D644728"/>
    <w:lvl w:ilvl="0" w:tplc="A0486112">
      <w:start w:val="1"/>
      <w:numFmt w:val="lowerLetter"/>
      <w:lvlText w:val="%1."/>
      <w:lvlJc w:val="left"/>
      <w:pPr>
        <w:ind w:left="1224" w:hanging="360"/>
      </w:pPr>
    </w:lvl>
    <w:lvl w:ilvl="1" w:tplc="04090019">
      <w:start w:val="1"/>
      <w:numFmt w:val="lowerLetter"/>
      <w:lvlText w:val="%2."/>
      <w:lvlJc w:val="left"/>
      <w:pPr>
        <w:ind w:left="1944" w:hanging="360"/>
      </w:pPr>
    </w:lvl>
    <w:lvl w:ilvl="2" w:tplc="0409001B">
      <w:start w:val="1"/>
      <w:numFmt w:val="lowerRoman"/>
      <w:lvlText w:val="%3."/>
      <w:lvlJc w:val="right"/>
      <w:pPr>
        <w:ind w:left="2664" w:hanging="180"/>
      </w:pPr>
    </w:lvl>
    <w:lvl w:ilvl="3" w:tplc="0409000F">
      <w:start w:val="1"/>
      <w:numFmt w:val="decimal"/>
      <w:lvlText w:val="%4."/>
      <w:lvlJc w:val="left"/>
      <w:pPr>
        <w:ind w:left="3384" w:hanging="360"/>
      </w:pPr>
    </w:lvl>
    <w:lvl w:ilvl="4" w:tplc="04090019">
      <w:start w:val="1"/>
      <w:numFmt w:val="lowerLetter"/>
      <w:lvlText w:val="%5."/>
      <w:lvlJc w:val="left"/>
      <w:pPr>
        <w:ind w:left="4104" w:hanging="360"/>
      </w:pPr>
    </w:lvl>
    <w:lvl w:ilvl="5" w:tplc="0409001B">
      <w:start w:val="1"/>
      <w:numFmt w:val="lowerRoman"/>
      <w:lvlText w:val="%6."/>
      <w:lvlJc w:val="right"/>
      <w:pPr>
        <w:ind w:left="4824" w:hanging="180"/>
      </w:pPr>
    </w:lvl>
    <w:lvl w:ilvl="6" w:tplc="0409000F">
      <w:start w:val="1"/>
      <w:numFmt w:val="decimal"/>
      <w:lvlText w:val="%7."/>
      <w:lvlJc w:val="left"/>
      <w:pPr>
        <w:ind w:left="5544" w:hanging="360"/>
      </w:pPr>
    </w:lvl>
    <w:lvl w:ilvl="7" w:tplc="04090019">
      <w:start w:val="1"/>
      <w:numFmt w:val="lowerLetter"/>
      <w:lvlText w:val="%8."/>
      <w:lvlJc w:val="left"/>
      <w:pPr>
        <w:ind w:left="6264" w:hanging="360"/>
      </w:pPr>
    </w:lvl>
    <w:lvl w:ilvl="8" w:tplc="0409001B">
      <w:start w:val="1"/>
      <w:numFmt w:val="lowerRoman"/>
      <w:lvlText w:val="%9."/>
      <w:lvlJc w:val="right"/>
      <w:pPr>
        <w:ind w:left="6984" w:hanging="180"/>
      </w:pPr>
    </w:lvl>
  </w:abstractNum>
  <w:abstractNum w:abstractNumId="5">
    <w:nsid w:val="251C54C6"/>
    <w:multiLevelType w:val="multilevel"/>
    <w:tmpl w:val="AED00D08"/>
    <w:lvl w:ilvl="0">
      <w:start w:val="1"/>
      <w:numFmt w:val="decimal"/>
      <w:lvlText w:val="%1."/>
      <w:lvlJc w:val="left"/>
      <w:pPr>
        <w:ind w:left="1080" w:hanging="360"/>
      </w:pPr>
    </w:lvl>
    <w:lvl w:ilvl="1">
      <w:start w:val="1"/>
      <w:numFmt w:val="decimal"/>
      <w:isLgl/>
      <w:lvlText w:val="%1.%2"/>
      <w:lvlJc w:val="left"/>
      <w:pPr>
        <w:ind w:left="1440" w:hanging="720"/>
      </w:pPr>
    </w:lvl>
    <w:lvl w:ilvl="2">
      <w:start w:val="1"/>
      <w:numFmt w:val="decimal"/>
      <w:isLgl/>
      <w:lvlText w:val="%1.%2.%3"/>
      <w:lvlJc w:val="left"/>
      <w:pPr>
        <w:ind w:left="1440" w:hanging="720"/>
      </w:pPr>
    </w:lvl>
    <w:lvl w:ilvl="3">
      <w:start w:val="1"/>
      <w:numFmt w:val="decimal"/>
      <w:isLgl/>
      <w:lvlText w:val="%1.%2.%3.%4"/>
      <w:lvlJc w:val="left"/>
      <w:pPr>
        <w:ind w:left="1800" w:hanging="1080"/>
      </w:pPr>
    </w:lvl>
    <w:lvl w:ilvl="4">
      <w:start w:val="1"/>
      <w:numFmt w:val="decimal"/>
      <w:isLgl/>
      <w:lvlText w:val="%1.%2.%3.%4.%5"/>
      <w:lvlJc w:val="left"/>
      <w:pPr>
        <w:ind w:left="1800" w:hanging="1080"/>
      </w:pPr>
    </w:lvl>
    <w:lvl w:ilvl="5">
      <w:start w:val="1"/>
      <w:numFmt w:val="decimal"/>
      <w:isLgl/>
      <w:lvlText w:val="%1.%2.%3.%4.%5.%6"/>
      <w:lvlJc w:val="left"/>
      <w:pPr>
        <w:ind w:left="2160" w:hanging="1440"/>
      </w:pPr>
    </w:lvl>
    <w:lvl w:ilvl="6">
      <w:start w:val="1"/>
      <w:numFmt w:val="decimal"/>
      <w:isLgl/>
      <w:lvlText w:val="%1.%2.%3.%4.%5.%6.%7"/>
      <w:lvlJc w:val="left"/>
      <w:pPr>
        <w:ind w:left="2160" w:hanging="1440"/>
      </w:pPr>
    </w:lvl>
    <w:lvl w:ilvl="7">
      <w:start w:val="1"/>
      <w:numFmt w:val="decimal"/>
      <w:isLgl/>
      <w:lvlText w:val="%1.%2.%3.%4.%5.%6.%7.%8"/>
      <w:lvlJc w:val="left"/>
      <w:pPr>
        <w:ind w:left="2520" w:hanging="1800"/>
      </w:pPr>
    </w:lvl>
    <w:lvl w:ilvl="8">
      <w:start w:val="1"/>
      <w:numFmt w:val="decimal"/>
      <w:isLgl/>
      <w:lvlText w:val="%1.%2.%3.%4.%5.%6.%7.%8.%9"/>
      <w:lvlJc w:val="left"/>
      <w:pPr>
        <w:ind w:left="2880" w:hanging="2160"/>
      </w:pPr>
    </w:lvl>
  </w:abstractNum>
  <w:abstractNum w:abstractNumId="6">
    <w:nsid w:val="36B739D8"/>
    <w:multiLevelType w:val="hybridMultilevel"/>
    <w:tmpl w:val="5FFCD334"/>
    <w:lvl w:ilvl="0" w:tplc="42E481C0">
      <w:start w:val="1"/>
      <w:numFmt w:val="decimal"/>
      <w:lvlText w:val="%1."/>
      <w:lvlJc w:val="left"/>
      <w:pPr>
        <w:ind w:left="504" w:hanging="360"/>
      </w:pPr>
    </w:lvl>
    <w:lvl w:ilvl="1" w:tplc="7CECE2B2">
      <w:start w:val="1"/>
      <w:numFmt w:val="lowerLetter"/>
      <w:lvlText w:val="%2)"/>
      <w:lvlJc w:val="left"/>
      <w:pPr>
        <w:ind w:left="1224" w:hanging="360"/>
      </w:pPr>
    </w:lvl>
    <w:lvl w:ilvl="2" w:tplc="29982700">
      <w:start w:val="1"/>
      <w:numFmt w:val="lowerLetter"/>
      <w:lvlText w:val="(%3)"/>
      <w:lvlJc w:val="left"/>
      <w:pPr>
        <w:ind w:left="2334" w:hanging="570"/>
      </w:pPr>
    </w:lvl>
    <w:lvl w:ilvl="3" w:tplc="0409000F">
      <w:start w:val="1"/>
      <w:numFmt w:val="decimal"/>
      <w:lvlText w:val="%4."/>
      <w:lvlJc w:val="left"/>
      <w:pPr>
        <w:ind w:left="2664" w:hanging="360"/>
      </w:pPr>
    </w:lvl>
    <w:lvl w:ilvl="4" w:tplc="04090019">
      <w:start w:val="1"/>
      <w:numFmt w:val="lowerLetter"/>
      <w:lvlText w:val="%5."/>
      <w:lvlJc w:val="left"/>
      <w:pPr>
        <w:ind w:left="3384" w:hanging="360"/>
      </w:pPr>
    </w:lvl>
    <w:lvl w:ilvl="5" w:tplc="0409001B">
      <w:start w:val="1"/>
      <w:numFmt w:val="lowerRoman"/>
      <w:lvlText w:val="%6."/>
      <w:lvlJc w:val="right"/>
      <w:pPr>
        <w:ind w:left="4104" w:hanging="180"/>
      </w:pPr>
    </w:lvl>
    <w:lvl w:ilvl="6" w:tplc="0409000F">
      <w:start w:val="1"/>
      <w:numFmt w:val="decimal"/>
      <w:lvlText w:val="%7."/>
      <w:lvlJc w:val="left"/>
      <w:pPr>
        <w:ind w:left="4824" w:hanging="360"/>
      </w:pPr>
    </w:lvl>
    <w:lvl w:ilvl="7" w:tplc="04090019">
      <w:start w:val="1"/>
      <w:numFmt w:val="lowerLetter"/>
      <w:lvlText w:val="%8."/>
      <w:lvlJc w:val="left"/>
      <w:pPr>
        <w:ind w:left="5544" w:hanging="360"/>
      </w:pPr>
    </w:lvl>
    <w:lvl w:ilvl="8" w:tplc="0409001B">
      <w:start w:val="1"/>
      <w:numFmt w:val="lowerRoman"/>
      <w:lvlText w:val="%9."/>
      <w:lvlJc w:val="right"/>
      <w:pPr>
        <w:ind w:left="6264" w:hanging="180"/>
      </w:pPr>
    </w:lvl>
  </w:abstractNum>
  <w:abstractNum w:abstractNumId="7">
    <w:nsid w:val="3755753E"/>
    <w:multiLevelType w:val="hybridMultilevel"/>
    <w:tmpl w:val="8CA078AA"/>
    <w:lvl w:ilvl="0" w:tplc="690AFE52">
      <w:start w:val="1"/>
      <w:numFmt w:val="lowerLetter"/>
      <w:lvlText w:val="(%1)"/>
      <w:lvlJc w:val="left"/>
      <w:pPr>
        <w:ind w:left="864" w:hanging="360"/>
      </w:pPr>
    </w:lvl>
    <w:lvl w:ilvl="1" w:tplc="B046EC54">
      <w:start w:val="1"/>
      <w:numFmt w:val="lowerRoman"/>
      <w:lvlText w:val="%2)"/>
      <w:lvlJc w:val="left"/>
      <w:pPr>
        <w:ind w:left="1944" w:hanging="720"/>
      </w:pPr>
    </w:lvl>
    <w:lvl w:ilvl="2" w:tplc="0409001B">
      <w:start w:val="1"/>
      <w:numFmt w:val="lowerRoman"/>
      <w:lvlText w:val="%3."/>
      <w:lvlJc w:val="right"/>
      <w:pPr>
        <w:ind w:left="2304" w:hanging="180"/>
      </w:pPr>
    </w:lvl>
    <w:lvl w:ilvl="3" w:tplc="0409000F">
      <w:start w:val="1"/>
      <w:numFmt w:val="decimal"/>
      <w:lvlText w:val="%4."/>
      <w:lvlJc w:val="left"/>
      <w:pPr>
        <w:ind w:left="3024" w:hanging="360"/>
      </w:pPr>
    </w:lvl>
    <w:lvl w:ilvl="4" w:tplc="04090019">
      <w:start w:val="1"/>
      <w:numFmt w:val="lowerLetter"/>
      <w:lvlText w:val="%5."/>
      <w:lvlJc w:val="left"/>
      <w:pPr>
        <w:ind w:left="3744" w:hanging="360"/>
      </w:pPr>
    </w:lvl>
    <w:lvl w:ilvl="5" w:tplc="0409001B">
      <w:start w:val="1"/>
      <w:numFmt w:val="lowerRoman"/>
      <w:lvlText w:val="%6."/>
      <w:lvlJc w:val="right"/>
      <w:pPr>
        <w:ind w:left="4464" w:hanging="180"/>
      </w:pPr>
    </w:lvl>
    <w:lvl w:ilvl="6" w:tplc="0409000F">
      <w:start w:val="1"/>
      <w:numFmt w:val="decimal"/>
      <w:lvlText w:val="%7."/>
      <w:lvlJc w:val="left"/>
      <w:pPr>
        <w:ind w:left="5184" w:hanging="360"/>
      </w:pPr>
    </w:lvl>
    <w:lvl w:ilvl="7" w:tplc="04090019">
      <w:start w:val="1"/>
      <w:numFmt w:val="lowerLetter"/>
      <w:lvlText w:val="%8."/>
      <w:lvlJc w:val="left"/>
      <w:pPr>
        <w:ind w:left="5904" w:hanging="360"/>
      </w:pPr>
    </w:lvl>
    <w:lvl w:ilvl="8" w:tplc="0409001B">
      <w:start w:val="1"/>
      <w:numFmt w:val="lowerRoman"/>
      <w:lvlText w:val="%9."/>
      <w:lvlJc w:val="right"/>
      <w:pPr>
        <w:ind w:left="6624" w:hanging="180"/>
      </w:pPr>
    </w:lvl>
  </w:abstractNum>
  <w:abstractNum w:abstractNumId="8">
    <w:nsid w:val="41F4737F"/>
    <w:multiLevelType w:val="hybridMultilevel"/>
    <w:tmpl w:val="F5484FD4"/>
    <w:lvl w:ilvl="0" w:tplc="1408D48E">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45DA0B10"/>
    <w:multiLevelType w:val="multilevel"/>
    <w:tmpl w:val="48BA9556"/>
    <w:lvl w:ilvl="0">
      <w:start w:val="19"/>
      <w:numFmt w:val="decimal"/>
      <w:lvlText w:val="%1"/>
      <w:lvlJc w:val="left"/>
      <w:pPr>
        <w:ind w:left="525" w:hanging="525"/>
      </w:pPr>
    </w:lvl>
    <w:lvl w:ilvl="1">
      <w:start w:val="1"/>
      <w:numFmt w:val="decimal"/>
      <w:lvlText w:val="%1.%2"/>
      <w:lvlJc w:val="left"/>
      <w:pPr>
        <w:ind w:left="2673" w:hanging="525"/>
      </w:pPr>
    </w:lvl>
    <w:lvl w:ilvl="2">
      <w:start w:val="1"/>
      <w:numFmt w:val="decimal"/>
      <w:lvlText w:val="%1.%2.%3"/>
      <w:lvlJc w:val="left"/>
      <w:pPr>
        <w:ind w:left="5016" w:hanging="720"/>
      </w:pPr>
    </w:lvl>
    <w:lvl w:ilvl="3">
      <w:start w:val="1"/>
      <w:numFmt w:val="decimal"/>
      <w:lvlText w:val="%1.%2.%3.%4"/>
      <w:lvlJc w:val="left"/>
      <w:pPr>
        <w:ind w:left="7524" w:hanging="1080"/>
      </w:pPr>
    </w:lvl>
    <w:lvl w:ilvl="4">
      <w:start w:val="1"/>
      <w:numFmt w:val="decimal"/>
      <w:lvlText w:val="%1.%2.%3.%4.%5"/>
      <w:lvlJc w:val="left"/>
      <w:pPr>
        <w:ind w:left="9672" w:hanging="1080"/>
      </w:pPr>
    </w:lvl>
    <w:lvl w:ilvl="5">
      <w:start w:val="1"/>
      <w:numFmt w:val="decimal"/>
      <w:lvlText w:val="%1.%2.%3.%4.%5.%6"/>
      <w:lvlJc w:val="left"/>
      <w:pPr>
        <w:ind w:left="12180" w:hanging="1440"/>
      </w:pPr>
    </w:lvl>
    <w:lvl w:ilvl="6">
      <w:start w:val="1"/>
      <w:numFmt w:val="decimal"/>
      <w:lvlText w:val="%1.%2.%3.%4.%5.%6.%7"/>
      <w:lvlJc w:val="left"/>
      <w:pPr>
        <w:ind w:left="14328" w:hanging="1440"/>
      </w:pPr>
    </w:lvl>
    <w:lvl w:ilvl="7">
      <w:start w:val="1"/>
      <w:numFmt w:val="decimal"/>
      <w:lvlText w:val="%1.%2.%3.%4.%5.%6.%7.%8"/>
      <w:lvlJc w:val="left"/>
      <w:pPr>
        <w:ind w:left="16836" w:hanging="1800"/>
      </w:pPr>
    </w:lvl>
    <w:lvl w:ilvl="8">
      <w:start w:val="1"/>
      <w:numFmt w:val="decimal"/>
      <w:lvlText w:val="%1.%2.%3.%4.%5.%6.%7.%8.%9"/>
      <w:lvlJc w:val="left"/>
      <w:pPr>
        <w:ind w:left="19344" w:hanging="2160"/>
      </w:pPr>
    </w:lvl>
  </w:abstractNum>
  <w:abstractNum w:abstractNumId="10">
    <w:nsid w:val="4A252C2F"/>
    <w:multiLevelType w:val="multilevel"/>
    <w:tmpl w:val="850A3F36"/>
    <w:lvl w:ilvl="0">
      <w:start w:val="9"/>
      <w:numFmt w:val="decimal"/>
      <w:lvlText w:val="%1"/>
      <w:lvlJc w:val="left"/>
      <w:pPr>
        <w:ind w:left="375" w:hanging="375"/>
      </w:pPr>
    </w:lvl>
    <w:lvl w:ilvl="1">
      <w:start w:val="1"/>
      <w:numFmt w:val="decimal"/>
      <w:lvlText w:val="%1.%2"/>
      <w:lvlJc w:val="left"/>
      <w:pPr>
        <w:ind w:left="1239" w:hanging="375"/>
      </w:pPr>
    </w:lvl>
    <w:lvl w:ilvl="2">
      <w:start w:val="1"/>
      <w:numFmt w:val="decimal"/>
      <w:lvlText w:val="%1.%2.%3"/>
      <w:lvlJc w:val="left"/>
      <w:pPr>
        <w:ind w:left="2448" w:hanging="720"/>
      </w:pPr>
    </w:lvl>
    <w:lvl w:ilvl="3">
      <w:start w:val="1"/>
      <w:numFmt w:val="decimal"/>
      <w:lvlText w:val="%1.%2.%3.%4"/>
      <w:lvlJc w:val="left"/>
      <w:pPr>
        <w:ind w:left="3672" w:hanging="1080"/>
      </w:pPr>
    </w:lvl>
    <w:lvl w:ilvl="4">
      <w:start w:val="1"/>
      <w:numFmt w:val="decimal"/>
      <w:lvlText w:val="%1.%2.%3.%4.%5"/>
      <w:lvlJc w:val="left"/>
      <w:pPr>
        <w:ind w:left="4536" w:hanging="1080"/>
      </w:pPr>
    </w:lvl>
    <w:lvl w:ilvl="5">
      <w:start w:val="1"/>
      <w:numFmt w:val="decimal"/>
      <w:lvlText w:val="%1.%2.%3.%4.%5.%6"/>
      <w:lvlJc w:val="left"/>
      <w:pPr>
        <w:ind w:left="5760" w:hanging="1440"/>
      </w:pPr>
    </w:lvl>
    <w:lvl w:ilvl="6">
      <w:start w:val="1"/>
      <w:numFmt w:val="decimal"/>
      <w:lvlText w:val="%1.%2.%3.%4.%5.%6.%7"/>
      <w:lvlJc w:val="left"/>
      <w:pPr>
        <w:ind w:left="6624" w:hanging="1440"/>
      </w:pPr>
    </w:lvl>
    <w:lvl w:ilvl="7">
      <w:start w:val="1"/>
      <w:numFmt w:val="decimal"/>
      <w:lvlText w:val="%1.%2.%3.%4.%5.%6.%7.%8"/>
      <w:lvlJc w:val="left"/>
      <w:pPr>
        <w:ind w:left="7848" w:hanging="1800"/>
      </w:pPr>
    </w:lvl>
    <w:lvl w:ilvl="8">
      <w:start w:val="1"/>
      <w:numFmt w:val="decimal"/>
      <w:lvlText w:val="%1.%2.%3.%4.%5.%6.%7.%8.%9"/>
      <w:lvlJc w:val="left"/>
      <w:pPr>
        <w:ind w:left="9072" w:hanging="2160"/>
      </w:pPr>
    </w:lvl>
  </w:abstractNum>
  <w:abstractNum w:abstractNumId="11">
    <w:nsid w:val="4A804A70"/>
    <w:multiLevelType w:val="hybridMultilevel"/>
    <w:tmpl w:val="04AC99CA"/>
    <w:lvl w:ilvl="0" w:tplc="287679D2">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4F290FFB"/>
    <w:multiLevelType w:val="hybridMultilevel"/>
    <w:tmpl w:val="1D966D92"/>
    <w:lvl w:ilvl="0" w:tplc="AEF226A6">
      <w:start w:val="1"/>
      <w:numFmt w:val="upperRoman"/>
      <w:lvlText w:val="%1."/>
      <w:lvlJc w:val="left"/>
      <w:pPr>
        <w:ind w:left="1800" w:hanging="72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3">
    <w:nsid w:val="5A9F5396"/>
    <w:multiLevelType w:val="hybridMultilevel"/>
    <w:tmpl w:val="76F0482C"/>
    <w:lvl w:ilvl="0" w:tplc="195E8D9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C4E5DA8"/>
    <w:multiLevelType w:val="hybridMultilevel"/>
    <w:tmpl w:val="DE7CCCFA"/>
    <w:lvl w:ilvl="0" w:tplc="37E25860">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5E035552"/>
    <w:multiLevelType w:val="hybridMultilevel"/>
    <w:tmpl w:val="987A124A"/>
    <w:lvl w:ilvl="0" w:tplc="3E18A490">
      <w:start w:val="1"/>
      <w:numFmt w:val="decimal"/>
      <w:lvlText w:val="%1."/>
      <w:lvlJc w:val="left"/>
      <w:pPr>
        <w:ind w:left="504" w:hanging="360"/>
      </w:pPr>
    </w:lvl>
    <w:lvl w:ilvl="1" w:tplc="04090019">
      <w:start w:val="1"/>
      <w:numFmt w:val="lowerLetter"/>
      <w:lvlText w:val="%2."/>
      <w:lvlJc w:val="left"/>
      <w:pPr>
        <w:ind w:left="1224" w:hanging="360"/>
      </w:pPr>
    </w:lvl>
    <w:lvl w:ilvl="2" w:tplc="0409001B">
      <w:start w:val="1"/>
      <w:numFmt w:val="lowerRoman"/>
      <w:lvlText w:val="%3."/>
      <w:lvlJc w:val="right"/>
      <w:pPr>
        <w:ind w:left="1944" w:hanging="180"/>
      </w:pPr>
    </w:lvl>
    <w:lvl w:ilvl="3" w:tplc="0409000F">
      <w:start w:val="1"/>
      <w:numFmt w:val="decimal"/>
      <w:lvlText w:val="%4."/>
      <w:lvlJc w:val="left"/>
      <w:pPr>
        <w:ind w:left="2664" w:hanging="360"/>
      </w:pPr>
    </w:lvl>
    <w:lvl w:ilvl="4" w:tplc="04090019">
      <w:start w:val="1"/>
      <w:numFmt w:val="lowerLetter"/>
      <w:lvlText w:val="%5."/>
      <w:lvlJc w:val="left"/>
      <w:pPr>
        <w:ind w:left="3384" w:hanging="360"/>
      </w:pPr>
    </w:lvl>
    <w:lvl w:ilvl="5" w:tplc="0409001B">
      <w:start w:val="1"/>
      <w:numFmt w:val="lowerRoman"/>
      <w:lvlText w:val="%6."/>
      <w:lvlJc w:val="right"/>
      <w:pPr>
        <w:ind w:left="4104" w:hanging="180"/>
      </w:pPr>
    </w:lvl>
    <w:lvl w:ilvl="6" w:tplc="0409000F">
      <w:start w:val="1"/>
      <w:numFmt w:val="decimal"/>
      <w:lvlText w:val="%7."/>
      <w:lvlJc w:val="left"/>
      <w:pPr>
        <w:ind w:left="4824" w:hanging="360"/>
      </w:pPr>
    </w:lvl>
    <w:lvl w:ilvl="7" w:tplc="04090019">
      <w:start w:val="1"/>
      <w:numFmt w:val="lowerLetter"/>
      <w:lvlText w:val="%8."/>
      <w:lvlJc w:val="left"/>
      <w:pPr>
        <w:ind w:left="5544" w:hanging="360"/>
      </w:pPr>
    </w:lvl>
    <w:lvl w:ilvl="8" w:tplc="0409001B">
      <w:start w:val="1"/>
      <w:numFmt w:val="lowerRoman"/>
      <w:lvlText w:val="%9."/>
      <w:lvlJc w:val="right"/>
      <w:pPr>
        <w:ind w:left="6264" w:hanging="180"/>
      </w:pPr>
    </w:lvl>
  </w:abstractNum>
  <w:abstractNum w:abstractNumId="16">
    <w:nsid w:val="67C95812"/>
    <w:multiLevelType w:val="hybridMultilevel"/>
    <w:tmpl w:val="8D1CDF92"/>
    <w:lvl w:ilvl="0" w:tplc="94D41720">
      <w:start w:val="1"/>
      <w:numFmt w:val="decimal"/>
      <w:lvlText w:val="%1."/>
      <w:lvlJc w:val="left"/>
      <w:pPr>
        <w:ind w:left="504" w:hanging="360"/>
      </w:pPr>
    </w:lvl>
    <w:lvl w:ilvl="1" w:tplc="04090019">
      <w:start w:val="1"/>
      <w:numFmt w:val="lowerLetter"/>
      <w:lvlText w:val="%2."/>
      <w:lvlJc w:val="left"/>
      <w:pPr>
        <w:ind w:left="1224" w:hanging="360"/>
      </w:pPr>
    </w:lvl>
    <w:lvl w:ilvl="2" w:tplc="0409001B">
      <w:start w:val="1"/>
      <w:numFmt w:val="lowerRoman"/>
      <w:lvlText w:val="%3."/>
      <w:lvlJc w:val="right"/>
      <w:pPr>
        <w:ind w:left="1944" w:hanging="180"/>
      </w:pPr>
    </w:lvl>
    <w:lvl w:ilvl="3" w:tplc="0409000F">
      <w:start w:val="1"/>
      <w:numFmt w:val="decimal"/>
      <w:lvlText w:val="%4."/>
      <w:lvlJc w:val="left"/>
      <w:pPr>
        <w:ind w:left="2664" w:hanging="360"/>
      </w:pPr>
    </w:lvl>
    <w:lvl w:ilvl="4" w:tplc="04090019">
      <w:start w:val="1"/>
      <w:numFmt w:val="lowerLetter"/>
      <w:lvlText w:val="%5."/>
      <w:lvlJc w:val="left"/>
      <w:pPr>
        <w:ind w:left="3384" w:hanging="360"/>
      </w:pPr>
    </w:lvl>
    <w:lvl w:ilvl="5" w:tplc="0409001B">
      <w:start w:val="1"/>
      <w:numFmt w:val="lowerRoman"/>
      <w:lvlText w:val="%6."/>
      <w:lvlJc w:val="right"/>
      <w:pPr>
        <w:ind w:left="4104" w:hanging="180"/>
      </w:pPr>
    </w:lvl>
    <w:lvl w:ilvl="6" w:tplc="0409000F">
      <w:start w:val="1"/>
      <w:numFmt w:val="decimal"/>
      <w:lvlText w:val="%7."/>
      <w:lvlJc w:val="left"/>
      <w:pPr>
        <w:ind w:left="4824" w:hanging="360"/>
      </w:pPr>
    </w:lvl>
    <w:lvl w:ilvl="7" w:tplc="04090019">
      <w:start w:val="1"/>
      <w:numFmt w:val="lowerLetter"/>
      <w:lvlText w:val="%8."/>
      <w:lvlJc w:val="left"/>
      <w:pPr>
        <w:ind w:left="5544" w:hanging="360"/>
      </w:pPr>
    </w:lvl>
    <w:lvl w:ilvl="8" w:tplc="0409001B">
      <w:start w:val="1"/>
      <w:numFmt w:val="lowerRoman"/>
      <w:lvlText w:val="%9."/>
      <w:lvlJc w:val="right"/>
      <w:pPr>
        <w:ind w:left="6264" w:hanging="180"/>
      </w:pPr>
    </w:lvl>
  </w:abstractNum>
  <w:abstractNum w:abstractNumId="17">
    <w:nsid w:val="699A05AE"/>
    <w:multiLevelType w:val="hybridMultilevel"/>
    <w:tmpl w:val="37982CCC"/>
    <w:lvl w:ilvl="0" w:tplc="86A050FC">
      <w:start w:val="1"/>
      <w:numFmt w:val="lowerLetter"/>
      <w:lvlText w:val="%1."/>
      <w:lvlJc w:val="left"/>
      <w:pPr>
        <w:ind w:left="864" w:hanging="360"/>
      </w:pPr>
    </w:lvl>
    <w:lvl w:ilvl="1" w:tplc="04090019">
      <w:start w:val="1"/>
      <w:numFmt w:val="lowerLetter"/>
      <w:lvlText w:val="%2."/>
      <w:lvlJc w:val="left"/>
      <w:pPr>
        <w:ind w:left="1584" w:hanging="360"/>
      </w:pPr>
    </w:lvl>
    <w:lvl w:ilvl="2" w:tplc="0409001B">
      <w:start w:val="1"/>
      <w:numFmt w:val="lowerRoman"/>
      <w:lvlText w:val="%3."/>
      <w:lvlJc w:val="right"/>
      <w:pPr>
        <w:ind w:left="2304" w:hanging="180"/>
      </w:pPr>
    </w:lvl>
    <w:lvl w:ilvl="3" w:tplc="0409000F">
      <w:start w:val="1"/>
      <w:numFmt w:val="decimal"/>
      <w:lvlText w:val="%4."/>
      <w:lvlJc w:val="left"/>
      <w:pPr>
        <w:ind w:left="3024" w:hanging="360"/>
      </w:pPr>
    </w:lvl>
    <w:lvl w:ilvl="4" w:tplc="04090019">
      <w:start w:val="1"/>
      <w:numFmt w:val="lowerLetter"/>
      <w:lvlText w:val="%5."/>
      <w:lvlJc w:val="left"/>
      <w:pPr>
        <w:ind w:left="3744" w:hanging="360"/>
      </w:pPr>
    </w:lvl>
    <w:lvl w:ilvl="5" w:tplc="0409001B">
      <w:start w:val="1"/>
      <w:numFmt w:val="lowerRoman"/>
      <w:lvlText w:val="%6."/>
      <w:lvlJc w:val="right"/>
      <w:pPr>
        <w:ind w:left="4464" w:hanging="180"/>
      </w:pPr>
    </w:lvl>
    <w:lvl w:ilvl="6" w:tplc="0409000F">
      <w:start w:val="1"/>
      <w:numFmt w:val="decimal"/>
      <w:lvlText w:val="%7."/>
      <w:lvlJc w:val="left"/>
      <w:pPr>
        <w:ind w:left="5184" w:hanging="360"/>
      </w:pPr>
    </w:lvl>
    <w:lvl w:ilvl="7" w:tplc="04090019">
      <w:start w:val="1"/>
      <w:numFmt w:val="lowerLetter"/>
      <w:lvlText w:val="%8."/>
      <w:lvlJc w:val="left"/>
      <w:pPr>
        <w:ind w:left="5904" w:hanging="360"/>
      </w:pPr>
    </w:lvl>
    <w:lvl w:ilvl="8" w:tplc="0409001B">
      <w:start w:val="1"/>
      <w:numFmt w:val="lowerRoman"/>
      <w:lvlText w:val="%9."/>
      <w:lvlJc w:val="right"/>
      <w:pPr>
        <w:ind w:left="6624" w:hanging="180"/>
      </w:pPr>
    </w:lvl>
  </w:abstractNum>
  <w:abstractNum w:abstractNumId="18">
    <w:nsid w:val="6B863651"/>
    <w:multiLevelType w:val="multilevel"/>
    <w:tmpl w:val="031E0256"/>
    <w:lvl w:ilvl="0">
      <w:start w:val="17"/>
      <w:numFmt w:val="decimal"/>
      <w:lvlText w:val="%1"/>
      <w:lvlJc w:val="left"/>
      <w:pPr>
        <w:ind w:left="525" w:hanging="525"/>
      </w:pPr>
    </w:lvl>
    <w:lvl w:ilvl="1">
      <w:start w:val="1"/>
      <w:numFmt w:val="decimal"/>
      <w:lvlText w:val="%1.%2"/>
      <w:lvlJc w:val="left"/>
      <w:pPr>
        <w:ind w:left="1239" w:hanging="525"/>
      </w:pPr>
    </w:lvl>
    <w:lvl w:ilvl="2">
      <w:start w:val="1"/>
      <w:numFmt w:val="decimal"/>
      <w:lvlText w:val="%1.%2.%3"/>
      <w:lvlJc w:val="left"/>
      <w:pPr>
        <w:ind w:left="2148" w:hanging="720"/>
      </w:pPr>
    </w:lvl>
    <w:lvl w:ilvl="3">
      <w:start w:val="1"/>
      <w:numFmt w:val="decimal"/>
      <w:lvlText w:val="%1.%2.%3.%4"/>
      <w:lvlJc w:val="left"/>
      <w:pPr>
        <w:ind w:left="3222" w:hanging="1080"/>
      </w:pPr>
    </w:lvl>
    <w:lvl w:ilvl="4">
      <w:start w:val="1"/>
      <w:numFmt w:val="decimal"/>
      <w:lvlText w:val="%1.%2.%3.%4.%5"/>
      <w:lvlJc w:val="left"/>
      <w:pPr>
        <w:ind w:left="3936" w:hanging="1080"/>
      </w:pPr>
    </w:lvl>
    <w:lvl w:ilvl="5">
      <w:start w:val="1"/>
      <w:numFmt w:val="decimal"/>
      <w:lvlText w:val="%1.%2.%3.%4.%5.%6"/>
      <w:lvlJc w:val="left"/>
      <w:pPr>
        <w:ind w:left="5010" w:hanging="1440"/>
      </w:pPr>
    </w:lvl>
    <w:lvl w:ilvl="6">
      <w:start w:val="1"/>
      <w:numFmt w:val="decimal"/>
      <w:lvlText w:val="%1.%2.%3.%4.%5.%6.%7"/>
      <w:lvlJc w:val="left"/>
      <w:pPr>
        <w:ind w:left="5724" w:hanging="1440"/>
      </w:pPr>
    </w:lvl>
    <w:lvl w:ilvl="7">
      <w:start w:val="1"/>
      <w:numFmt w:val="decimal"/>
      <w:lvlText w:val="%1.%2.%3.%4.%5.%6.%7.%8"/>
      <w:lvlJc w:val="left"/>
      <w:pPr>
        <w:ind w:left="6798" w:hanging="1800"/>
      </w:pPr>
    </w:lvl>
    <w:lvl w:ilvl="8">
      <w:start w:val="1"/>
      <w:numFmt w:val="decimal"/>
      <w:lvlText w:val="%1.%2.%3.%4.%5.%6.%7.%8.%9"/>
      <w:lvlJc w:val="left"/>
      <w:pPr>
        <w:ind w:left="7872" w:hanging="2160"/>
      </w:pPr>
    </w:lvl>
  </w:abstractNum>
  <w:abstractNum w:abstractNumId="19">
    <w:nsid w:val="7F774F27"/>
    <w:multiLevelType w:val="hybridMultilevel"/>
    <w:tmpl w:val="B9BAC3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1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num>
  <w:num w:numId="14">
    <w:abstractNumId w:val="18"/>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num>
  <w:num w:numId="16">
    <w:abstractNumId w:val="9"/>
    <w:lvlOverride w:ilvl="0">
      <w:startOverride w:val="1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num>
  <w:num w:numId="3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num>
  <w:num w:numId="3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6"/>
  </w:num>
  <w:num w:numId="3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0"/>
  </w:num>
  <w:num w:numId="3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defaultTabStop w:val="720"/>
  <w:characterSpacingControl w:val="doNotCompress"/>
  <w:hdrShapeDefaults>
    <o:shapedefaults v:ext="edit" spidmax="5122"/>
  </w:hdrShapeDefaults>
  <w:footnotePr>
    <w:footnote w:id="0"/>
    <w:footnote w:id="1"/>
  </w:footnotePr>
  <w:endnotePr>
    <w:endnote w:id="0"/>
    <w:endnote w:id="1"/>
  </w:endnotePr>
  <w:compat/>
  <w:rsids>
    <w:rsidRoot w:val="00D95A11"/>
    <w:rsid w:val="000428EC"/>
    <w:rsid w:val="00047A8A"/>
    <w:rsid w:val="000C6FDA"/>
    <w:rsid w:val="001B18BF"/>
    <w:rsid w:val="00203A91"/>
    <w:rsid w:val="002E0A48"/>
    <w:rsid w:val="00320EE1"/>
    <w:rsid w:val="00331257"/>
    <w:rsid w:val="003371F8"/>
    <w:rsid w:val="0035646D"/>
    <w:rsid w:val="00463041"/>
    <w:rsid w:val="004803C9"/>
    <w:rsid w:val="00522025"/>
    <w:rsid w:val="00527EB6"/>
    <w:rsid w:val="0058094E"/>
    <w:rsid w:val="005A706A"/>
    <w:rsid w:val="005F5144"/>
    <w:rsid w:val="00645FB4"/>
    <w:rsid w:val="00666EF7"/>
    <w:rsid w:val="0085352C"/>
    <w:rsid w:val="00855510"/>
    <w:rsid w:val="00874368"/>
    <w:rsid w:val="009103FA"/>
    <w:rsid w:val="00971955"/>
    <w:rsid w:val="009A49E1"/>
    <w:rsid w:val="009E1B6E"/>
    <w:rsid w:val="00AF3B78"/>
    <w:rsid w:val="00B46577"/>
    <w:rsid w:val="00B47D64"/>
    <w:rsid w:val="00B669DA"/>
    <w:rsid w:val="00BC37A9"/>
    <w:rsid w:val="00BD16AF"/>
    <w:rsid w:val="00C802FA"/>
    <w:rsid w:val="00CA5A53"/>
    <w:rsid w:val="00D26E7E"/>
    <w:rsid w:val="00D95A11"/>
    <w:rsid w:val="00E019FB"/>
    <w:rsid w:val="00E53BB5"/>
    <w:rsid w:val="00E836EE"/>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6E7E"/>
    <w:pPr>
      <w:spacing w:after="0" w:line="240" w:lineRule="auto"/>
      <w:ind w:firstLine="144"/>
      <w:jc w:val="both"/>
    </w:pPr>
  </w:style>
  <w:style w:type="paragraph" w:styleId="Heading1">
    <w:name w:val="heading 1"/>
    <w:basedOn w:val="Normal"/>
    <w:next w:val="Normal"/>
    <w:link w:val="Heading1Char"/>
    <w:uiPriority w:val="9"/>
    <w:qFormat/>
    <w:rsid w:val="00D26E7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645FB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26E7E"/>
    <w:rPr>
      <w:color w:val="0000FF" w:themeColor="hyperlink"/>
      <w:u w:val="single"/>
    </w:rPr>
  </w:style>
  <w:style w:type="character" w:customStyle="1" w:styleId="HeaderChar">
    <w:name w:val="Header Char"/>
    <w:basedOn w:val="DefaultParagraphFont"/>
    <w:link w:val="Header"/>
    <w:uiPriority w:val="99"/>
    <w:rsid w:val="00D26E7E"/>
  </w:style>
  <w:style w:type="paragraph" w:styleId="Header">
    <w:name w:val="header"/>
    <w:basedOn w:val="Normal"/>
    <w:link w:val="HeaderChar"/>
    <w:uiPriority w:val="99"/>
    <w:unhideWhenUsed/>
    <w:rsid w:val="00D26E7E"/>
    <w:pPr>
      <w:tabs>
        <w:tab w:val="center" w:pos="4680"/>
        <w:tab w:val="right" w:pos="9360"/>
      </w:tabs>
    </w:pPr>
  </w:style>
  <w:style w:type="character" w:customStyle="1" w:styleId="HeaderChar1">
    <w:name w:val="Header Char1"/>
    <w:basedOn w:val="DefaultParagraphFont"/>
    <w:uiPriority w:val="99"/>
    <w:semiHidden/>
    <w:rsid w:val="00D26E7E"/>
  </w:style>
  <w:style w:type="character" w:customStyle="1" w:styleId="FooterChar">
    <w:name w:val="Footer Char"/>
    <w:basedOn w:val="DefaultParagraphFont"/>
    <w:link w:val="Footer"/>
    <w:uiPriority w:val="99"/>
    <w:rsid w:val="00D26E7E"/>
  </w:style>
  <w:style w:type="paragraph" w:styleId="Footer">
    <w:name w:val="footer"/>
    <w:basedOn w:val="Normal"/>
    <w:link w:val="FooterChar"/>
    <w:uiPriority w:val="99"/>
    <w:unhideWhenUsed/>
    <w:rsid w:val="00D26E7E"/>
    <w:pPr>
      <w:tabs>
        <w:tab w:val="center" w:pos="4680"/>
        <w:tab w:val="right" w:pos="9360"/>
      </w:tabs>
    </w:pPr>
  </w:style>
  <w:style w:type="character" w:customStyle="1" w:styleId="FooterChar1">
    <w:name w:val="Footer Char1"/>
    <w:basedOn w:val="DefaultParagraphFont"/>
    <w:uiPriority w:val="99"/>
    <w:semiHidden/>
    <w:rsid w:val="00D26E7E"/>
  </w:style>
  <w:style w:type="paragraph" w:styleId="BalloonText">
    <w:name w:val="Balloon Text"/>
    <w:basedOn w:val="Normal"/>
    <w:link w:val="BalloonTextChar"/>
    <w:uiPriority w:val="99"/>
    <w:semiHidden/>
    <w:unhideWhenUsed/>
    <w:rsid w:val="00D26E7E"/>
    <w:rPr>
      <w:rFonts w:ascii="Tahoma" w:hAnsi="Tahoma" w:cs="Tahoma"/>
      <w:sz w:val="16"/>
      <w:szCs w:val="16"/>
    </w:rPr>
  </w:style>
  <w:style w:type="character" w:customStyle="1" w:styleId="BalloonTextChar">
    <w:name w:val="Balloon Text Char"/>
    <w:basedOn w:val="DefaultParagraphFont"/>
    <w:link w:val="BalloonText"/>
    <w:uiPriority w:val="99"/>
    <w:semiHidden/>
    <w:rsid w:val="00D26E7E"/>
    <w:rPr>
      <w:rFonts w:ascii="Tahoma" w:hAnsi="Tahoma" w:cs="Tahoma"/>
      <w:sz w:val="16"/>
      <w:szCs w:val="16"/>
    </w:rPr>
  </w:style>
  <w:style w:type="paragraph" w:styleId="ListParagraph">
    <w:name w:val="List Paragraph"/>
    <w:basedOn w:val="Normal"/>
    <w:uiPriority w:val="34"/>
    <w:qFormat/>
    <w:rsid w:val="00D26E7E"/>
    <w:pPr>
      <w:ind w:left="720"/>
      <w:contextualSpacing/>
    </w:pPr>
  </w:style>
  <w:style w:type="table" w:styleId="TableGrid">
    <w:name w:val="Table Grid"/>
    <w:basedOn w:val="TableNormal"/>
    <w:uiPriority w:val="59"/>
    <w:rsid w:val="00D26E7E"/>
    <w:pPr>
      <w:spacing w:after="0" w:line="240" w:lineRule="auto"/>
      <w:ind w:firstLine="144"/>
      <w:jc w:val="both"/>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D26E7E"/>
    <w:rPr>
      <w:sz w:val="20"/>
      <w:szCs w:val="20"/>
    </w:rPr>
  </w:style>
  <w:style w:type="character" w:customStyle="1" w:styleId="FootnoteTextChar">
    <w:name w:val="Footnote Text Char"/>
    <w:basedOn w:val="DefaultParagraphFont"/>
    <w:link w:val="FootnoteText"/>
    <w:uiPriority w:val="99"/>
    <w:semiHidden/>
    <w:rsid w:val="00D26E7E"/>
    <w:rPr>
      <w:sz w:val="20"/>
      <w:szCs w:val="20"/>
    </w:rPr>
  </w:style>
  <w:style w:type="character" w:styleId="FootnoteReference">
    <w:name w:val="footnote reference"/>
    <w:semiHidden/>
    <w:rsid w:val="00D26E7E"/>
    <w:rPr>
      <w:vertAlign w:val="superscript"/>
    </w:rPr>
  </w:style>
  <w:style w:type="paragraph" w:customStyle="1" w:styleId="Default">
    <w:name w:val="Default"/>
    <w:rsid w:val="00D26E7E"/>
    <w:pPr>
      <w:autoSpaceDE w:val="0"/>
      <w:autoSpaceDN w:val="0"/>
      <w:adjustRightInd w:val="0"/>
      <w:spacing w:after="0" w:line="240" w:lineRule="auto"/>
    </w:pPr>
    <w:rPr>
      <w:rFonts w:ascii="Arial" w:hAnsi="Arial" w:cs="Arial"/>
      <w:color w:val="000000"/>
      <w:sz w:val="24"/>
      <w:szCs w:val="24"/>
      <w:lang w:val="en-IN"/>
    </w:rPr>
  </w:style>
  <w:style w:type="character" w:customStyle="1" w:styleId="Heading1Char">
    <w:name w:val="Heading 1 Char"/>
    <w:basedOn w:val="DefaultParagraphFont"/>
    <w:link w:val="Heading1"/>
    <w:uiPriority w:val="9"/>
    <w:rsid w:val="00D26E7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645FB4"/>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6E7E"/>
    <w:pPr>
      <w:spacing w:after="0" w:line="240" w:lineRule="auto"/>
      <w:ind w:firstLine="144"/>
      <w:jc w:val="both"/>
    </w:pPr>
  </w:style>
  <w:style w:type="paragraph" w:styleId="Heading1">
    <w:name w:val="heading 1"/>
    <w:basedOn w:val="Normal"/>
    <w:next w:val="Normal"/>
    <w:link w:val="Heading1Char"/>
    <w:uiPriority w:val="9"/>
    <w:qFormat/>
    <w:rsid w:val="00D26E7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645FB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26E7E"/>
    <w:rPr>
      <w:color w:val="0000FF" w:themeColor="hyperlink"/>
      <w:u w:val="single"/>
    </w:rPr>
  </w:style>
  <w:style w:type="character" w:customStyle="1" w:styleId="HeaderChar">
    <w:name w:val="Header Char"/>
    <w:basedOn w:val="DefaultParagraphFont"/>
    <w:link w:val="Header"/>
    <w:uiPriority w:val="99"/>
    <w:rsid w:val="00D26E7E"/>
  </w:style>
  <w:style w:type="paragraph" w:styleId="Header">
    <w:name w:val="header"/>
    <w:basedOn w:val="Normal"/>
    <w:link w:val="HeaderChar"/>
    <w:uiPriority w:val="99"/>
    <w:unhideWhenUsed/>
    <w:rsid w:val="00D26E7E"/>
    <w:pPr>
      <w:tabs>
        <w:tab w:val="center" w:pos="4680"/>
        <w:tab w:val="right" w:pos="9360"/>
      </w:tabs>
    </w:pPr>
  </w:style>
  <w:style w:type="character" w:customStyle="1" w:styleId="HeaderChar1">
    <w:name w:val="Header Char1"/>
    <w:basedOn w:val="DefaultParagraphFont"/>
    <w:uiPriority w:val="99"/>
    <w:semiHidden/>
    <w:rsid w:val="00D26E7E"/>
  </w:style>
  <w:style w:type="character" w:customStyle="1" w:styleId="FooterChar">
    <w:name w:val="Footer Char"/>
    <w:basedOn w:val="DefaultParagraphFont"/>
    <w:link w:val="Footer"/>
    <w:uiPriority w:val="99"/>
    <w:rsid w:val="00D26E7E"/>
  </w:style>
  <w:style w:type="paragraph" w:styleId="Footer">
    <w:name w:val="footer"/>
    <w:basedOn w:val="Normal"/>
    <w:link w:val="FooterChar"/>
    <w:uiPriority w:val="99"/>
    <w:unhideWhenUsed/>
    <w:rsid w:val="00D26E7E"/>
    <w:pPr>
      <w:tabs>
        <w:tab w:val="center" w:pos="4680"/>
        <w:tab w:val="right" w:pos="9360"/>
      </w:tabs>
    </w:pPr>
  </w:style>
  <w:style w:type="character" w:customStyle="1" w:styleId="FooterChar1">
    <w:name w:val="Footer Char1"/>
    <w:basedOn w:val="DefaultParagraphFont"/>
    <w:uiPriority w:val="99"/>
    <w:semiHidden/>
    <w:rsid w:val="00D26E7E"/>
  </w:style>
  <w:style w:type="paragraph" w:styleId="BalloonText">
    <w:name w:val="Balloon Text"/>
    <w:basedOn w:val="Normal"/>
    <w:link w:val="BalloonTextChar"/>
    <w:uiPriority w:val="99"/>
    <w:semiHidden/>
    <w:unhideWhenUsed/>
    <w:rsid w:val="00D26E7E"/>
    <w:rPr>
      <w:rFonts w:ascii="Tahoma" w:hAnsi="Tahoma" w:cs="Tahoma"/>
      <w:sz w:val="16"/>
      <w:szCs w:val="16"/>
    </w:rPr>
  </w:style>
  <w:style w:type="character" w:customStyle="1" w:styleId="BalloonTextChar">
    <w:name w:val="Balloon Text Char"/>
    <w:basedOn w:val="DefaultParagraphFont"/>
    <w:link w:val="BalloonText"/>
    <w:uiPriority w:val="99"/>
    <w:semiHidden/>
    <w:rsid w:val="00D26E7E"/>
    <w:rPr>
      <w:rFonts w:ascii="Tahoma" w:hAnsi="Tahoma" w:cs="Tahoma"/>
      <w:sz w:val="16"/>
      <w:szCs w:val="16"/>
    </w:rPr>
  </w:style>
  <w:style w:type="paragraph" w:styleId="ListParagraph">
    <w:name w:val="List Paragraph"/>
    <w:basedOn w:val="Normal"/>
    <w:uiPriority w:val="34"/>
    <w:qFormat/>
    <w:rsid w:val="00D26E7E"/>
    <w:pPr>
      <w:ind w:left="720"/>
      <w:contextualSpacing/>
    </w:pPr>
  </w:style>
  <w:style w:type="table" w:styleId="TableGrid">
    <w:name w:val="Table Grid"/>
    <w:basedOn w:val="TableNormal"/>
    <w:uiPriority w:val="59"/>
    <w:rsid w:val="00D26E7E"/>
    <w:pPr>
      <w:spacing w:after="0" w:line="240" w:lineRule="auto"/>
      <w:ind w:firstLine="144"/>
      <w:jc w:val="both"/>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D26E7E"/>
    <w:rPr>
      <w:sz w:val="20"/>
      <w:szCs w:val="20"/>
    </w:rPr>
  </w:style>
  <w:style w:type="character" w:customStyle="1" w:styleId="FootnoteTextChar">
    <w:name w:val="Footnote Text Char"/>
    <w:basedOn w:val="DefaultParagraphFont"/>
    <w:link w:val="FootnoteText"/>
    <w:uiPriority w:val="99"/>
    <w:semiHidden/>
    <w:rsid w:val="00D26E7E"/>
    <w:rPr>
      <w:sz w:val="20"/>
      <w:szCs w:val="20"/>
    </w:rPr>
  </w:style>
  <w:style w:type="character" w:styleId="FootnoteReference">
    <w:name w:val="footnote reference"/>
    <w:semiHidden/>
    <w:rsid w:val="00D26E7E"/>
    <w:rPr>
      <w:vertAlign w:val="superscript"/>
    </w:rPr>
  </w:style>
  <w:style w:type="paragraph" w:customStyle="1" w:styleId="Default">
    <w:name w:val="Default"/>
    <w:rsid w:val="00D26E7E"/>
    <w:pPr>
      <w:autoSpaceDE w:val="0"/>
      <w:autoSpaceDN w:val="0"/>
      <w:adjustRightInd w:val="0"/>
      <w:spacing w:after="0" w:line="240" w:lineRule="auto"/>
    </w:pPr>
    <w:rPr>
      <w:rFonts w:ascii="Arial" w:hAnsi="Arial" w:cs="Arial"/>
      <w:color w:val="000000"/>
      <w:sz w:val="24"/>
      <w:szCs w:val="24"/>
      <w:lang w:val="en-IN"/>
    </w:rPr>
  </w:style>
  <w:style w:type="character" w:customStyle="1" w:styleId="Heading1Char">
    <w:name w:val="Heading 1 Char"/>
    <w:basedOn w:val="DefaultParagraphFont"/>
    <w:link w:val="Heading1"/>
    <w:uiPriority w:val="9"/>
    <w:rsid w:val="00D26E7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645FB4"/>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12"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4778</TotalTime>
  <Pages>81</Pages>
  <Words>19666</Words>
  <Characters>112098</Characters>
  <Application>Microsoft Office Word</Application>
  <DocSecurity>0</DocSecurity>
  <Lines>934</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IPE-</dc:creator>
  <cp:keywords/>
  <dc:description/>
  <cp:lastModifiedBy>nnj</cp:lastModifiedBy>
  <cp:revision>90</cp:revision>
  <dcterms:created xsi:type="dcterms:W3CDTF">2017-01-19T12:36:00Z</dcterms:created>
  <dcterms:modified xsi:type="dcterms:W3CDTF">2017-04-04T13:11:00Z</dcterms:modified>
</cp:coreProperties>
</file>